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horzAnchor="margin" w:tblpX="-431" w:tblpY="-583"/>
        <w:tblW w:w="10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1"/>
        <w:gridCol w:w="7523"/>
        <w:gridCol w:w="1417"/>
      </w:tblGrid>
      <w:tr w:rsidR="00BE563C" w:rsidRPr="000D303C" w14:paraId="66B2064D" w14:textId="77777777" w:rsidTr="001C250E">
        <w:trPr>
          <w:trHeight w:val="3258"/>
        </w:trPr>
        <w:tc>
          <w:tcPr>
            <w:tcW w:w="1261" w:type="dxa"/>
          </w:tcPr>
          <w:p w14:paraId="0486F469" w14:textId="77777777" w:rsidR="00BE563C" w:rsidRPr="000D303C" w:rsidRDefault="00BE563C" w:rsidP="00C451AA">
            <w:pPr>
              <w:pStyle w:val="ListParagraph"/>
              <w:numPr>
                <w:ilvl w:val="0"/>
                <w:numId w:val="2"/>
              </w:numPr>
              <w:spacing w:line="360" w:lineRule="auto"/>
              <w:rPr>
                <w:rFonts w:cs="Times New Roman"/>
                <w:b/>
                <w:color w:val="000000" w:themeColor="text1"/>
                <w:szCs w:val="24"/>
              </w:rPr>
            </w:pPr>
            <w:bookmarkStart w:id="0" w:name="_Toc132541721"/>
          </w:p>
        </w:tc>
        <w:tc>
          <w:tcPr>
            <w:tcW w:w="7523" w:type="dxa"/>
          </w:tcPr>
          <w:p w14:paraId="485B06E2" w14:textId="78F5E3E4" w:rsidR="00BE563C" w:rsidRPr="000D303C" w:rsidRDefault="00BE563C" w:rsidP="001C250E">
            <w:pPr>
              <w:spacing w:line="360" w:lineRule="auto"/>
              <w:jc w:val="center"/>
              <w:rPr>
                <w:rFonts w:cs="Times New Roman"/>
                <w:b/>
                <w:color w:val="000000" w:themeColor="text1"/>
                <w:szCs w:val="24"/>
              </w:rPr>
            </w:pPr>
            <w:r w:rsidRPr="000D303C">
              <w:rPr>
                <w:rFonts w:cs="Times New Roman"/>
                <w:b/>
                <w:noProof/>
                <w:color w:val="000000" w:themeColor="text1"/>
                <w:szCs w:val="24"/>
                <w:lang w:eastAsia="en-IN"/>
              </w:rPr>
              <w:drawing>
                <wp:anchor distT="0" distB="0" distL="114300" distR="114300" simplePos="0" relativeHeight="251659264" behindDoc="1" locked="0" layoutInCell="1" allowOverlap="1" wp14:anchorId="2AAF6D17" wp14:editId="1D982C52">
                  <wp:simplePos x="0" y="0"/>
                  <wp:positionH relativeFrom="margin">
                    <wp:posOffset>1567180</wp:posOffset>
                  </wp:positionH>
                  <wp:positionV relativeFrom="margin">
                    <wp:posOffset>408940</wp:posOffset>
                  </wp:positionV>
                  <wp:extent cx="1244600" cy="1329055"/>
                  <wp:effectExtent l="0" t="0" r="0"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4600" cy="13290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417" w:type="dxa"/>
          </w:tcPr>
          <w:p w14:paraId="6723E26B" w14:textId="77777777" w:rsidR="00BE563C" w:rsidRPr="000D303C" w:rsidRDefault="00BE563C" w:rsidP="00C451AA">
            <w:pPr>
              <w:spacing w:line="360" w:lineRule="auto"/>
              <w:rPr>
                <w:rFonts w:cs="Times New Roman"/>
                <w:b/>
                <w:color w:val="000000" w:themeColor="text1"/>
                <w:szCs w:val="24"/>
              </w:rPr>
            </w:pPr>
          </w:p>
        </w:tc>
      </w:tr>
      <w:tr w:rsidR="00BE563C" w:rsidRPr="000D303C" w14:paraId="667C8883" w14:textId="77777777" w:rsidTr="001C250E">
        <w:trPr>
          <w:trHeight w:val="1346"/>
        </w:trPr>
        <w:tc>
          <w:tcPr>
            <w:tcW w:w="1261" w:type="dxa"/>
          </w:tcPr>
          <w:p w14:paraId="56A8933C" w14:textId="77777777" w:rsidR="00BE563C" w:rsidRPr="000D303C" w:rsidRDefault="00BE563C" w:rsidP="00C451AA">
            <w:pPr>
              <w:spacing w:line="360" w:lineRule="auto"/>
              <w:rPr>
                <w:rFonts w:cs="Times New Roman"/>
                <w:b/>
                <w:color w:val="000000" w:themeColor="text1"/>
                <w:szCs w:val="24"/>
              </w:rPr>
            </w:pPr>
          </w:p>
        </w:tc>
        <w:tc>
          <w:tcPr>
            <w:tcW w:w="7523" w:type="dxa"/>
          </w:tcPr>
          <w:p w14:paraId="1C2547C8" w14:textId="77777777" w:rsidR="00BE563C" w:rsidRPr="00227E8B" w:rsidRDefault="00BE563C" w:rsidP="001C250E">
            <w:pPr>
              <w:pStyle w:val="Title"/>
              <w:spacing w:line="360" w:lineRule="auto"/>
              <w:jc w:val="center"/>
              <w:rPr>
                <w:rStyle w:val="BookTitle"/>
                <w:rFonts w:ascii="Times New Roman" w:hAnsi="Times New Roman" w:cs="Times New Roman"/>
                <w:i w:val="0"/>
                <w:iCs w:val="0"/>
                <w:color w:val="000000" w:themeColor="text1"/>
                <w:spacing w:val="0"/>
                <w:sz w:val="52"/>
                <w:szCs w:val="52"/>
              </w:rPr>
            </w:pPr>
            <w:r w:rsidRPr="00227E8B">
              <w:rPr>
                <w:rStyle w:val="BookTitle"/>
                <w:rFonts w:ascii="Times New Roman" w:hAnsi="Times New Roman" w:cs="Times New Roman"/>
                <w:i w:val="0"/>
                <w:iCs w:val="0"/>
                <w:color w:val="000000" w:themeColor="text1"/>
                <w:spacing w:val="0"/>
                <w:sz w:val="52"/>
                <w:szCs w:val="52"/>
              </w:rPr>
              <w:t>Double Perovskite Solar Cells</w:t>
            </w:r>
          </w:p>
        </w:tc>
        <w:tc>
          <w:tcPr>
            <w:tcW w:w="1417" w:type="dxa"/>
          </w:tcPr>
          <w:p w14:paraId="5D3F751C" w14:textId="77777777" w:rsidR="00BE563C" w:rsidRPr="000D303C" w:rsidRDefault="00BE563C" w:rsidP="00C451AA">
            <w:pPr>
              <w:spacing w:line="360" w:lineRule="auto"/>
              <w:rPr>
                <w:rFonts w:cs="Times New Roman"/>
                <w:b/>
                <w:color w:val="000000" w:themeColor="text1"/>
                <w:szCs w:val="24"/>
              </w:rPr>
            </w:pPr>
          </w:p>
        </w:tc>
      </w:tr>
      <w:tr w:rsidR="00BE563C" w:rsidRPr="000D303C" w14:paraId="167F2445" w14:textId="77777777" w:rsidTr="001C250E">
        <w:trPr>
          <w:trHeight w:val="2697"/>
        </w:trPr>
        <w:tc>
          <w:tcPr>
            <w:tcW w:w="1261" w:type="dxa"/>
          </w:tcPr>
          <w:p w14:paraId="528E0585" w14:textId="77777777" w:rsidR="00BE563C" w:rsidRPr="000D303C" w:rsidRDefault="00BE563C" w:rsidP="00C451AA">
            <w:pPr>
              <w:spacing w:line="360" w:lineRule="auto"/>
              <w:rPr>
                <w:rFonts w:cs="Times New Roman"/>
                <w:b/>
                <w:color w:val="000000" w:themeColor="text1"/>
                <w:szCs w:val="24"/>
              </w:rPr>
            </w:pPr>
          </w:p>
        </w:tc>
        <w:tc>
          <w:tcPr>
            <w:tcW w:w="7523" w:type="dxa"/>
          </w:tcPr>
          <w:p w14:paraId="2D76A9CA" w14:textId="1AD38A7F" w:rsidR="00BE563C" w:rsidRPr="000D303C" w:rsidRDefault="00227E8B" w:rsidP="001C250E">
            <w:pPr>
              <w:pStyle w:val="Subtitle"/>
              <w:spacing w:line="360" w:lineRule="auto"/>
              <w:jc w:val="center"/>
              <w:rPr>
                <w:rFonts w:cs="Times New Roman"/>
                <w:color w:val="000000" w:themeColor="text1"/>
                <w:spacing w:val="0"/>
                <w:sz w:val="32"/>
                <w:szCs w:val="32"/>
              </w:rPr>
            </w:pPr>
            <w:r>
              <w:rPr>
                <w:rFonts w:cs="Times New Roman"/>
                <w:color w:val="000000" w:themeColor="text1"/>
                <w:spacing w:val="0"/>
                <w:sz w:val="28"/>
                <w:szCs w:val="32"/>
              </w:rPr>
              <w:t>S</w:t>
            </w:r>
            <w:r w:rsidR="00BE563C" w:rsidRPr="00227E8B">
              <w:rPr>
                <w:rFonts w:cs="Times New Roman"/>
                <w:color w:val="000000" w:themeColor="text1"/>
                <w:spacing w:val="0"/>
                <w:sz w:val="28"/>
                <w:szCs w:val="32"/>
              </w:rPr>
              <w:t>ubmitted by</w:t>
            </w:r>
          </w:p>
          <w:p w14:paraId="3C5C887E" w14:textId="2B06AA11" w:rsidR="00BE563C" w:rsidRPr="00227E8B" w:rsidRDefault="00BE563C" w:rsidP="001C250E">
            <w:pPr>
              <w:pStyle w:val="Subtitle"/>
              <w:spacing w:line="360" w:lineRule="auto"/>
              <w:jc w:val="center"/>
              <w:rPr>
                <w:rStyle w:val="gd"/>
                <w:rFonts w:cs="Times New Roman"/>
                <w:b/>
                <w:bCs/>
                <w:color w:val="000000" w:themeColor="text1"/>
                <w:spacing w:val="0"/>
                <w:sz w:val="36"/>
                <w:szCs w:val="36"/>
              </w:rPr>
            </w:pPr>
            <w:r w:rsidRPr="00227E8B">
              <w:rPr>
                <w:rStyle w:val="gd"/>
                <w:rFonts w:cs="Times New Roman"/>
                <w:b/>
                <w:bCs/>
                <w:color w:val="000000" w:themeColor="text1"/>
                <w:spacing w:val="0"/>
                <w:sz w:val="36"/>
                <w:szCs w:val="36"/>
              </w:rPr>
              <w:t>Saikat Samadder</w:t>
            </w:r>
          </w:p>
          <w:p w14:paraId="44ED2902" w14:textId="585C157A" w:rsidR="00BE563C" w:rsidRPr="00227E8B" w:rsidRDefault="00BE563C" w:rsidP="001C250E">
            <w:pPr>
              <w:pStyle w:val="Subtitle"/>
              <w:spacing w:line="360" w:lineRule="auto"/>
              <w:jc w:val="center"/>
              <w:rPr>
                <w:rFonts w:cs="Times New Roman"/>
                <w:color w:val="000000" w:themeColor="text1"/>
                <w:spacing w:val="0"/>
                <w:sz w:val="28"/>
                <w:szCs w:val="28"/>
              </w:rPr>
            </w:pPr>
            <w:r w:rsidRPr="00227E8B">
              <w:rPr>
                <w:rFonts w:cs="Times New Roman"/>
                <w:b/>
                <w:color w:val="000000" w:themeColor="text1"/>
                <w:spacing w:val="0"/>
                <w:sz w:val="28"/>
                <w:szCs w:val="28"/>
              </w:rPr>
              <w:t xml:space="preserve">Roll </w:t>
            </w:r>
            <w:r w:rsidR="00227E8B" w:rsidRPr="00227E8B">
              <w:rPr>
                <w:rFonts w:cs="Times New Roman"/>
                <w:b/>
                <w:color w:val="000000" w:themeColor="text1"/>
                <w:spacing w:val="0"/>
                <w:sz w:val="28"/>
                <w:szCs w:val="28"/>
              </w:rPr>
              <w:t>no</w:t>
            </w:r>
            <w:r w:rsidR="00227E8B">
              <w:rPr>
                <w:rFonts w:cs="Times New Roman"/>
                <w:b/>
                <w:color w:val="000000" w:themeColor="text1"/>
                <w:spacing w:val="0"/>
                <w:sz w:val="28"/>
                <w:szCs w:val="28"/>
              </w:rPr>
              <w:t xml:space="preserve"> </w:t>
            </w:r>
            <w:r w:rsidR="00227E8B" w:rsidRPr="00227E8B">
              <w:rPr>
                <w:rFonts w:cs="Times New Roman"/>
                <w:b/>
                <w:color w:val="000000" w:themeColor="text1"/>
                <w:spacing w:val="0"/>
                <w:sz w:val="28"/>
                <w:szCs w:val="28"/>
              </w:rPr>
              <w:t xml:space="preserve">: </w:t>
            </w:r>
            <w:r w:rsidR="007C205A" w:rsidRPr="00227E8B">
              <w:rPr>
                <w:rFonts w:cs="Times New Roman"/>
                <w:color w:val="000000" w:themeColor="text1"/>
                <w:spacing w:val="0"/>
                <w:sz w:val="28"/>
                <w:szCs w:val="28"/>
              </w:rPr>
              <w:t>30</w:t>
            </w:r>
            <w:r w:rsidR="00335468" w:rsidRPr="00227E8B">
              <w:rPr>
                <w:rFonts w:cs="Times New Roman"/>
                <w:color w:val="000000" w:themeColor="text1"/>
                <w:spacing w:val="0"/>
                <w:sz w:val="28"/>
                <w:szCs w:val="28"/>
              </w:rPr>
              <w:t>8043</w:t>
            </w:r>
          </w:p>
          <w:p w14:paraId="6A821015" w14:textId="4125BEFA" w:rsidR="00272D1E" w:rsidRPr="00227E8B" w:rsidRDefault="00272D1E" w:rsidP="001C250E">
            <w:pPr>
              <w:jc w:val="center"/>
              <w:rPr>
                <w:sz w:val="28"/>
                <w:szCs w:val="28"/>
              </w:rPr>
            </w:pPr>
            <w:r w:rsidRPr="00227E8B">
              <w:rPr>
                <w:b/>
                <w:sz w:val="28"/>
                <w:szCs w:val="28"/>
              </w:rPr>
              <w:t>Registration no</w:t>
            </w:r>
            <w:r w:rsidRPr="00227E8B">
              <w:rPr>
                <w:sz w:val="28"/>
                <w:szCs w:val="28"/>
              </w:rPr>
              <w:t xml:space="preserve"> :</w:t>
            </w:r>
            <w:r w:rsidR="00227E8B" w:rsidRPr="00227E8B">
              <w:rPr>
                <w:sz w:val="28"/>
                <w:szCs w:val="28"/>
              </w:rPr>
              <w:t xml:space="preserve"> VB-868 2021-22</w:t>
            </w:r>
          </w:p>
          <w:p w14:paraId="594B0665" w14:textId="77777777" w:rsidR="00BE563C" w:rsidRPr="000D303C" w:rsidRDefault="00BE563C" w:rsidP="001C250E">
            <w:pPr>
              <w:pStyle w:val="Title"/>
              <w:spacing w:line="360" w:lineRule="auto"/>
              <w:jc w:val="center"/>
              <w:rPr>
                <w:rStyle w:val="BookTitle"/>
                <w:rFonts w:ascii="Times New Roman" w:hAnsi="Times New Roman" w:cs="Times New Roman"/>
                <w:i w:val="0"/>
                <w:iCs w:val="0"/>
                <w:color w:val="000000" w:themeColor="text1"/>
                <w:spacing w:val="0"/>
                <w:sz w:val="24"/>
                <w:szCs w:val="24"/>
              </w:rPr>
            </w:pPr>
          </w:p>
        </w:tc>
        <w:tc>
          <w:tcPr>
            <w:tcW w:w="1417" w:type="dxa"/>
          </w:tcPr>
          <w:p w14:paraId="2E413446" w14:textId="77777777" w:rsidR="00BE563C" w:rsidRPr="000D303C" w:rsidRDefault="00BE563C" w:rsidP="00C451AA">
            <w:pPr>
              <w:spacing w:line="360" w:lineRule="auto"/>
              <w:rPr>
                <w:rFonts w:cs="Times New Roman"/>
                <w:b/>
                <w:color w:val="000000" w:themeColor="text1"/>
                <w:szCs w:val="24"/>
              </w:rPr>
            </w:pPr>
          </w:p>
        </w:tc>
      </w:tr>
      <w:tr w:rsidR="00BE563C" w:rsidRPr="000D303C" w14:paraId="215DF5AD" w14:textId="77777777" w:rsidTr="001C250E">
        <w:trPr>
          <w:trHeight w:val="2113"/>
        </w:trPr>
        <w:tc>
          <w:tcPr>
            <w:tcW w:w="1261" w:type="dxa"/>
          </w:tcPr>
          <w:p w14:paraId="269F1F71" w14:textId="77777777" w:rsidR="00BE563C" w:rsidRPr="000D303C" w:rsidRDefault="00BE563C" w:rsidP="00C451AA">
            <w:pPr>
              <w:spacing w:line="360" w:lineRule="auto"/>
              <w:rPr>
                <w:rFonts w:cs="Times New Roman"/>
                <w:b/>
                <w:color w:val="000000" w:themeColor="text1"/>
                <w:szCs w:val="24"/>
              </w:rPr>
            </w:pPr>
          </w:p>
        </w:tc>
        <w:tc>
          <w:tcPr>
            <w:tcW w:w="7523" w:type="dxa"/>
          </w:tcPr>
          <w:p w14:paraId="41860A9E" w14:textId="77777777" w:rsidR="00BE563C" w:rsidRPr="00227E8B" w:rsidRDefault="00BE563C" w:rsidP="001C250E">
            <w:pPr>
              <w:spacing w:line="360" w:lineRule="auto"/>
              <w:jc w:val="center"/>
              <w:rPr>
                <w:rFonts w:cs="Times New Roman"/>
                <w:color w:val="000000" w:themeColor="text1"/>
                <w:sz w:val="28"/>
                <w:szCs w:val="32"/>
              </w:rPr>
            </w:pPr>
            <w:r w:rsidRPr="00227E8B">
              <w:rPr>
                <w:rFonts w:cs="Times New Roman"/>
                <w:color w:val="000000" w:themeColor="text1"/>
                <w:sz w:val="28"/>
                <w:szCs w:val="32"/>
              </w:rPr>
              <w:t>Under the supervision of</w:t>
            </w:r>
          </w:p>
          <w:p w14:paraId="4E521DB3" w14:textId="66812FAB" w:rsidR="00BE563C" w:rsidRPr="00227E8B" w:rsidRDefault="00BE563C" w:rsidP="001C250E">
            <w:pPr>
              <w:spacing w:line="360" w:lineRule="auto"/>
              <w:jc w:val="center"/>
              <w:rPr>
                <w:rFonts w:cs="Times New Roman"/>
                <w:b/>
                <w:color w:val="000000" w:themeColor="text1"/>
                <w:sz w:val="36"/>
                <w:szCs w:val="28"/>
              </w:rPr>
            </w:pPr>
            <w:r w:rsidRPr="00227E8B">
              <w:rPr>
                <w:rFonts w:cs="Times New Roman"/>
                <w:b/>
                <w:color w:val="000000" w:themeColor="text1"/>
                <w:sz w:val="36"/>
                <w:szCs w:val="28"/>
              </w:rPr>
              <w:t xml:space="preserve">Dr. Swapan </w:t>
            </w:r>
            <w:r w:rsidR="00357002" w:rsidRPr="00227E8B">
              <w:rPr>
                <w:rFonts w:cs="Times New Roman"/>
                <w:b/>
                <w:color w:val="000000" w:themeColor="text1"/>
                <w:sz w:val="36"/>
                <w:szCs w:val="28"/>
              </w:rPr>
              <w:t>K. Mandal</w:t>
            </w:r>
          </w:p>
          <w:p w14:paraId="1BF0439C" w14:textId="1B9CB93D" w:rsidR="00BE563C" w:rsidRPr="00227E8B" w:rsidRDefault="00BE563C" w:rsidP="001C250E">
            <w:pPr>
              <w:spacing w:line="360" w:lineRule="auto"/>
              <w:jc w:val="center"/>
              <w:rPr>
                <w:rFonts w:cs="Times New Roman"/>
                <w:color w:val="000000" w:themeColor="text1"/>
                <w:sz w:val="32"/>
                <w:szCs w:val="32"/>
              </w:rPr>
            </w:pPr>
            <w:r w:rsidRPr="00227E8B">
              <w:rPr>
                <w:rFonts w:cs="Times New Roman"/>
                <w:color w:val="000000" w:themeColor="text1"/>
                <w:sz w:val="28"/>
                <w:szCs w:val="32"/>
              </w:rPr>
              <w:t xml:space="preserve">For the fulfilment of </w:t>
            </w:r>
            <w:r w:rsidR="00357002" w:rsidRPr="00227E8B">
              <w:rPr>
                <w:rFonts w:cs="Times New Roman"/>
                <w:color w:val="000000" w:themeColor="text1"/>
                <w:sz w:val="28"/>
                <w:szCs w:val="32"/>
              </w:rPr>
              <w:t>M.Sc.</w:t>
            </w:r>
            <w:r w:rsidRPr="00227E8B">
              <w:rPr>
                <w:rFonts w:cs="Times New Roman"/>
                <w:color w:val="000000" w:themeColor="text1"/>
                <w:sz w:val="28"/>
                <w:szCs w:val="32"/>
              </w:rPr>
              <w:t xml:space="preserve"> semester 4 dissertation paper</w:t>
            </w:r>
          </w:p>
        </w:tc>
        <w:tc>
          <w:tcPr>
            <w:tcW w:w="1417" w:type="dxa"/>
          </w:tcPr>
          <w:p w14:paraId="6B5E7290" w14:textId="77777777" w:rsidR="00BE563C" w:rsidRPr="000D303C" w:rsidRDefault="00BE563C" w:rsidP="00C451AA">
            <w:pPr>
              <w:spacing w:line="360" w:lineRule="auto"/>
              <w:rPr>
                <w:rFonts w:cs="Times New Roman"/>
                <w:b/>
                <w:color w:val="000000" w:themeColor="text1"/>
                <w:szCs w:val="24"/>
              </w:rPr>
            </w:pPr>
          </w:p>
        </w:tc>
      </w:tr>
      <w:tr w:rsidR="00BE563C" w:rsidRPr="000D303C" w14:paraId="17213F21" w14:textId="77777777" w:rsidTr="001C250E">
        <w:trPr>
          <w:trHeight w:val="1899"/>
        </w:trPr>
        <w:tc>
          <w:tcPr>
            <w:tcW w:w="1261" w:type="dxa"/>
          </w:tcPr>
          <w:p w14:paraId="2CA6AEF6" w14:textId="77777777" w:rsidR="00BE563C" w:rsidRPr="000D303C" w:rsidRDefault="00BE563C" w:rsidP="00C451AA">
            <w:pPr>
              <w:spacing w:line="360" w:lineRule="auto"/>
              <w:rPr>
                <w:rFonts w:cs="Times New Roman"/>
                <w:b/>
                <w:color w:val="000000" w:themeColor="text1"/>
                <w:szCs w:val="24"/>
              </w:rPr>
            </w:pPr>
          </w:p>
        </w:tc>
        <w:tc>
          <w:tcPr>
            <w:tcW w:w="7523" w:type="dxa"/>
          </w:tcPr>
          <w:p w14:paraId="1192E74A" w14:textId="77777777" w:rsidR="00BE563C" w:rsidRPr="000D303C" w:rsidRDefault="00BE563C" w:rsidP="001C250E">
            <w:pPr>
              <w:spacing w:line="360" w:lineRule="auto"/>
              <w:jc w:val="center"/>
              <w:rPr>
                <w:rFonts w:cs="Times New Roman"/>
                <w:b/>
                <w:color w:val="000000" w:themeColor="text1"/>
                <w:sz w:val="32"/>
                <w:szCs w:val="32"/>
              </w:rPr>
            </w:pPr>
          </w:p>
        </w:tc>
        <w:tc>
          <w:tcPr>
            <w:tcW w:w="1417" w:type="dxa"/>
          </w:tcPr>
          <w:p w14:paraId="4BBFC624" w14:textId="77777777" w:rsidR="00BE563C" w:rsidRPr="000D303C" w:rsidRDefault="00BE563C" w:rsidP="00C451AA">
            <w:pPr>
              <w:spacing w:line="360" w:lineRule="auto"/>
              <w:rPr>
                <w:rFonts w:cs="Times New Roman"/>
                <w:b/>
                <w:color w:val="000000" w:themeColor="text1"/>
                <w:szCs w:val="24"/>
              </w:rPr>
            </w:pPr>
          </w:p>
        </w:tc>
      </w:tr>
      <w:tr w:rsidR="00BE563C" w:rsidRPr="000D303C" w14:paraId="5158C0BA" w14:textId="77777777" w:rsidTr="001C250E">
        <w:trPr>
          <w:trHeight w:val="1277"/>
        </w:trPr>
        <w:tc>
          <w:tcPr>
            <w:tcW w:w="1261" w:type="dxa"/>
          </w:tcPr>
          <w:p w14:paraId="717F859D" w14:textId="77777777" w:rsidR="00BE563C" w:rsidRPr="000D303C" w:rsidRDefault="00BE563C" w:rsidP="00C451AA">
            <w:pPr>
              <w:spacing w:line="360" w:lineRule="auto"/>
              <w:rPr>
                <w:rFonts w:cs="Times New Roman"/>
                <w:b/>
                <w:color w:val="000000" w:themeColor="text1"/>
                <w:szCs w:val="24"/>
              </w:rPr>
            </w:pPr>
          </w:p>
        </w:tc>
        <w:tc>
          <w:tcPr>
            <w:tcW w:w="7523" w:type="dxa"/>
          </w:tcPr>
          <w:p w14:paraId="4435D3D1" w14:textId="77777777" w:rsidR="00BE563C" w:rsidRPr="00227E8B" w:rsidRDefault="00BE563C" w:rsidP="001C250E">
            <w:pPr>
              <w:spacing w:line="360" w:lineRule="auto"/>
              <w:jc w:val="center"/>
              <w:rPr>
                <w:rFonts w:cs="Times New Roman"/>
                <w:b/>
                <w:color w:val="000000" w:themeColor="text1"/>
                <w:sz w:val="32"/>
                <w:szCs w:val="32"/>
              </w:rPr>
            </w:pPr>
            <w:r w:rsidRPr="00227E8B">
              <w:rPr>
                <w:rFonts w:cs="Times New Roman"/>
                <w:b/>
                <w:color w:val="000000" w:themeColor="text1"/>
                <w:sz w:val="32"/>
                <w:szCs w:val="32"/>
              </w:rPr>
              <w:t>Department of Physics</w:t>
            </w:r>
          </w:p>
          <w:p w14:paraId="600BD576" w14:textId="0D2B7CB6" w:rsidR="00BE563C" w:rsidRPr="00227E8B" w:rsidRDefault="00BE563C" w:rsidP="001C250E">
            <w:pPr>
              <w:spacing w:line="360" w:lineRule="auto"/>
              <w:jc w:val="center"/>
              <w:rPr>
                <w:rFonts w:cs="Times New Roman"/>
                <w:b/>
                <w:color w:val="000000" w:themeColor="text1"/>
                <w:sz w:val="32"/>
                <w:szCs w:val="32"/>
              </w:rPr>
            </w:pPr>
            <w:r w:rsidRPr="00227E8B">
              <w:rPr>
                <w:rFonts w:cs="Times New Roman"/>
                <w:b/>
                <w:color w:val="000000" w:themeColor="text1"/>
                <w:sz w:val="32"/>
                <w:szCs w:val="32"/>
              </w:rPr>
              <w:t>Visva-Bharati</w:t>
            </w:r>
            <w:r w:rsidR="00227E8B">
              <w:rPr>
                <w:rFonts w:cs="Times New Roman"/>
                <w:b/>
                <w:color w:val="000000" w:themeColor="text1"/>
                <w:sz w:val="32"/>
                <w:szCs w:val="32"/>
              </w:rPr>
              <w:t xml:space="preserve">, </w:t>
            </w:r>
            <w:r w:rsidRPr="00227E8B">
              <w:rPr>
                <w:rFonts w:cs="Times New Roman"/>
                <w:b/>
                <w:color w:val="000000" w:themeColor="text1"/>
                <w:sz w:val="32"/>
                <w:szCs w:val="32"/>
              </w:rPr>
              <w:t>Santiniketan</w:t>
            </w:r>
          </w:p>
          <w:p w14:paraId="4108F638" w14:textId="77777777" w:rsidR="00BE563C" w:rsidRPr="000D303C" w:rsidRDefault="00BE563C" w:rsidP="001C250E">
            <w:pPr>
              <w:spacing w:line="360" w:lineRule="auto"/>
              <w:jc w:val="center"/>
              <w:rPr>
                <w:rFonts w:cs="Times New Roman"/>
                <w:color w:val="000000" w:themeColor="text1"/>
                <w:sz w:val="32"/>
                <w:szCs w:val="32"/>
              </w:rPr>
            </w:pPr>
            <w:r w:rsidRPr="00227E8B">
              <w:rPr>
                <w:rFonts w:cs="Times New Roman"/>
                <w:b/>
                <w:color w:val="000000" w:themeColor="text1"/>
                <w:sz w:val="32"/>
                <w:szCs w:val="32"/>
              </w:rPr>
              <w:t>May 2023</w:t>
            </w:r>
          </w:p>
        </w:tc>
        <w:tc>
          <w:tcPr>
            <w:tcW w:w="1417" w:type="dxa"/>
          </w:tcPr>
          <w:p w14:paraId="0FDAA0D5" w14:textId="77777777" w:rsidR="00BE563C" w:rsidRPr="000D303C" w:rsidRDefault="00BE563C" w:rsidP="00C451AA">
            <w:pPr>
              <w:spacing w:line="360" w:lineRule="auto"/>
              <w:rPr>
                <w:rFonts w:cs="Times New Roman"/>
                <w:b/>
                <w:color w:val="000000" w:themeColor="text1"/>
                <w:szCs w:val="24"/>
              </w:rPr>
            </w:pPr>
          </w:p>
        </w:tc>
      </w:tr>
    </w:tbl>
    <w:p w14:paraId="3B36DB33" w14:textId="77777777" w:rsidR="00A97B78" w:rsidRDefault="00A97B78" w:rsidP="00C451AA">
      <w:pPr>
        <w:pStyle w:val="TOCHeading"/>
      </w:pPr>
    </w:p>
    <w:p w14:paraId="1DEB0430" w14:textId="77777777" w:rsidR="00577274" w:rsidRDefault="00577274" w:rsidP="00577274">
      <w:pPr>
        <w:spacing w:line="360" w:lineRule="auto"/>
        <w:jc w:val="center"/>
        <w:rPr>
          <w:rFonts w:cs="Arial"/>
          <w:b/>
          <w:sz w:val="28"/>
          <w:szCs w:val="28"/>
          <w:u w:val="single"/>
        </w:rPr>
        <w:sectPr w:rsidR="00577274" w:rsidSect="00F46863">
          <w:footerReference w:type="default" r:id="rId9"/>
          <w:pgSz w:w="11906" w:h="16838" w:code="9"/>
          <w:pgMar w:top="1440" w:right="1440" w:bottom="1440" w:left="1440" w:header="708" w:footer="708" w:gutter="0"/>
          <w:cols w:space="708"/>
          <w:docGrid w:linePitch="360"/>
        </w:sectPr>
      </w:pPr>
    </w:p>
    <w:tbl>
      <w:tblPr>
        <w:tblStyle w:val="TableGrid"/>
        <w:tblW w:w="92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tblGrid>
      <w:tr w:rsidR="00577274" w14:paraId="1D2FFA94" w14:textId="77777777" w:rsidTr="00577274">
        <w:trPr>
          <w:trHeight w:val="3238"/>
        </w:trPr>
        <w:tc>
          <w:tcPr>
            <w:tcW w:w="9246" w:type="dxa"/>
          </w:tcPr>
          <w:p w14:paraId="0B176FFD" w14:textId="77777777" w:rsidR="00577274" w:rsidRDefault="00577274" w:rsidP="005A5FF9">
            <w:pPr>
              <w:spacing w:line="360" w:lineRule="auto"/>
              <w:jc w:val="center"/>
              <w:rPr>
                <w:rFonts w:cs="Arial"/>
                <w:b/>
                <w:sz w:val="28"/>
                <w:szCs w:val="28"/>
                <w:u w:val="single"/>
              </w:rPr>
            </w:pPr>
            <w:r w:rsidRPr="00E021CF">
              <w:rPr>
                <w:rFonts w:cs="Arial"/>
                <w:b/>
                <w:noProof/>
                <w:sz w:val="28"/>
                <w:szCs w:val="28"/>
                <w:u w:val="single"/>
                <w:lang w:eastAsia="en-IN"/>
              </w:rPr>
              <w:lastRenderedPageBreak/>
              <w:drawing>
                <wp:inline distT="0" distB="0" distL="0" distR="0" wp14:anchorId="0EE36B14" wp14:editId="458FA260">
                  <wp:extent cx="5731510" cy="1546860"/>
                  <wp:effectExtent l="0" t="0" r="2540" b="0"/>
                  <wp:docPr id="19205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57359" name=""/>
                          <pic:cNvPicPr/>
                        </pic:nvPicPr>
                        <pic:blipFill rotWithShape="1">
                          <a:blip r:embed="rId10"/>
                          <a:srcRect t="8319" b="2808"/>
                          <a:stretch/>
                        </pic:blipFill>
                        <pic:spPr bwMode="auto">
                          <a:xfrm>
                            <a:off x="0" y="0"/>
                            <a:ext cx="5731510" cy="15468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ACC60C" w14:textId="77777777" w:rsidR="00577274" w:rsidRDefault="00577274" w:rsidP="00577274">
      <w:pPr>
        <w:spacing w:line="360" w:lineRule="auto"/>
        <w:rPr>
          <w:rFonts w:cs="Arial"/>
          <w:b/>
          <w:sz w:val="28"/>
          <w:szCs w:val="28"/>
          <w:u w:val="single"/>
        </w:rPr>
      </w:pPr>
    </w:p>
    <w:p w14:paraId="0336A2BD" w14:textId="77777777" w:rsidR="00577274" w:rsidRPr="009A62E4" w:rsidRDefault="00577274" w:rsidP="00577274">
      <w:pPr>
        <w:spacing w:line="360" w:lineRule="auto"/>
        <w:jc w:val="center"/>
        <w:rPr>
          <w:rFonts w:cs="Arial"/>
          <w:b/>
          <w:sz w:val="32"/>
          <w:szCs w:val="32"/>
        </w:rPr>
      </w:pPr>
      <w:r w:rsidRPr="009A62E4">
        <w:rPr>
          <w:rFonts w:cs="Arial"/>
          <w:b/>
          <w:sz w:val="32"/>
          <w:szCs w:val="32"/>
        </w:rPr>
        <w:t>Certificate from Supervisor</w:t>
      </w:r>
    </w:p>
    <w:p w14:paraId="620DE11C" w14:textId="77777777" w:rsidR="00577274" w:rsidRDefault="00577274" w:rsidP="00577274">
      <w:pPr>
        <w:spacing w:line="360" w:lineRule="auto"/>
        <w:jc w:val="center"/>
        <w:rPr>
          <w:rFonts w:cs="Arial"/>
          <w:b/>
          <w:sz w:val="28"/>
          <w:szCs w:val="28"/>
          <w:u w:val="single"/>
        </w:rPr>
      </w:pPr>
    </w:p>
    <w:p w14:paraId="4981CEB5" w14:textId="77A243AD" w:rsidR="00577274" w:rsidRPr="00B902F7" w:rsidRDefault="00577274" w:rsidP="00577274">
      <w:pPr>
        <w:spacing w:line="360" w:lineRule="auto"/>
        <w:rPr>
          <w:rFonts w:cs="Arial"/>
          <w:bCs/>
          <w:sz w:val="28"/>
          <w:szCs w:val="28"/>
        </w:rPr>
      </w:pPr>
      <w:r w:rsidRPr="00B902F7">
        <w:rPr>
          <w:rFonts w:cs="Arial"/>
          <w:bCs/>
          <w:sz w:val="28"/>
          <w:szCs w:val="28"/>
        </w:rPr>
        <w:t>This is to certify that the dissertation work entitled "</w:t>
      </w:r>
      <w:r>
        <w:rPr>
          <w:rFonts w:cs="Arial"/>
          <w:bCs/>
          <w:sz w:val="28"/>
          <w:szCs w:val="28"/>
        </w:rPr>
        <w:t>Double Perovskite</w:t>
      </w:r>
      <w:r w:rsidRPr="00B902F7">
        <w:rPr>
          <w:rFonts w:cs="Arial"/>
          <w:bCs/>
          <w:sz w:val="28"/>
          <w:szCs w:val="28"/>
        </w:rPr>
        <w:t xml:space="preserve">" has been undertaken and written under my supervision and it describes the original work carried out by </w:t>
      </w:r>
      <w:r>
        <w:rPr>
          <w:rFonts w:cs="Arial"/>
          <w:bCs/>
          <w:sz w:val="28"/>
          <w:szCs w:val="28"/>
        </w:rPr>
        <w:t>Saikat Samadder</w:t>
      </w:r>
      <w:r w:rsidRPr="00B902F7">
        <w:rPr>
          <w:rFonts w:cs="Arial"/>
          <w:bCs/>
          <w:sz w:val="28"/>
          <w:szCs w:val="28"/>
        </w:rPr>
        <w:t xml:space="preserve"> for the partial fulfilment of M.Sc. degree.</w:t>
      </w:r>
    </w:p>
    <w:p w14:paraId="13E3D6F0" w14:textId="77777777" w:rsidR="00577274" w:rsidRDefault="00577274" w:rsidP="00577274">
      <w:pPr>
        <w:spacing w:line="360" w:lineRule="auto"/>
        <w:rPr>
          <w:rFonts w:cs="Arial"/>
          <w:bCs/>
          <w:szCs w:val="24"/>
        </w:rPr>
      </w:pPr>
    </w:p>
    <w:p w14:paraId="26B97F38" w14:textId="77777777" w:rsidR="00577274" w:rsidRDefault="00577274" w:rsidP="00577274">
      <w:pPr>
        <w:spacing w:line="360" w:lineRule="auto"/>
        <w:jc w:val="right"/>
        <w:rPr>
          <w:rFonts w:cs="Arial"/>
          <w:b/>
          <w:sz w:val="28"/>
          <w:szCs w:val="28"/>
        </w:rPr>
      </w:pPr>
    </w:p>
    <w:p w14:paraId="35524C81" w14:textId="5C0C5FBB" w:rsidR="00577274" w:rsidRPr="00B902F7" w:rsidRDefault="00577274" w:rsidP="00577274">
      <w:pPr>
        <w:spacing w:line="360" w:lineRule="auto"/>
        <w:rPr>
          <w:rFonts w:cs="Arial"/>
          <w:bCs/>
          <w:sz w:val="28"/>
          <w:szCs w:val="28"/>
        </w:rPr>
      </w:pPr>
      <w:r>
        <w:rPr>
          <w:rFonts w:cs="Arial"/>
          <w:bCs/>
          <w:noProof/>
          <w:sz w:val="28"/>
          <w:szCs w:val="28"/>
          <w:lang w:eastAsia="en-IN"/>
        </w:rPr>
        <mc:AlternateContent>
          <mc:Choice Requires="wps">
            <w:drawing>
              <wp:anchor distT="0" distB="0" distL="114300" distR="114300" simplePos="0" relativeHeight="251724800" behindDoc="0" locked="0" layoutInCell="1" allowOverlap="1" wp14:anchorId="32551AFC" wp14:editId="34C42DB3">
                <wp:simplePos x="0" y="0"/>
                <wp:positionH relativeFrom="column">
                  <wp:posOffset>3429000</wp:posOffset>
                </wp:positionH>
                <wp:positionV relativeFrom="paragraph">
                  <wp:posOffset>264795</wp:posOffset>
                </wp:positionV>
                <wp:extent cx="2400300" cy="0"/>
                <wp:effectExtent l="0" t="0" r="0" b="0"/>
                <wp:wrapNone/>
                <wp:docPr id="1651652957" name="Straight Connector 1"/>
                <wp:cNvGraphicFramePr/>
                <a:graphic xmlns:a="http://schemas.openxmlformats.org/drawingml/2006/main">
                  <a:graphicData uri="http://schemas.microsoft.com/office/word/2010/wordprocessingShape">
                    <wps:wsp>
                      <wps:cNvCnPr/>
                      <wps:spPr>
                        <a:xfrm>
                          <a:off x="0" y="0"/>
                          <a:ext cx="24003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A53EB6" id="Straight Connector 1" o:spid="_x0000_s1026" style="position:absolute;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0pt,20.85pt" to="459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" strokecolor="black [3213]" strokeweight="1pt">
                <v:stroke joinstyle="miter"/>
              </v:line>
            </w:pict>
          </mc:Fallback>
        </mc:AlternateContent>
      </w:r>
      <w:r w:rsidRPr="00B902F7">
        <w:rPr>
          <w:rFonts w:cs="Arial"/>
          <w:bCs/>
          <w:sz w:val="28"/>
          <w:szCs w:val="28"/>
        </w:rPr>
        <w:t>Date</w:t>
      </w:r>
      <w:r>
        <w:rPr>
          <w:rFonts w:cs="Arial"/>
          <w:bCs/>
          <w:sz w:val="28"/>
          <w:szCs w:val="28"/>
        </w:rPr>
        <w:t>: _</w:t>
      </w:r>
      <w:r w:rsidRPr="003B4927">
        <w:rPr>
          <w:rFonts w:cs="Arial"/>
          <w:bCs/>
          <w:sz w:val="28"/>
          <w:szCs w:val="28"/>
        </w:rPr>
        <w:t>____________</w:t>
      </w:r>
      <w:r>
        <w:rPr>
          <w:rFonts w:cs="Arial"/>
          <w:bCs/>
          <w:sz w:val="28"/>
          <w:szCs w:val="28"/>
        </w:rPr>
        <w:t xml:space="preserve"> </w:t>
      </w:r>
    </w:p>
    <w:p w14:paraId="314DBD71" w14:textId="77777777" w:rsidR="00577274" w:rsidRPr="00B902F7" w:rsidRDefault="00577274" w:rsidP="00577274">
      <w:pPr>
        <w:spacing w:line="360" w:lineRule="auto"/>
        <w:jc w:val="right"/>
        <w:rPr>
          <w:rFonts w:cs="Arial"/>
          <w:b/>
          <w:sz w:val="28"/>
          <w:szCs w:val="28"/>
        </w:rPr>
      </w:pPr>
      <w:r w:rsidRPr="00B902F7">
        <w:rPr>
          <w:rFonts w:cs="Arial"/>
          <w:b/>
          <w:sz w:val="28"/>
          <w:szCs w:val="28"/>
        </w:rPr>
        <w:t>Dr. Swapan K. Mandal</w:t>
      </w:r>
    </w:p>
    <w:p w14:paraId="0E6963F5" w14:textId="77777777" w:rsidR="00577274" w:rsidRPr="00B902F7" w:rsidRDefault="00577274" w:rsidP="00577274">
      <w:pPr>
        <w:spacing w:line="360" w:lineRule="auto"/>
        <w:jc w:val="right"/>
        <w:rPr>
          <w:rFonts w:cs="Arial"/>
          <w:bCs/>
          <w:sz w:val="28"/>
          <w:szCs w:val="28"/>
        </w:rPr>
      </w:pPr>
      <w:r w:rsidRPr="00B902F7">
        <w:rPr>
          <w:rFonts w:cs="Arial"/>
          <w:bCs/>
          <w:sz w:val="28"/>
          <w:szCs w:val="28"/>
        </w:rPr>
        <w:t>Department of Physics</w:t>
      </w:r>
    </w:p>
    <w:p w14:paraId="7C2C618D" w14:textId="77777777" w:rsidR="00577274" w:rsidRPr="00B902F7" w:rsidRDefault="00577274" w:rsidP="00577274">
      <w:pPr>
        <w:spacing w:line="360" w:lineRule="auto"/>
        <w:jc w:val="right"/>
        <w:rPr>
          <w:rFonts w:cs="Arial"/>
          <w:bCs/>
          <w:sz w:val="28"/>
          <w:szCs w:val="28"/>
        </w:rPr>
      </w:pPr>
      <w:r w:rsidRPr="00B902F7">
        <w:rPr>
          <w:rFonts w:cs="Arial"/>
          <w:bCs/>
          <w:sz w:val="28"/>
          <w:szCs w:val="28"/>
        </w:rPr>
        <w:t>Siksha-Bhavana</w:t>
      </w:r>
    </w:p>
    <w:p w14:paraId="4DA75D3A" w14:textId="77777777" w:rsidR="00577274" w:rsidRPr="00B902F7" w:rsidRDefault="00577274" w:rsidP="00577274">
      <w:pPr>
        <w:spacing w:line="360" w:lineRule="auto"/>
        <w:jc w:val="right"/>
        <w:rPr>
          <w:rFonts w:cs="Arial"/>
          <w:bCs/>
          <w:sz w:val="28"/>
          <w:szCs w:val="28"/>
        </w:rPr>
      </w:pPr>
      <w:r w:rsidRPr="00B902F7">
        <w:rPr>
          <w:rFonts w:cs="Arial"/>
          <w:bCs/>
          <w:sz w:val="28"/>
          <w:szCs w:val="28"/>
        </w:rPr>
        <w:t>Visva-Bharati, Santiniketan</w:t>
      </w:r>
    </w:p>
    <w:p w14:paraId="53F6269A" w14:textId="77777777" w:rsidR="00577274" w:rsidRDefault="00577274" w:rsidP="00577274">
      <w:pPr>
        <w:rPr>
          <w:rFonts w:cs="Arial"/>
          <w:b/>
          <w:i/>
          <w:iCs/>
          <w:szCs w:val="24"/>
        </w:rPr>
      </w:pPr>
    </w:p>
    <w:p w14:paraId="3A78615E" w14:textId="77777777" w:rsidR="00577274" w:rsidRPr="00577274" w:rsidRDefault="00577274" w:rsidP="00577274">
      <w:pPr>
        <w:rPr>
          <w:rFonts w:cs="Arial"/>
          <w:b/>
          <w:i/>
          <w:iCs/>
          <w:szCs w:val="24"/>
        </w:rPr>
        <w:sectPr w:rsidR="00577274" w:rsidRPr="00577274" w:rsidSect="00F46863">
          <w:pgSz w:w="11906" w:h="16838" w:code="9"/>
          <w:pgMar w:top="1440" w:right="1440" w:bottom="1440" w:left="1440" w:header="708" w:footer="708" w:gutter="0"/>
          <w:cols w:space="708"/>
          <w:docGrid w:linePitch="360"/>
        </w:sectPr>
      </w:pPr>
    </w:p>
    <w:bookmarkStart w:id="1" w:name="_Toc134468465" w:displacedByCustomXml="next"/>
    <w:sdt>
      <w:sdtPr>
        <w:id w:val="394089766"/>
        <w:docPartObj>
          <w:docPartGallery w:val="Table of Contents"/>
          <w:docPartUnique/>
        </w:docPartObj>
      </w:sdtPr>
      <w:sdtEndPr>
        <w:rPr>
          <w:b/>
          <w:bCs/>
          <w:noProof/>
        </w:rPr>
      </w:sdtEndPr>
      <w:sdtContent>
        <w:p w14:paraId="3DC74D08" w14:textId="3B3C1A02" w:rsidR="00BF7008" w:rsidRPr="000D303C" w:rsidRDefault="00BF7008" w:rsidP="00C451AA">
          <w:pPr>
            <w:spacing w:line="360" w:lineRule="auto"/>
            <w:rPr>
              <w:rStyle w:val="Heading1Char"/>
            </w:rPr>
          </w:pPr>
          <w:r w:rsidRPr="000D303C">
            <w:rPr>
              <w:rStyle w:val="Heading1Char"/>
            </w:rPr>
            <w:t>Contents</w:t>
          </w:r>
        </w:p>
        <w:p w14:paraId="78C676BD" w14:textId="77777777" w:rsidR="004C293F" w:rsidRDefault="00BF7008">
          <w:pPr>
            <w:pStyle w:val="TOC1"/>
            <w:rPr>
              <w:rFonts w:asciiTheme="minorHAnsi" w:eastAsiaTheme="minorEastAsia" w:hAnsiTheme="minorHAnsi"/>
              <w:b w:val="0"/>
              <w:noProof/>
              <w:sz w:val="22"/>
              <w:szCs w:val="22"/>
              <w:lang w:val="en-IN" w:eastAsia="en-IN" w:bidi="ar-SA"/>
            </w:rPr>
          </w:pPr>
          <w:r w:rsidRPr="000D303C">
            <w:fldChar w:fldCharType="begin"/>
          </w:r>
          <w:r w:rsidRPr="000D303C">
            <w:instrText xml:space="preserve"> TOC \o "1-3" \h \z \u </w:instrText>
          </w:r>
          <w:r w:rsidRPr="000D303C">
            <w:fldChar w:fldCharType="separate"/>
          </w:r>
          <w:hyperlink w:anchor="_Toc135841838" w:history="1">
            <w:r w:rsidR="004C293F" w:rsidRPr="005877C5">
              <w:rPr>
                <w:rStyle w:val="Hyperlink"/>
                <w:noProof/>
              </w:rPr>
              <w:t>Abstract</w:t>
            </w:r>
            <w:r w:rsidR="004C293F">
              <w:rPr>
                <w:noProof/>
                <w:webHidden/>
              </w:rPr>
              <w:tab/>
            </w:r>
            <w:r w:rsidR="004C293F">
              <w:rPr>
                <w:noProof/>
                <w:webHidden/>
              </w:rPr>
              <w:fldChar w:fldCharType="begin"/>
            </w:r>
            <w:r w:rsidR="004C293F">
              <w:rPr>
                <w:noProof/>
                <w:webHidden/>
              </w:rPr>
              <w:instrText xml:space="preserve"> PAGEREF _Toc135841838 \h </w:instrText>
            </w:r>
            <w:r w:rsidR="004C293F">
              <w:rPr>
                <w:noProof/>
                <w:webHidden/>
              </w:rPr>
            </w:r>
            <w:r w:rsidR="004C293F">
              <w:rPr>
                <w:noProof/>
                <w:webHidden/>
              </w:rPr>
              <w:fldChar w:fldCharType="separate"/>
            </w:r>
            <w:r w:rsidR="00DB1973">
              <w:rPr>
                <w:noProof/>
                <w:webHidden/>
              </w:rPr>
              <w:t>1</w:t>
            </w:r>
            <w:r w:rsidR="004C293F">
              <w:rPr>
                <w:noProof/>
                <w:webHidden/>
              </w:rPr>
              <w:fldChar w:fldCharType="end"/>
            </w:r>
          </w:hyperlink>
        </w:p>
        <w:p w14:paraId="70C61B35" w14:textId="77777777" w:rsidR="004C293F" w:rsidRDefault="006E082B">
          <w:pPr>
            <w:pStyle w:val="TOC1"/>
            <w:rPr>
              <w:rFonts w:asciiTheme="minorHAnsi" w:eastAsiaTheme="minorEastAsia" w:hAnsiTheme="minorHAnsi"/>
              <w:b w:val="0"/>
              <w:noProof/>
              <w:sz w:val="22"/>
              <w:szCs w:val="22"/>
              <w:lang w:val="en-IN" w:eastAsia="en-IN" w:bidi="ar-SA"/>
            </w:rPr>
          </w:pPr>
          <w:hyperlink w:anchor="_Toc135841839" w:history="1">
            <w:r w:rsidR="004C293F" w:rsidRPr="005877C5">
              <w:rPr>
                <w:rStyle w:val="Hyperlink"/>
                <w:noProof/>
              </w:rPr>
              <w:t>Introduction</w:t>
            </w:r>
            <w:r w:rsidR="004C293F">
              <w:rPr>
                <w:noProof/>
                <w:webHidden/>
              </w:rPr>
              <w:tab/>
            </w:r>
            <w:r w:rsidR="004C293F">
              <w:rPr>
                <w:noProof/>
                <w:webHidden/>
              </w:rPr>
              <w:fldChar w:fldCharType="begin"/>
            </w:r>
            <w:r w:rsidR="004C293F">
              <w:rPr>
                <w:noProof/>
                <w:webHidden/>
              </w:rPr>
              <w:instrText xml:space="preserve"> PAGEREF _Toc135841839 \h </w:instrText>
            </w:r>
            <w:r w:rsidR="004C293F">
              <w:rPr>
                <w:noProof/>
                <w:webHidden/>
              </w:rPr>
            </w:r>
            <w:r w:rsidR="004C293F">
              <w:rPr>
                <w:noProof/>
                <w:webHidden/>
              </w:rPr>
              <w:fldChar w:fldCharType="separate"/>
            </w:r>
            <w:r w:rsidR="00DB1973">
              <w:rPr>
                <w:noProof/>
                <w:webHidden/>
              </w:rPr>
              <w:t>1</w:t>
            </w:r>
            <w:r w:rsidR="004C293F">
              <w:rPr>
                <w:noProof/>
                <w:webHidden/>
              </w:rPr>
              <w:fldChar w:fldCharType="end"/>
            </w:r>
          </w:hyperlink>
        </w:p>
        <w:p w14:paraId="7B0EB0DE" w14:textId="77777777" w:rsidR="004C293F" w:rsidRDefault="006E082B">
          <w:pPr>
            <w:pStyle w:val="TOC2"/>
            <w:rPr>
              <w:rFonts w:asciiTheme="minorHAnsi" w:eastAsiaTheme="minorEastAsia" w:hAnsiTheme="minorHAnsi" w:cstheme="minorBidi"/>
              <w:sz w:val="22"/>
              <w:szCs w:val="22"/>
              <w:lang w:eastAsia="en-IN"/>
            </w:rPr>
          </w:pPr>
          <w:hyperlink w:anchor="_Toc135841840" w:history="1">
            <w:r w:rsidR="004C293F" w:rsidRPr="005877C5">
              <w:rPr>
                <w:rStyle w:val="Hyperlink"/>
              </w:rPr>
              <w:t>Photovoltaic technology</w:t>
            </w:r>
            <w:r w:rsidR="004C293F">
              <w:rPr>
                <w:webHidden/>
              </w:rPr>
              <w:tab/>
            </w:r>
            <w:r w:rsidR="004C293F">
              <w:rPr>
                <w:webHidden/>
              </w:rPr>
              <w:fldChar w:fldCharType="begin"/>
            </w:r>
            <w:r w:rsidR="004C293F">
              <w:rPr>
                <w:webHidden/>
              </w:rPr>
              <w:instrText xml:space="preserve"> PAGEREF _Toc135841840 \h </w:instrText>
            </w:r>
            <w:r w:rsidR="004C293F">
              <w:rPr>
                <w:webHidden/>
              </w:rPr>
            </w:r>
            <w:r w:rsidR="004C293F">
              <w:rPr>
                <w:webHidden/>
              </w:rPr>
              <w:fldChar w:fldCharType="separate"/>
            </w:r>
            <w:r w:rsidR="00DB1973">
              <w:rPr>
                <w:webHidden/>
              </w:rPr>
              <w:t>2</w:t>
            </w:r>
            <w:r w:rsidR="004C293F">
              <w:rPr>
                <w:webHidden/>
              </w:rPr>
              <w:fldChar w:fldCharType="end"/>
            </w:r>
          </w:hyperlink>
        </w:p>
        <w:p w14:paraId="7DA43526" w14:textId="77777777" w:rsidR="004C293F" w:rsidRDefault="006E082B">
          <w:pPr>
            <w:pStyle w:val="TOC2"/>
            <w:rPr>
              <w:rFonts w:asciiTheme="minorHAnsi" w:eastAsiaTheme="minorEastAsia" w:hAnsiTheme="minorHAnsi" w:cstheme="minorBidi"/>
              <w:sz w:val="22"/>
              <w:szCs w:val="22"/>
              <w:lang w:eastAsia="en-IN"/>
            </w:rPr>
          </w:pPr>
          <w:hyperlink w:anchor="_Toc135841841" w:history="1">
            <w:r w:rsidR="004C293F" w:rsidRPr="005877C5">
              <w:rPr>
                <w:rStyle w:val="Hyperlink"/>
              </w:rPr>
              <w:t>Types of PV cells</w:t>
            </w:r>
            <w:r w:rsidR="004C293F">
              <w:rPr>
                <w:webHidden/>
              </w:rPr>
              <w:tab/>
            </w:r>
            <w:r w:rsidR="004C293F">
              <w:rPr>
                <w:webHidden/>
              </w:rPr>
              <w:fldChar w:fldCharType="begin"/>
            </w:r>
            <w:r w:rsidR="004C293F">
              <w:rPr>
                <w:webHidden/>
              </w:rPr>
              <w:instrText xml:space="preserve"> PAGEREF _Toc135841841 \h </w:instrText>
            </w:r>
            <w:r w:rsidR="004C293F">
              <w:rPr>
                <w:webHidden/>
              </w:rPr>
            </w:r>
            <w:r w:rsidR="004C293F">
              <w:rPr>
                <w:webHidden/>
              </w:rPr>
              <w:fldChar w:fldCharType="separate"/>
            </w:r>
            <w:r w:rsidR="00DB1973">
              <w:rPr>
                <w:webHidden/>
              </w:rPr>
              <w:t>3</w:t>
            </w:r>
            <w:r w:rsidR="004C293F">
              <w:rPr>
                <w:webHidden/>
              </w:rPr>
              <w:fldChar w:fldCharType="end"/>
            </w:r>
          </w:hyperlink>
        </w:p>
        <w:p w14:paraId="1F97E06D" w14:textId="77777777" w:rsidR="004C293F" w:rsidRDefault="006E082B">
          <w:pPr>
            <w:pStyle w:val="TOC2"/>
            <w:rPr>
              <w:rFonts w:asciiTheme="minorHAnsi" w:eastAsiaTheme="minorEastAsia" w:hAnsiTheme="minorHAnsi" w:cstheme="minorBidi"/>
              <w:sz w:val="22"/>
              <w:szCs w:val="22"/>
              <w:lang w:eastAsia="en-IN"/>
            </w:rPr>
          </w:pPr>
          <w:hyperlink w:anchor="_Toc135841842" w:history="1">
            <w:r w:rsidR="004C293F" w:rsidRPr="005877C5">
              <w:rPr>
                <w:rStyle w:val="Hyperlink"/>
              </w:rPr>
              <w:t>Perovskite solar cell</w:t>
            </w:r>
            <w:r w:rsidR="004C293F">
              <w:rPr>
                <w:webHidden/>
              </w:rPr>
              <w:tab/>
            </w:r>
            <w:r w:rsidR="004C293F">
              <w:rPr>
                <w:webHidden/>
              </w:rPr>
              <w:fldChar w:fldCharType="begin"/>
            </w:r>
            <w:r w:rsidR="004C293F">
              <w:rPr>
                <w:webHidden/>
              </w:rPr>
              <w:instrText xml:space="preserve"> PAGEREF _Toc135841842 \h </w:instrText>
            </w:r>
            <w:r w:rsidR="004C293F">
              <w:rPr>
                <w:webHidden/>
              </w:rPr>
            </w:r>
            <w:r w:rsidR="004C293F">
              <w:rPr>
                <w:webHidden/>
              </w:rPr>
              <w:fldChar w:fldCharType="separate"/>
            </w:r>
            <w:r w:rsidR="00DB1973">
              <w:rPr>
                <w:webHidden/>
              </w:rPr>
              <w:t>4</w:t>
            </w:r>
            <w:r w:rsidR="004C293F">
              <w:rPr>
                <w:webHidden/>
              </w:rPr>
              <w:fldChar w:fldCharType="end"/>
            </w:r>
          </w:hyperlink>
        </w:p>
        <w:p w14:paraId="2089858C" w14:textId="77777777" w:rsidR="004C293F" w:rsidRDefault="006E082B">
          <w:pPr>
            <w:pStyle w:val="TOC2"/>
            <w:rPr>
              <w:rFonts w:asciiTheme="minorHAnsi" w:eastAsiaTheme="minorEastAsia" w:hAnsiTheme="minorHAnsi" w:cstheme="minorBidi"/>
              <w:sz w:val="22"/>
              <w:szCs w:val="22"/>
              <w:lang w:eastAsia="en-IN"/>
            </w:rPr>
          </w:pPr>
          <w:hyperlink w:anchor="_Toc135841843" w:history="1">
            <w:r w:rsidR="004C293F" w:rsidRPr="005877C5">
              <w:rPr>
                <w:rStyle w:val="Hyperlink"/>
              </w:rPr>
              <w:t>Perovskite material</w:t>
            </w:r>
            <w:r w:rsidR="004C293F">
              <w:rPr>
                <w:webHidden/>
              </w:rPr>
              <w:tab/>
            </w:r>
            <w:r w:rsidR="004C293F">
              <w:rPr>
                <w:webHidden/>
              </w:rPr>
              <w:fldChar w:fldCharType="begin"/>
            </w:r>
            <w:r w:rsidR="004C293F">
              <w:rPr>
                <w:webHidden/>
              </w:rPr>
              <w:instrText xml:space="preserve"> PAGEREF _Toc135841843 \h </w:instrText>
            </w:r>
            <w:r w:rsidR="004C293F">
              <w:rPr>
                <w:webHidden/>
              </w:rPr>
            </w:r>
            <w:r w:rsidR="004C293F">
              <w:rPr>
                <w:webHidden/>
              </w:rPr>
              <w:fldChar w:fldCharType="separate"/>
            </w:r>
            <w:r w:rsidR="00DB1973">
              <w:rPr>
                <w:webHidden/>
              </w:rPr>
              <w:t>4</w:t>
            </w:r>
            <w:r w:rsidR="004C293F">
              <w:rPr>
                <w:webHidden/>
              </w:rPr>
              <w:fldChar w:fldCharType="end"/>
            </w:r>
          </w:hyperlink>
        </w:p>
        <w:p w14:paraId="56D51E6E" w14:textId="77777777" w:rsidR="004C293F" w:rsidRDefault="006E082B">
          <w:pPr>
            <w:pStyle w:val="TOC2"/>
            <w:rPr>
              <w:rFonts w:asciiTheme="minorHAnsi" w:eastAsiaTheme="minorEastAsia" w:hAnsiTheme="minorHAnsi" w:cstheme="minorBidi"/>
              <w:sz w:val="22"/>
              <w:szCs w:val="22"/>
              <w:lang w:eastAsia="en-IN"/>
            </w:rPr>
          </w:pPr>
          <w:hyperlink w:anchor="_Toc135841844" w:history="1">
            <w:r w:rsidR="004C293F" w:rsidRPr="005877C5">
              <w:rPr>
                <w:rStyle w:val="Hyperlink"/>
              </w:rPr>
              <w:t>Perovskite material properties</w:t>
            </w:r>
            <w:r w:rsidR="004C293F">
              <w:rPr>
                <w:webHidden/>
              </w:rPr>
              <w:tab/>
            </w:r>
            <w:r w:rsidR="004C293F">
              <w:rPr>
                <w:webHidden/>
              </w:rPr>
              <w:fldChar w:fldCharType="begin"/>
            </w:r>
            <w:r w:rsidR="004C293F">
              <w:rPr>
                <w:webHidden/>
              </w:rPr>
              <w:instrText xml:space="preserve"> PAGEREF _Toc135841844 \h </w:instrText>
            </w:r>
            <w:r w:rsidR="004C293F">
              <w:rPr>
                <w:webHidden/>
              </w:rPr>
            </w:r>
            <w:r w:rsidR="004C293F">
              <w:rPr>
                <w:webHidden/>
              </w:rPr>
              <w:fldChar w:fldCharType="separate"/>
            </w:r>
            <w:r w:rsidR="00DB1973">
              <w:rPr>
                <w:webHidden/>
              </w:rPr>
              <w:t>5</w:t>
            </w:r>
            <w:r w:rsidR="004C293F">
              <w:rPr>
                <w:webHidden/>
              </w:rPr>
              <w:fldChar w:fldCharType="end"/>
            </w:r>
          </w:hyperlink>
        </w:p>
        <w:p w14:paraId="48FD423E" w14:textId="77777777" w:rsidR="004C293F" w:rsidRDefault="006E082B">
          <w:pPr>
            <w:pStyle w:val="TOC2"/>
            <w:rPr>
              <w:rFonts w:asciiTheme="minorHAnsi" w:eastAsiaTheme="minorEastAsia" w:hAnsiTheme="minorHAnsi" w:cstheme="minorBidi"/>
              <w:sz w:val="22"/>
              <w:szCs w:val="22"/>
              <w:lang w:eastAsia="en-IN"/>
            </w:rPr>
          </w:pPr>
          <w:hyperlink w:anchor="_Toc135841845" w:history="1">
            <w:r w:rsidR="004C293F" w:rsidRPr="005877C5">
              <w:rPr>
                <w:rStyle w:val="Hyperlink"/>
              </w:rPr>
              <w:t>Historical background of PSCs</w:t>
            </w:r>
            <w:r w:rsidR="004C293F">
              <w:rPr>
                <w:webHidden/>
              </w:rPr>
              <w:tab/>
            </w:r>
            <w:r w:rsidR="004C293F">
              <w:rPr>
                <w:webHidden/>
              </w:rPr>
              <w:fldChar w:fldCharType="begin"/>
            </w:r>
            <w:r w:rsidR="004C293F">
              <w:rPr>
                <w:webHidden/>
              </w:rPr>
              <w:instrText xml:space="preserve"> PAGEREF _Toc135841845 \h </w:instrText>
            </w:r>
            <w:r w:rsidR="004C293F">
              <w:rPr>
                <w:webHidden/>
              </w:rPr>
            </w:r>
            <w:r w:rsidR="004C293F">
              <w:rPr>
                <w:webHidden/>
              </w:rPr>
              <w:fldChar w:fldCharType="separate"/>
            </w:r>
            <w:r w:rsidR="00DB1973">
              <w:rPr>
                <w:webHidden/>
              </w:rPr>
              <w:t>8</w:t>
            </w:r>
            <w:r w:rsidR="004C293F">
              <w:rPr>
                <w:webHidden/>
              </w:rPr>
              <w:fldChar w:fldCharType="end"/>
            </w:r>
          </w:hyperlink>
        </w:p>
        <w:p w14:paraId="36E32E06" w14:textId="77777777" w:rsidR="004C293F" w:rsidRDefault="006E082B">
          <w:pPr>
            <w:pStyle w:val="TOC2"/>
            <w:rPr>
              <w:rFonts w:asciiTheme="minorHAnsi" w:eastAsiaTheme="minorEastAsia" w:hAnsiTheme="minorHAnsi" w:cstheme="minorBidi"/>
              <w:sz w:val="22"/>
              <w:szCs w:val="22"/>
              <w:lang w:eastAsia="en-IN"/>
            </w:rPr>
          </w:pPr>
          <w:hyperlink w:anchor="_Toc135841846" w:history="1">
            <w:r w:rsidR="004C293F" w:rsidRPr="005877C5">
              <w:rPr>
                <w:rStyle w:val="Hyperlink"/>
              </w:rPr>
              <w:t>Structural properties of hybrid organic-inorganic perovskite materials</w:t>
            </w:r>
            <w:r w:rsidR="004C293F">
              <w:rPr>
                <w:webHidden/>
              </w:rPr>
              <w:tab/>
            </w:r>
            <w:r w:rsidR="004C293F">
              <w:rPr>
                <w:webHidden/>
              </w:rPr>
              <w:fldChar w:fldCharType="begin"/>
            </w:r>
            <w:r w:rsidR="004C293F">
              <w:rPr>
                <w:webHidden/>
              </w:rPr>
              <w:instrText xml:space="preserve"> PAGEREF _Toc135841846 \h </w:instrText>
            </w:r>
            <w:r w:rsidR="004C293F">
              <w:rPr>
                <w:webHidden/>
              </w:rPr>
            </w:r>
            <w:r w:rsidR="004C293F">
              <w:rPr>
                <w:webHidden/>
              </w:rPr>
              <w:fldChar w:fldCharType="separate"/>
            </w:r>
            <w:r w:rsidR="00DB1973">
              <w:rPr>
                <w:webHidden/>
              </w:rPr>
              <w:t>12</w:t>
            </w:r>
            <w:r w:rsidR="004C293F">
              <w:rPr>
                <w:webHidden/>
              </w:rPr>
              <w:fldChar w:fldCharType="end"/>
            </w:r>
          </w:hyperlink>
        </w:p>
        <w:p w14:paraId="44696C6E" w14:textId="77777777" w:rsidR="004C293F" w:rsidRDefault="006E082B">
          <w:pPr>
            <w:pStyle w:val="TOC1"/>
            <w:rPr>
              <w:rFonts w:asciiTheme="minorHAnsi" w:eastAsiaTheme="minorEastAsia" w:hAnsiTheme="minorHAnsi"/>
              <w:b w:val="0"/>
              <w:noProof/>
              <w:sz w:val="22"/>
              <w:szCs w:val="22"/>
              <w:lang w:val="en-IN" w:eastAsia="en-IN" w:bidi="ar-SA"/>
            </w:rPr>
          </w:pPr>
          <w:hyperlink w:anchor="_Toc135841847" w:history="1">
            <w:r w:rsidR="004C293F" w:rsidRPr="005877C5">
              <w:rPr>
                <w:rStyle w:val="Hyperlink"/>
                <w:noProof/>
              </w:rPr>
              <w:t>Solar Cell Physics</w:t>
            </w:r>
            <w:r w:rsidR="004C293F">
              <w:rPr>
                <w:noProof/>
                <w:webHidden/>
              </w:rPr>
              <w:tab/>
            </w:r>
            <w:r w:rsidR="004C293F">
              <w:rPr>
                <w:noProof/>
                <w:webHidden/>
              </w:rPr>
              <w:fldChar w:fldCharType="begin"/>
            </w:r>
            <w:r w:rsidR="004C293F">
              <w:rPr>
                <w:noProof/>
                <w:webHidden/>
              </w:rPr>
              <w:instrText xml:space="preserve"> PAGEREF _Toc135841847 \h </w:instrText>
            </w:r>
            <w:r w:rsidR="004C293F">
              <w:rPr>
                <w:noProof/>
                <w:webHidden/>
              </w:rPr>
            </w:r>
            <w:r w:rsidR="004C293F">
              <w:rPr>
                <w:noProof/>
                <w:webHidden/>
              </w:rPr>
              <w:fldChar w:fldCharType="separate"/>
            </w:r>
            <w:r w:rsidR="00DB1973">
              <w:rPr>
                <w:noProof/>
                <w:webHidden/>
              </w:rPr>
              <w:t>15</w:t>
            </w:r>
            <w:r w:rsidR="004C293F">
              <w:rPr>
                <w:noProof/>
                <w:webHidden/>
              </w:rPr>
              <w:fldChar w:fldCharType="end"/>
            </w:r>
          </w:hyperlink>
        </w:p>
        <w:p w14:paraId="1B71800B" w14:textId="77777777" w:rsidR="004C293F" w:rsidRDefault="006E082B">
          <w:pPr>
            <w:pStyle w:val="TOC2"/>
            <w:rPr>
              <w:rFonts w:asciiTheme="minorHAnsi" w:eastAsiaTheme="minorEastAsia" w:hAnsiTheme="minorHAnsi" w:cstheme="minorBidi"/>
              <w:sz w:val="22"/>
              <w:szCs w:val="22"/>
              <w:lang w:eastAsia="en-IN"/>
            </w:rPr>
          </w:pPr>
          <w:hyperlink w:anchor="_Toc135841848" w:history="1">
            <w:r w:rsidR="004C293F" w:rsidRPr="005877C5">
              <w:rPr>
                <w:rStyle w:val="Hyperlink"/>
              </w:rPr>
              <w:t>Solar Spectrum</w:t>
            </w:r>
            <w:r w:rsidR="004C293F">
              <w:rPr>
                <w:webHidden/>
              </w:rPr>
              <w:tab/>
            </w:r>
            <w:r w:rsidR="004C293F">
              <w:rPr>
                <w:webHidden/>
              </w:rPr>
              <w:fldChar w:fldCharType="begin"/>
            </w:r>
            <w:r w:rsidR="004C293F">
              <w:rPr>
                <w:webHidden/>
              </w:rPr>
              <w:instrText xml:space="preserve"> PAGEREF _Toc135841848 \h </w:instrText>
            </w:r>
            <w:r w:rsidR="004C293F">
              <w:rPr>
                <w:webHidden/>
              </w:rPr>
            </w:r>
            <w:r w:rsidR="004C293F">
              <w:rPr>
                <w:webHidden/>
              </w:rPr>
              <w:fldChar w:fldCharType="separate"/>
            </w:r>
            <w:r w:rsidR="00DB1973">
              <w:rPr>
                <w:webHidden/>
              </w:rPr>
              <w:t>16</w:t>
            </w:r>
            <w:r w:rsidR="004C293F">
              <w:rPr>
                <w:webHidden/>
              </w:rPr>
              <w:fldChar w:fldCharType="end"/>
            </w:r>
          </w:hyperlink>
        </w:p>
        <w:p w14:paraId="6C49F5CB" w14:textId="77777777" w:rsidR="004C293F" w:rsidRDefault="006E082B">
          <w:pPr>
            <w:pStyle w:val="TOC2"/>
            <w:rPr>
              <w:rFonts w:asciiTheme="minorHAnsi" w:eastAsiaTheme="minorEastAsia" w:hAnsiTheme="minorHAnsi" w:cstheme="minorBidi"/>
              <w:sz w:val="22"/>
              <w:szCs w:val="22"/>
              <w:lang w:eastAsia="en-IN"/>
            </w:rPr>
          </w:pPr>
          <w:hyperlink w:anchor="_Toc135841849" w:history="1">
            <w:r w:rsidR="004C293F" w:rsidRPr="005877C5">
              <w:rPr>
                <w:rStyle w:val="Hyperlink"/>
              </w:rPr>
              <w:t>Solar cell working principle</w:t>
            </w:r>
            <w:r w:rsidR="004C293F">
              <w:rPr>
                <w:webHidden/>
              </w:rPr>
              <w:tab/>
            </w:r>
            <w:r w:rsidR="004C293F">
              <w:rPr>
                <w:webHidden/>
              </w:rPr>
              <w:fldChar w:fldCharType="begin"/>
            </w:r>
            <w:r w:rsidR="004C293F">
              <w:rPr>
                <w:webHidden/>
              </w:rPr>
              <w:instrText xml:space="preserve"> PAGEREF _Toc135841849 \h </w:instrText>
            </w:r>
            <w:r w:rsidR="004C293F">
              <w:rPr>
                <w:webHidden/>
              </w:rPr>
            </w:r>
            <w:r w:rsidR="004C293F">
              <w:rPr>
                <w:webHidden/>
              </w:rPr>
              <w:fldChar w:fldCharType="separate"/>
            </w:r>
            <w:r w:rsidR="00DB1973">
              <w:rPr>
                <w:webHidden/>
              </w:rPr>
              <w:t>17</w:t>
            </w:r>
            <w:r w:rsidR="004C293F">
              <w:rPr>
                <w:webHidden/>
              </w:rPr>
              <w:fldChar w:fldCharType="end"/>
            </w:r>
          </w:hyperlink>
        </w:p>
        <w:p w14:paraId="6C6757BE" w14:textId="77777777" w:rsidR="004C293F" w:rsidRDefault="006E082B">
          <w:pPr>
            <w:pStyle w:val="TOC2"/>
            <w:rPr>
              <w:rFonts w:asciiTheme="minorHAnsi" w:eastAsiaTheme="minorEastAsia" w:hAnsiTheme="minorHAnsi" w:cstheme="minorBidi"/>
              <w:sz w:val="22"/>
              <w:szCs w:val="22"/>
              <w:lang w:eastAsia="en-IN"/>
            </w:rPr>
          </w:pPr>
          <w:hyperlink w:anchor="_Toc135841850" w:history="1">
            <w:r w:rsidR="004C293F" w:rsidRPr="005877C5">
              <w:rPr>
                <w:rStyle w:val="Hyperlink"/>
              </w:rPr>
              <w:t>Solar cell I-V characteristics</w:t>
            </w:r>
            <w:r w:rsidR="004C293F">
              <w:rPr>
                <w:webHidden/>
              </w:rPr>
              <w:tab/>
            </w:r>
            <w:r w:rsidR="004C293F">
              <w:rPr>
                <w:webHidden/>
              </w:rPr>
              <w:fldChar w:fldCharType="begin"/>
            </w:r>
            <w:r w:rsidR="004C293F">
              <w:rPr>
                <w:webHidden/>
              </w:rPr>
              <w:instrText xml:space="preserve"> PAGEREF _Toc135841850 \h </w:instrText>
            </w:r>
            <w:r w:rsidR="004C293F">
              <w:rPr>
                <w:webHidden/>
              </w:rPr>
            </w:r>
            <w:r w:rsidR="004C293F">
              <w:rPr>
                <w:webHidden/>
              </w:rPr>
              <w:fldChar w:fldCharType="separate"/>
            </w:r>
            <w:r w:rsidR="00DB1973">
              <w:rPr>
                <w:webHidden/>
              </w:rPr>
              <w:t>20</w:t>
            </w:r>
            <w:r w:rsidR="004C293F">
              <w:rPr>
                <w:webHidden/>
              </w:rPr>
              <w:fldChar w:fldCharType="end"/>
            </w:r>
          </w:hyperlink>
        </w:p>
        <w:p w14:paraId="539DFC8C" w14:textId="77777777" w:rsidR="004C293F" w:rsidRDefault="006E082B">
          <w:pPr>
            <w:pStyle w:val="TOC2"/>
            <w:rPr>
              <w:rFonts w:asciiTheme="minorHAnsi" w:eastAsiaTheme="minorEastAsia" w:hAnsiTheme="minorHAnsi" w:cstheme="minorBidi"/>
              <w:sz w:val="22"/>
              <w:szCs w:val="22"/>
              <w:lang w:eastAsia="en-IN"/>
            </w:rPr>
          </w:pPr>
          <w:hyperlink w:anchor="_Toc135841851" w:history="1">
            <w:r w:rsidR="004C293F" w:rsidRPr="005877C5">
              <w:rPr>
                <w:rStyle w:val="Hyperlink"/>
              </w:rPr>
              <w:t>Solar cell materials and efficiency</w:t>
            </w:r>
            <w:r w:rsidR="004C293F">
              <w:rPr>
                <w:webHidden/>
              </w:rPr>
              <w:tab/>
            </w:r>
            <w:r w:rsidR="004C293F">
              <w:rPr>
                <w:webHidden/>
              </w:rPr>
              <w:fldChar w:fldCharType="begin"/>
            </w:r>
            <w:r w:rsidR="004C293F">
              <w:rPr>
                <w:webHidden/>
              </w:rPr>
              <w:instrText xml:space="preserve"> PAGEREF _Toc135841851 \h </w:instrText>
            </w:r>
            <w:r w:rsidR="004C293F">
              <w:rPr>
                <w:webHidden/>
              </w:rPr>
            </w:r>
            <w:r w:rsidR="004C293F">
              <w:rPr>
                <w:webHidden/>
              </w:rPr>
              <w:fldChar w:fldCharType="separate"/>
            </w:r>
            <w:r w:rsidR="00DB1973">
              <w:rPr>
                <w:webHidden/>
              </w:rPr>
              <w:t>23</w:t>
            </w:r>
            <w:r w:rsidR="004C293F">
              <w:rPr>
                <w:webHidden/>
              </w:rPr>
              <w:fldChar w:fldCharType="end"/>
            </w:r>
          </w:hyperlink>
        </w:p>
        <w:p w14:paraId="6EEE6FAE" w14:textId="77777777" w:rsidR="004C293F" w:rsidRDefault="006E082B">
          <w:pPr>
            <w:pStyle w:val="TOC1"/>
            <w:rPr>
              <w:rFonts w:asciiTheme="minorHAnsi" w:eastAsiaTheme="minorEastAsia" w:hAnsiTheme="minorHAnsi"/>
              <w:b w:val="0"/>
              <w:noProof/>
              <w:sz w:val="22"/>
              <w:szCs w:val="22"/>
              <w:lang w:val="en-IN" w:eastAsia="en-IN" w:bidi="ar-SA"/>
            </w:rPr>
          </w:pPr>
          <w:hyperlink w:anchor="_Toc135841852" w:history="1">
            <w:r w:rsidR="004C293F" w:rsidRPr="005877C5">
              <w:rPr>
                <w:rStyle w:val="Hyperlink"/>
                <w:noProof/>
              </w:rPr>
              <w:t>Materials and Methodology</w:t>
            </w:r>
            <w:r w:rsidR="004C293F">
              <w:rPr>
                <w:noProof/>
                <w:webHidden/>
              </w:rPr>
              <w:tab/>
            </w:r>
            <w:r w:rsidR="004C293F">
              <w:rPr>
                <w:noProof/>
                <w:webHidden/>
              </w:rPr>
              <w:fldChar w:fldCharType="begin"/>
            </w:r>
            <w:r w:rsidR="004C293F">
              <w:rPr>
                <w:noProof/>
                <w:webHidden/>
              </w:rPr>
              <w:instrText xml:space="preserve"> PAGEREF _Toc135841852 \h </w:instrText>
            </w:r>
            <w:r w:rsidR="004C293F">
              <w:rPr>
                <w:noProof/>
                <w:webHidden/>
              </w:rPr>
            </w:r>
            <w:r w:rsidR="004C293F">
              <w:rPr>
                <w:noProof/>
                <w:webHidden/>
              </w:rPr>
              <w:fldChar w:fldCharType="separate"/>
            </w:r>
            <w:r w:rsidR="00DB1973">
              <w:rPr>
                <w:noProof/>
                <w:webHidden/>
              </w:rPr>
              <w:t>31</w:t>
            </w:r>
            <w:r w:rsidR="004C293F">
              <w:rPr>
                <w:noProof/>
                <w:webHidden/>
              </w:rPr>
              <w:fldChar w:fldCharType="end"/>
            </w:r>
          </w:hyperlink>
        </w:p>
        <w:p w14:paraId="4C3F6AD5" w14:textId="77777777" w:rsidR="004C293F" w:rsidRDefault="006E082B">
          <w:pPr>
            <w:pStyle w:val="TOC2"/>
            <w:rPr>
              <w:rFonts w:asciiTheme="minorHAnsi" w:eastAsiaTheme="minorEastAsia" w:hAnsiTheme="minorHAnsi" w:cstheme="minorBidi"/>
              <w:sz w:val="22"/>
              <w:szCs w:val="22"/>
              <w:lang w:eastAsia="en-IN"/>
            </w:rPr>
          </w:pPr>
          <w:hyperlink w:anchor="_Toc135841853" w:history="1">
            <w:r w:rsidR="004C293F" w:rsidRPr="005877C5">
              <w:rPr>
                <w:rStyle w:val="Hyperlink"/>
              </w:rPr>
              <w:t>SCAPS-1D Numerical Simulation.</w:t>
            </w:r>
            <w:r w:rsidR="004C293F">
              <w:rPr>
                <w:webHidden/>
              </w:rPr>
              <w:tab/>
            </w:r>
            <w:r w:rsidR="004C293F">
              <w:rPr>
                <w:webHidden/>
              </w:rPr>
              <w:fldChar w:fldCharType="begin"/>
            </w:r>
            <w:r w:rsidR="004C293F">
              <w:rPr>
                <w:webHidden/>
              </w:rPr>
              <w:instrText xml:space="preserve"> PAGEREF _Toc135841853 \h </w:instrText>
            </w:r>
            <w:r w:rsidR="004C293F">
              <w:rPr>
                <w:webHidden/>
              </w:rPr>
            </w:r>
            <w:r w:rsidR="004C293F">
              <w:rPr>
                <w:webHidden/>
              </w:rPr>
              <w:fldChar w:fldCharType="separate"/>
            </w:r>
            <w:r w:rsidR="00DB1973">
              <w:rPr>
                <w:webHidden/>
              </w:rPr>
              <w:t>31</w:t>
            </w:r>
            <w:r w:rsidR="004C293F">
              <w:rPr>
                <w:webHidden/>
              </w:rPr>
              <w:fldChar w:fldCharType="end"/>
            </w:r>
          </w:hyperlink>
        </w:p>
        <w:p w14:paraId="37F25AB3" w14:textId="77777777" w:rsidR="004C293F" w:rsidRDefault="006E082B">
          <w:pPr>
            <w:pStyle w:val="TOC2"/>
            <w:rPr>
              <w:rFonts w:asciiTheme="minorHAnsi" w:eastAsiaTheme="minorEastAsia" w:hAnsiTheme="minorHAnsi" w:cstheme="minorBidi"/>
              <w:sz w:val="22"/>
              <w:szCs w:val="22"/>
              <w:lang w:eastAsia="en-IN"/>
            </w:rPr>
          </w:pPr>
          <w:hyperlink w:anchor="_Toc135841854" w:history="1">
            <w:r w:rsidR="004C293F" w:rsidRPr="005877C5">
              <w:rPr>
                <w:rStyle w:val="Hyperlink"/>
              </w:rPr>
              <w:t>Cs</w:t>
            </w:r>
            <w:r w:rsidR="004C293F" w:rsidRPr="005877C5">
              <w:rPr>
                <w:rStyle w:val="Hyperlink"/>
                <w:vertAlign w:val="subscript"/>
              </w:rPr>
              <w:t>2</w:t>
            </w:r>
            <w:r w:rsidR="004C293F" w:rsidRPr="005877C5">
              <w:rPr>
                <w:rStyle w:val="Hyperlink"/>
              </w:rPr>
              <w:t>BiAgI</w:t>
            </w:r>
            <w:r w:rsidR="004C293F" w:rsidRPr="005877C5">
              <w:rPr>
                <w:rStyle w:val="Hyperlink"/>
                <w:vertAlign w:val="subscript"/>
              </w:rPr>
              <w:t>6</w:t>
            </w:r>
            <w:r w:rsidR="004C293F" w:rsidRPr="005877C5">
              <w:rPr>
                <w:rStyle w:val="Hyperlink"/>
              </w:rPr>
              <w:t xml:space="preserve"> Perovskite Solar Cell Structure.</w:t>
            </w:r>
            <w:r w:rsidR="004C293F">
              <w:rPr>
                <w:webHidden/>
              </w:rPr>
              <w:tab/>
            </w:r>
            <w:r w:rsidR="004C293F">
              <w:rPr>
                <w:webHidden/>
              </w:rPr>
              <w:fldChar w:fldCharType="begin"/>
            </w:r>
            <w:r w:rsidR="004C293F">
              <w:rPr>
                <w:webHidden/>
              </w:rPr>
              <w:instrText xml:space="preserve"> PAGEREF _Toc135841854 \h </w:instrText>
            </w:r>
            <w:r w:rsidR="004C293F">
              <w:rPr>
                <w:webHidden/>
              </w:rPr>
            </w:r>
            <w:r w:rsidR="004C293F">
              <w:rPr>
                <w:webHidden/>
              </w:rPr>
              <w:fldChar w:fldCharType="separate"/>
            </w:r>
            <w:r w:rsidR="00DB1973">
              <w:rPr>
                <w:webHidden/>
              </w:rPr>
              <w:t>33</w:t>
            </w:r>
            <w:r w:rsidR="004C293F">
              <w:rPr>
                <w:webHidden/>
              </w:rPr>
              <w:fldChar w:fldCharType="end"/>
            </w:r>
          </w:hyperlink>
        </w:p>
        <w:p w14:paraId="678E5F64" w14:textId="77777777" w:rsidR="004C293F" w:rsidRDefault="006E082B">
          <w:pPr>
            <w:pStyle w:val="TOC1"/>
            <w:rPr>
              <w:rFonts w:asciiTheme="minorHAnsi" w:eastAsiaTheme="minorEastAsia" w:hAnsiTheme="minorHAnsi"/>
              <w:b w:val="0"/>
              <w:noProof/>
              <w:sz w:val="22"/>
              <w:szCs w:val="22"/>
              <w:lang w:val="en-IN" w:eastAsia="en-IN" w:bidi="ar-SA"/>
            </w:rPr>
          </w:pPr>
          <w:hyperlink w:anchor="_Toc135841855" w:history="1">
            <w:r w:rsidR="004C293F" w:rsidRPr="005877C5">
              <w:rPr>
                <w:rStyle w:val="Hyperlink"/>
                <w:noProof/>
              </w:rPr>
              <w:t>Results and Discussions</w:t>
            </w:r>
            <w:r w:rsidR="004C293F">
              <w:rPr>
                <w:noProof/>
                <w:webHidden/>
              </w:rPr>
              <w:tab/>
            </w:r>
            <w:r w:rsidR="004C293F">
              <w:rPr>
                <w:noProof/>
                <w:webHidden/>
              </w:rPr>
              <w:fldChar w:fldCharType="begin"/>
            </w:r>
            <w:r w:rsidR="004C293F">
              <w:rPr>
                <w:noProof/>
                <w:webHidden/>
              </w:rPr>
              <w:instrText xml:space="preserve"> PAGEREF _Toc135841855 \h </w:instrText>
            </w:r>
            <w:r w:rsidR="004C293F">
              <w:rPr>
                <w:noProof/>
                <w:webHidden/>
              </w:rPr>
            </w:r>
            <w:r w:rsidR="004C293F">
              <w:rPr>
                <w:noProof/>
                <w:webHidden/>
              </w:rPr>
              <w:fldChar w:fldCharType="separate"/>
            </w:r>
            <w:r w:rsidR="00DB1973">
              <w:rPr>
                <w:noProof/>
                <w:webHidden/>
              </w:rPr>
              <w:t>36</w:t>
            </w:r>
            <w:r w:rsidR="004C293F">
              <w:rPr>
                <w:noProof/>
                <w:webHidden/>
              </w:rPr>
              <w:fldChar w:fldCharType="end"/>
            </w:r>
          </w:hyperlink>
        </w:p>
        <w:p w14:paraId="5BEE5B6A" w14:textId="77777777" w:rsidR="004C293F" w:rsidRDefault="006E082B">
          <w:pPr>
            <w:pStyle w:val="TOC2"/>
            <w:rPr>
              <w:rFonts w:asciiTheme="minorHAnsi" w:eastAsiaTheme="minorEastAsia" w:hAnsiTheme="minorHAnsi" w:cstheme="minorBidi"/>
              <w:sz w:val="22"/>
              <w:szCs w:val="22"/>
              <w:lang w:eastAsia="en-IN"/>
            </w:rPr>
          </w:pPr>
          <w:hyperlink w:anchor="_Toc135841856" w:history="1">
            <w:r w:rsidR="004C293F" w:rsidRPr="005877C5">
              <w:rPr>
                <w:rStyle w:val="Hyperlink"/>
              </w:rPr>
              <w:t>Effect of Absorber, ETL and HTL Layers Thicknesses on PV Performance</w:t>
            </w:r>
            <w:r w:rsidR="004C293F">
              <w:rPr>
                <w:webHidden/>
              </w:rPr>
              <w:tab/>
            </w:r>
            <w:r w:rsidR="004C293F">
              <w:rPr>
                <w:webHidden/>
              </w:rPr>
              <w:fldChar w:fldCharType="begin"/>
            </w:r>
            <w:r w:rsidR="004C293F">
              <w:rPr>
                <w:webHidden/>
              </w:rPr>
              <w:instrText xml:space="preserve"> PAGEREF _Toc135841856 \h </w:instrText>
            </w:r>
            <w:r w:rsidR="004C293F">
              <w:rPr>
                <w:webHidden/>
              </w:rPr>
            </w:r>
            <w:r w:rsidR="004C293F">
              <w:rPr>
                <w:webHidden/>
              </w:rPr>
              <w:fldChar w:fldCharType="separate"/>
            </w:r>
            <w:r w:rsidR="00DB1973">
              <w:rPr>
                <w:webHidden/>
              </w:rPr>
              <w:t>36</w:t>
            </w:r>
            <w:r w:rsidR="004C293F">
              <w:rPr>
                <w:webHidden/>
              </w:rPr>
              <w:fldChar w:fldCharType="end"/>
            </w:r>
          </w:hyperlink>
        </w:p>
        <w:p w14:paraId="6235D469" w14:textId="77777777" w:rsidR="004C293F" w:rsidRDefault="006E082B">
          <w:pPr>
            <w:pStyle w:val="TOC3"/>
            <w:rPr>
              <w:rFonts w:asciiTheme="minorHAnsi" w:eastAsiaTheme="minorEastAsia" w:hAnsiTheme="minorHAnsi" w:cstheme="minorBidi"/>
              <w:sz w:val="22"/>
              <w:lang w:eastAsia="en-IN"/>
            </w:rPr>
          </w:pPr>
          <w:hyperlink w:anchor="_Toc135841857" w:history="1">
            <w:r w:rsidR="004C293F" w:rsidRPr="005877C5">
              <w:rPr>
                <w:rStyle w:val="Hyperlink"/>
              </w:rPr>
              <w:t>Absorber Layer Thickness</w:t>
            </w:r>
            <w:r w:rsidR="004C293F">
              <w:rPr>
                <w:webHidden/>
              </w:rPr>
              <w:tab/>
            </w:r>
            <w:r w:rsidR="004C293F">
              <w:rPr>
                <w:webHidden/>
              </w:rPr>
              <w:fldChar w:fldCharType="begin"/>
            </w:r>
            <w:r w:rsidR="004C293F">
              <w:rPr>
                <w:webHidden/>
              </w:rPr>
              <w:instrText xml:space="preserve"> PAGEREF _Toc135841857 \h </w:instrText>
            </w:r>
            <w:r w:rsidR="004C293F">
              <w:rPr>
                <w:webHidden/>
              </w:rPr>
            </w:r>
            <w:r w:rsidR="004C293F">
              <w:rPr>
                <w:webHidden/>
              </w:rPr>
              <w:fldChar w:fldCharType="separate"/>
            </w:r>
            <w:r w:rsidR="00DB1973">
              <w:rPr>
                <w:webHidden/>
              </w:rPr>
              <w:t>36</w:t>
            </w:r>
            <w:r w:rsidR="004C293F">
              <w:rPr>
                <w:webHidden/>
              </w:rPr>
              <w:fldChar w:fldCharType="end"/>
            </w:r>
          </w:hyperlink>
        </w:p>
        <w:p w14:paraId="4622B75B" w14:textId="77777777" w:rsidR="004C293F" w:rsidRDefault="006E082B">
          <w:pPr>
            <w:pStyle w:val="TOC3"/>
            <w:rPr>
              <w:rFonts w:asciiTheme="minorHAnsi" w:eastAsiaTheme="minorEastAsia" w:hAnsiTheme="minorHAnsi" w:cstheme="minorBidi"/>
              <w:sz w:val="22"/>
              <w:lang w:eastAsia="en-IN"/>
            </w:rPr>
          </w:pPr>
          <w:hyperlink w:anchor="_Toc135841858" w:history="1">
            <w:r w:rsidR="004C293F" w:rsidRPr="005877C5">
              <w:rPr>
                <w:rStyle w:val="Hyperlink"/>
              </w:rPr>
              <w:t>ETL(TiO</w:t>
            </w:r>
            <w:r w:rsidR="004C293F" w:rsidRPr="005877C5">
              <w:rPr>
                <w:rStyle w:val="Hyperlink"/>
                <w:vertAlign w:val="subscript"/>
              </w:rPr>
              <w:t>2</w:t>
            </w:r>
            <w:r w:rsidR="004C293F" w:rsidRPr="005877C5">
              <w:rPr>
                <w:rStyle w:val="Hyperlink"/>
              </w:rPr>
              <w:t>) Thickness</w:t>
            </w:r>
            <w:r w:rsidR="004C293F">
              <w:rPr>
                <w:webHidden/>
              </w:rPr>
              <w:tab/>
            </w:r>
            <w:r w:rsidR="004C293F">
              <w:rPr>
                <w:webHidden/>
              </w:rPr>
              <w:fldChar w:fldCharType="begin"/>
            </w:r>
            <w:r w:rsidR="004C293F">
              <w:rPr>
                <w:webHidden/>
              </w:rPr>
              <w:instrText xml:space="preserve"> PAGEREF _Toc135841858 \h </w:instrText>
            </w:r>
            <w:r w:rsidR="004C293F">
              <w:rPr>
                <w:webHidden/>
              </w:rPr>
            </w:r>
            <w:r w:rsidR="004C293F">
              <w:rPr>
                <w:webHidden/>
              </w:rPr>
              <w:fldChar w:fldCharType="separate"/>
            </w:r>
            <w:r w:rsidR="00DB1973">
              <w:rPr>
                <w:webHidden/>
              </w:rPr>
              <w:t>37</w:t>
            </w:r>
            <w:r w:rsidR="004C293F">
              <w:rPr>
                <w:webHidden/>
              </w:rPr>
              <w:fldChar w:fldCharType="end"/>
            </w:r>
          </w:hyperlink>
        </w:p>
        <w:p w14:paraId="3CE0F786" w14:textId="77777777" w:rsidR="004C293F" w:rsidRDefault="006E082B">
          <w:pPr>
            <w:pStyle w:val="TOC3"/>
            <w:rPr>
              <w:rFonts w:asciiTheme="minorHAnsi" w:eastAsiaTheme="minorEastAsia" w:hAnsiTheme="minorHAnsi" w:cstheme="minorBidi"/>
              <w:sz w:val="22"/>
              <w:lang w:eastAsia="en-IN"/>
            </w:rPr>
          </w:pPr>
          <w:hyperlink w:anchor="_Toc135841859" w:history="1">
            <w:r w:rsidR="004C293F" w:rsidRPr="005877C5">
              <w:rPr>
                <w:rStyle w:val="Hyperlink"/>
              </w:rPr>
              <w:t>HTL Thickness</w:t>
            </w:r>
            <w:r w:rsidR="004C293F">
              <w:rPr>
                <w:webHidden/>
              </w:rPr>
              <w:tab/>
            </w:r>
            <w:r w:rsidR="004C293F">
              <w:rPr>
                <w:webHidden/>
              </w:rPr>
              <w:fldChar w:fldCharType="begin"/>
            </w:r>
            <w:r w:rsidR="004C293F">
              <w:rPr>
                <w:webHidden/>
              </w:rPr>
              <w:instrText xml:space="preserve"> PAGEREF _Toc135841859 \h </w:instrText>
            </w:r>
            <w:r w:rsidR="004C293F">
              <w:rPr>
                <w:webHidden/>
              </w:rPr>
            </w:r>
            <w:r w:rsidR="004C293F">
              <w:rPr>
                <w:webHidden/>
              </w:rPr>
              <w:fldChar w:fldCharType="separate"/>
            </w:r>
            <w:r w:rsidR="00DB1973">
              <w:rPr>
                <w:webHidden/>
              </w:rPr>
              <w:t>38</w:t>
            </w:r>
            <w:r w:rsidR="004C293F">
              <w:rPr>
                <w:webHidden/>
              </w:rPr>
              <w:fldChar w:fldCharType="end"/>
            </w:r>
          </w:hyperlink>
        </w:p>
        <w:p w14:paraId="1D84A4E0" w14:textId="77777777" w:rsidR="004C293F" w:rsidRDefault="006E082B">
          <w:pPr>
            <w:pStyle w:val="TOC2"/>
            <w:rPr>
              <w:rFonts w:asciiTheme="minorHAnsi" w:eastAsiaTheme="minorEastAsia" w:hAnsiTheme="minorHAnsi" w:cstheme="minorBidi"/>
              <w:sz w:val="22"/>
              <w:szCs w:val="22"/>
              <w:lang w:eastAsia="en-IN"/>
            </w:rPr>
          </w:pPr>
          <w:hyperlink w:anchor="_Toc135841860" w:history="1">
            <w:r w:rsidR="004C293F" w:rsidRPr="005877C5">
              <w:rPr>
                <w:rStyle w:val="Hyperlink"/>
              </w:rPr>
              <w:t>Effect of Absorber Layer Properties.</w:t>
            </w:r>
            <w:r w:rsidR="004C293F">
              <w:rPr>
                <w:webHidden/>
              </w:rPr>
              <w:tab/>
            </w:r>
            <w:r w:rsidR="004C293F">
              <w:rPr>
                <w:webHidden/>
              </w:rPr>
              <w:fldChar w:fldCharType="begin"/>
            </w:r>
            <w:r w:rsidR="004C293F">
              <w:rPr>
                <w:webHidden/>
              </w:rPr>
              <w:instrText xml:space="preserve"> PAGEREF _Toc135841860 \h </w:instrText>
            </w:r>
            <w:r w:rsidR="004C293F">
              <w:rPr>
                <w:webHidden/>
              </w:rPr>
            </w:r>
            <w:r w:rsidR="004C293F">
              <w:rPr>
                <w:webHidden/>
              </w:rPr>
              <w:fldChar w:fldCharType="separate"/>
            </w:r>
            <w:r w:rsidR="00DB1973">
              <w:rPr>
                <w:webHidden/>
              </w:rPr>
              <w:t>39</w:t>
            </w:r>
            <w:r w:rsidR="004C293F">
              <w:rPr>
                <w:webHidden/>
              </w:rPr>
              <w:fldChar w:fldCharType="end"/>
            </w:r>
          </w:hyperlink>
        </w:p>
        <w:p w14:paraId="04B5ED03" w14:textId="77777777" w:rsidR="004C293F" w:rsidRDefault="006E082B">
          <w:pPr>
            <w:pStyle w:val="TOC3"/>
            <w:rPr>
              <w:rFonts w:asciiTheme="minorHAnsi" w:eastAsiaTheme="minorEastAsia" w:hAnsiTheme="minorHAnsi" w:cstheme="minorBidi"/>
              <w:sz w:val="22"/>
              <w:lang w:eastAsia="en-IN"/>
            </w:rPr>
          </w:pPr>
          <w:hyperlink w:anchor="_Toc135841861" w:history="1">
            <w:r w:rsidR="004C293F" w:rsidRPr="005877C5">
              <w:rPr>
                <w:rStyle w:val="Hyperlink"/>
              </w:rPr>
              <w:t>Absorber Layer Acceptor Density.</w:t>
            </w:r>
            <w:r w:rsidR="004C293F">
              <w:rPr>
                <w:webHidden/>
              </w:rPr>
              <w:tab/>
            </w:r>
            <w:r w:rsidR="004C293F">
              <w:rPr>
                <w:webHidden/>
              </w:rPr>
              <w:fldChar w:fldCharType="begin"/>
            </w:r>
            <w:r w:rsidR="004C293F">
              <w:rPr>
                <w:webHidden/>
              </w:rPr>
              <w:instrText xml:space="preserve"> PAGEREF _Toc135841861 \h </w:instrText>
            </w:r>
            <w:r w:rsidR="004C293F">
              <w:rPr>
                <w:webHidden/>
              </w:rPr>
            </w:r>
            <w:r w:rsidR="004C293F">
              <w:rPr>
                <w:webHidden/>
              </w:rPr>
              <w:fldChar w:fldCharType="separate"/>
            </w:r>
            <w:r w:rsidR="00DB1973">
              <w:rPr>
                <w:webHidden/>
              </w:rPr>
              <w:t>39</w:t>
            </w:r>
            <w:r w:rsidR="004C293F">
              <w:rPr>
                <w:webHidden/>
              </w:rPr>
              <w:fldChar w:fldCharType="end"/>
            </w:r>
          </w:hyperlink>
        </w:p>
        <w:p w14:paraId="52523214" w14:textId="77777777" w:rsidR="004C293F" w:rsidRDefault="006E082B">
          <w:pPr>
            <w:pStyle w:val="TOC3"/>
            <w:rPr>
              <w:rFonts w:asciiTheme="minorHAnsi" w:eastAsiaTheme="minorEastAsia" w:hAnsiTheme="minorHAnsi" w:cstheme="minorBidi"/>
              <w:sz w:val="22"/>
              <w:lang w:eastAsia="en-IN"/>
            </w:rPr>
          </w:pPr>
          <w:hyperlink w:anchor="_Toc135841862" w:history="1">
            <w:r w:rsidR="004C293F" w:rsidRPr="005877C5">
              <w:rPr>
                <w:rStyle w:val="Hyperlink"/>
              </w:rPr>
              <w:t>The absorber layer defect density</w:t>
            </w:r>
            <w:r w:rsidR="004C293F">
              <w:rPr>
                <w:webHidden/>
              </w:rPr>
              <w:tab/>
            </w:r>
            <w:r w:rsidR="004C293F">
              <w:rPr>
                <w:webHidden/>
              </w:rPr>
              <w:fldChar w:fldCharType="begin"/>
            </w:r>
            <w:r w:rsidR="004C293F">
              <w:rPr>
                <w:webHidden/>
              </w:rPr>
              <w:instrText xml:space="preserve"> PAGEREF _Toc135841862 \h </w:instrText>
            </w:r>
            <w:r w:rsidR="004C293F">
              <w:rPr>
                <w:webHidden/>
              </w:rPr>
            </w:r>
            <w:r w:rsidR="004C293F">
              <w:rPr>
                <w:webHidden/>
              </w:rPr>
              <w:fldChar w:fldCharType="separate"/>
            </w:r>
            <w:r w:rsidR="00DB1973">
              <w:rPr>
                <w:webHidden/>
              </w:rPr>
              <w:t>40</w:t>
            </w:r>
            <w:r w:rsidR="004C293F">
              <w:rPr>
                <w:webHidden/>
              </w:rPr>
              <w:fldChar w:fldCharType="end"/>
            </w:r>
          </w:hyperlink>
        </w:p>
        <w:p w14:paraId="365806A1" w14:textId="77777777" w:rsidR="004C293F" w:rsidRDefault="006E082B">
          <w:pPr>
            <w:pStyle w:val="TOC2"/>
            <w:rPr>
              <w:rFonts w:asciiTheme="minorHAnsi" w:eastAsiaTheme="minorEastAsia" w:hAnsiTheme="minorHAnsi" w:cstheme="minorBidi"/>
              <w:sz w:val="22"/>
              <w:szCs w:val="22"/>
              <w:lang w:eastAsia="en-IN"/>
            </w:rPr>
          </w:pPr>
          <w:hyperlink w:anchor="_Toc135841863" w:history="1">
            <w:r w:rsidR="004C293F" w:rsidRPr="005877C5">
              <w:rPr>
                <w:rStyle w:val="Hyperlink"/>
              </w:rPr>
              <w:t>Effect of ETL properties.</w:t>
            </w:r>
            <w:r w:rsidR="004C293F">
              <w:rPr>
                <w:webHidden/>
              </w:rPr>
              <w:tab/>
            </w:r>
            <w:r w:rsidR="004C293F">
              <w:rPr>
                <w:webHidden/>
              </w:rPr>
              <w:fldChar w:fldCharType="begin"/>
            </w:r>
            <w:r w:rsidR="004C293F">
              <w:rPr>
                <w:webHidden/>
              </w:rPr>
              <w:instrText xml:space="preserve"> PAGEREF _Toc135841863 \h </w:instrText>
            </w:r>
            <w:r w:rsidR="004C293F">
              <w:rPr>
                <w:webHidden/>
              </w:rPr>
            </w:r>
            <w:r w:rsidR="004C293F">
              <w:rPr>
                <w:webHidden/>
              </w:rPr>
              <w:fldChar w:fldCharType="separate"/>
            </w:r>
            <w:r w:rsidR="00DB1973">
              <w:rPr>
                <w:webHidden/>
              </w:rPr>
              <w:t>42</w:t>
            </w:r>
            <w:r w:rsidR="004C293F">
              <w:rPr>
                <w:webHidden/>
              </w:rPr>
              <w:fldChar w:fldCharType="end"/>
            </w:r>
          </w:hyperlink>
        </w:p>
        <w:p w14:paraId="6A030E66" w14:textId="77777777" w:rsidR="004C293F" w:rsidRDefault="006E082B">
          <w:pPr>
            <w:pStyle w:val="TOC3"/>
            <w:rPr>
              <w:rFonts w:asciiTheme="minorHAnsi" w:eastAsiaTheme="minorEastAsia" w:hAnsiTheme="minorHAnsi" w:cstheme="minorBidi"/>
              <w:sz w:val="22"/>
              <w:lang w:eastAsia="en-IN"/>
            </w:rPr>
          </w:pPr>
          <w:hyperlink w:anchor="_Toc135841864" w:history="1">
            <w:r w:rsidR="004C293F" w:rsidRPr="005877C5">
              <w:rPr>
                <w:rStyle w:val="Hyperlink"/>
              </w:rPr>
              <w:t>ETL Donor Density.</w:t>
            </w:r>
            <w:r w:rsidR="004C293F">
              <w:rPr>
                <w:webHidden/>
              </w:rPr>
              <w:tab/>
            </w:r>
            <w:r w:rsidR="004C293F">
              <w:rPr>
                <w:webHidden/>
              </w:rPr>
              <w:fldChar w:fldCharType="begin"/>
            </w:r>
            <w:r w:rsidR="004C293F">
              <w:rPr>
                <w:webHidden/>
              </w:rPr>
              <w:instrText xml:space="preserve"> PAGEREF _Toc135841864 \h </w:instrText>
            </w:r>
            <w:r w:rsidR="004C293F">
              <w:rPr>
                <w:webHidden/>
              </w:rPr>
            </w:r>
            <w:r w:rsidR="004C293F">
              <w:rPr>
                <w:webHidden/>
              </w:rPr>
              <w:fldChar w:fldCharType="separate"/>
            </w:r>
            <w:r w:rsidR="00DB1973">
              <w:rPr>
                <w:webHidden/>
              </w:rPr>
              <w:t>42</w:t>
            </w:r>
            <w:r w:rsidR="004C293F">
              <w:rPr>
                <w:webHidden/>
              </w:rPr>
              <w:fldChar w:fldCharType="end"/>
            </w:r>
          </w:hyperlink>
        </w:p>
        <w:p w14:paraId="124C5CF0" w14:textId="77777777" w:rsidR="004C293F" w:rsidRDefault="006E082B">
          <w:pPr>
            <w:pStyle w:val="TOC3"/>
            <w:rPr>
              <w:rFonts w:asciiTheme="minorHAnsi" w:eastAsiaTheme="minorEastAsia" w:hAnsiTheme="minorHAnsi" w:cstheme="minorBidi"/>
              <w:sz w:val="22"/>
              <w:lang w:eastAsia="en-IN"/>
            </w:rPr>
          </w:pPr>
          <w:hyperlink w:anchor="_Toc135841865" w:history="1">
            <w:r w:rsidR="004C293F" w:rsidRPr="005877C5">
              <w:rPr>
                <w:rStyle w:val="Hyperlink"/>
              </w:rPr>
              <w:t>Effect of ETL Defect Density.</w:t>
            </w:r>
            <w:r w:rsidR="004C293F">
              <w:rPr>
                <w:webHidden/>
              </w:rPr>
              <w:tab/>
            </w:r>
            <w:r w:rsidR="004C293F">
              <w:rPr>
                <w:webHidden/>
              </w:rPr>
              <w:fldChar w:fldCharType="begin"/>
            </w:r>
            <w:r w:rsidR="004C293F">
              <w:rPr>
                <w:webHidden/>
              </w:rPr>
              <w:instrText xml:space="preserve"> PAGEREF _Toc135841865 \h </w:instrText>
            </w:r>
            <w:r w:rsidR="004C293F">
              <w:rPr>
                <w:webHidden/>
              </w:rPr>
            </w:r>
            <w:r w:rsidR="004C293F">
              <w:rPr>
                <w:webHidden/>
              </w:rPr>
              <w:fldChar w:fldCharType="separate"/>
            </w:r>
            <w:r w:rsidR="00DB1973">
              <w:rPr>
                <w:webHidden/>
              </w:rPr>
              <w:t>43</w:t>
            </w:r>
            <w:r w:rsidR="004C293F">
              <w:rPr>
                <w:webHidden/>
              </w:rPr>
              <w:fldChar w:fldCharType="end"/>
            </w:r>
          </w:hyperlink>
        </w:p>
        <w:p w14:paraId="16961CA9" w14:textId="77777777" w:rsidR="004C293F" w:rsidRDefault="006E082B">
          <w:pPr>
            <w:pStyle w:val="TOC2"/>
            <w:rPr>
              <w:rFonts w:asciiTheme="minorHAnsi" w:eastAsiaTheme="minorEastAsia" w:hAnsiTheme="minorHAnsi" w:cstheme="minorBidi"/>
              <w:sz w:val="22"/>
              <w:szCs w:val="22"/>
              <w:lang w:eastAsia="en-IN"/>
            </w:rPr>
          </w:pPr>
          <w:hyperlink w:anchor="_Toc135841866" w:history="1">
            <w:r w:rsidR="004C293F" w:rsidRPr="005877C5">
              <w:rPr>
                <w:rStyle w:val="Hyperlink"/>
              </w:rPr>
              <w:t>Effect of HTL properties.</w:t>
            </w:r>
            <w:r w:rsidR="004C293F">
              <w:rPr>
                <w:webHidden/>
              </w:rPr>
              <w:tab/>
            </w:r>
            <w:r w:rsidR="004C293F">
              <w:rPr>
                <w:webHidden/>
              </w:rPr>
              <w:fldChar w:fldCharType="begin"/>
            </w:r>
            <w:r w:rsidR="004C293F">
              <w:rPr>
                <w:webHidden/>
              </w:rPr>
              <w:instrText xml:space="preserve"> PAGEREF _Toc135841866 \h </w:instrText>
            </w:r>
            <w:r w:rsidR="004C293F">
              <w:rPr>
                <w:webHidden/>
              </w:rPr>
            </w:r>
            <w:r w:rsidR="004C293F">
              <w:rPr>
                <w:webHidden/>
              </w:rPr>
              <w:fldChar w:fldCharType="separate"/>
            </w:r>
            <w:r w:rsidR="00DB1973">
              <w:rPr>
                <w:webHidden/>
              </w:rPr>
              <w:t>44</w:t>
            </w:r>
            <w:r w:rsidR="004C293F">
              <w:rPr>
                <w:webHidden/>
              </w:rPr>
              <w:fldChar w:fldCharType="end"/>
            </w:r>
          </w:hyperlink>
        </w:p>
        <w:p w14:paraId="17D63F16" w14:textId="77777777" w:rsidR="004C293F" w:rsidRDefault="006E082B">
          <w:pPr>
            <w:pStyle w:val="TOC3"/>
            <w:rPr>
              <w:rFonts w:asciiTheme="minorHAnsi" w:eastAsiaTheme="minorEastAsia" w:hAnsiTheme="minorHAnsi" w:cstheme="minorBidi"/>
              <w:sz w:val="22"/>
              <w:lang w:eastAsia="en-IN"/>
            </w:rPr>
          </w:pPr>
          <w:hyperlink w:anchor="_Toc135841867" w:history="1">
            <w:r w:rsidR="004C293F" w:rsidRPr="005877C5">
              <w:rPr>
                <w:rStyle w:val="Hyperlink"/>
              </w:rPr>
              <w:t>HTL Acceptor Density</w:t>
            </w:r>
            <w:r w:rsidR="004C293F">
              <w:rPr>
                <w:webHidden/>
              </w:rPr>
              <w:tab/>
            </w:r>
            <w:r w:rsidR="004C293F">
              <w:rPr>
                <w:webHidden/>
              </w:rPr>
              <w:fldChar w:fldCharType="begin"/>
            </w:r>
            <w:r w:rsidR="004C293F">
              <w:rPr>
                <w:webHidden/>
              </w:rPr>
              <w:instrText xml:space="preserve"> PAGEREF _Toc135841867 \h </w:instrText>
            </w:r>
            <w:r w:rsidR="004C293F">
              <w:rPr>
                <w:webHidden/>
              </w:rPr>
            </w:r>
            <w:r w:rsidR="004C293F">
              <w:rPr>
                <w:webHidden/>
              </w:rPr>
              <w:fldChar w:fldCharType="separate"/>
            </w:r>
            <w:r w:rsidR="00DB1973">
              <w:rPr>
                <w:webHidden/>
              </w:rPr>
              <w:t>44</w:t>
            </w:r>
            <w:r w:rsidR="004C293F">
              <w:rPr>
                <w:webHidden/>
              </w:rPr>
              <w:fldChar w:fldCharType="end"/>
            </w:r>
          </w:hyperlink>
        </w:p>
        <w:p w14:paraId="113EF19B" w14:textId="77777777" w:rsidR="004C293F" w:rsidRDefault="006E082B">
          <w:pPr>
            <w:pStyle w:val="TOC3"/>
            <w:rPr>
              <w:rFonts w:asciiTheme="minorHAnsi" w:eastAsiaTheme="minorEastAsia" w:hAnsiTheme="minorHAnsi" w:cstheme="minorBidi"/>
              <w:sz w:val="22"/>
              <w:lang w:eastAsia="en-IN"/>
            </w:rPr>
          </w:pPr>
          <w:hyperlink w:anchor="_Toc135841868" w:history="1">
            <w:r w:rsidR="004C293F" w:rsidRPr="005877C5">
              <w:rPr>
                <w:rStyle w:val="Hyperlink"/>
              </w:rPr>
              <w:t>HTL Defect Density.</w:t>
            </w:r>
            <w:r w:rsidR="004C293F">
              <w:rPr>
                <w:webHidden/>
              </w:rPr>
              <w:tab/>
            </w:r>
            <w:r w:rsidR="004C293F">
              <w:rPr>
                <w:webHidden/>
              </w:rPr>
              <w:fldChar w:fldCharType="begin"/>
            </w:r>
            <w:r w:rsidR="004C293F">
              <w:rPr>
                <w:webHidden/>
              </w:rPr>
              <w:instrText xml:space="preserve"> PAGEREF _Toc135841868 \h </w:instrText>
            </w:r>
            <w:r w:rsidR="004C293F">
              <w:rPr>
                <w:webHidden/>
              </w:rPr>
            </w:r>
            <w:r w:rsidR="004C293F">
              <w:rPr>
                <w:webHidden/>
              </w:rPr>
              <w:fldChar w:fldCharType="separate"/>
            </w:r>
            <w:r w:rsidR="00DB1973">
              <w:rPr>
                <w:webHidden/>
              </w:rPr>
              <w:t>45</w:t>
            </w:r>
            <w:r w:rsidR="004C293F">
              <w:rPr>
                <w:webHidden/>
              </w:rPr>
              <w:fldChar w:fldCharType="end"/>
            </w:r>
          </w:hyperlink>
        </w:p>
        <w:p w14:paraId="36C78D25" w14:textId="77777777" w:rsidR="004C293F" w:rsidRDefault="006E082B">
          <w:pPr>
            <w:pStyle w:val="TOC2"/>
            <w:rPr>
              <w:rFonts w:asciiTheme="minorHAnsi" w:eastAsiaTheme="minorEastAsia" w:hAnsiTheme="minorHAnsi" w:cstheme="minorBidi"/>
              <w:sz w:val="22"/>
              <w:szCs w:val="22"/>
              <w:lang w:eastAsia="en-IN"/>
            </w:rPr>
          </w:pPr>
          <w:hyperlink w:anchor="_Toc135841869" w:history="1">
            <w:r w:rsidR="004C293F" w:rsidRPr="005877C5">
              <w:rPr>
                <w:rStyle w:val="Hyperlink"/>
              </w:rPr>
              <w:t>Effect of Interface Properties.</w:t>
            </w:r>
            <w:r w:rsidR="004C293F">
              <w:rPr>
                <w:webHidden/>
              </w:rPr>
              <w:tab/>
            </w:r>
            <w:r w:rsidR="004C293F">
              <w:rPr>
                <w:webHidden/>
              </w:rPr>
              <w:fldChar w:fldCharType="begin"/>
            </w:r>
            <w:r w:rsidR="004C293F">
              <w:rPr>
                <w:webHidden/>
              </w:rPr>
              <w:instrText xml:space="preserve"> PAGEREF _Toc135841869 \h </w:instrText>
            </w:r>
            <w:r w:rsidR="004C293F">
              <w:rPr>
                <w:webHidden/>
              </w:rPr>
            </w:r>
            <w:r w:rsidR="004C293F">
              <w:rPr>
                <w:webHidden/>
              </w:rPr>
              <w:fldChar w:fldCharType="separate"/>
            </w:r>
            <w:r w:rsidR="00DB1973">
              <w:rPr>
                <w:webHidden/>
              </w:rPr>
              <w:t>46</w:t>
            </w:r>
            <w:r w:rsidR="004C293F">
              <w:rPr>
                <w:webHidden/>
              </w:rPr>
              <w:fldChar w:fldCharType="end"/>
            </w:r>
          </w:hyperlink>
        </w:p>
        <w:p w14:paraId="207E8302" w14:textId="77777777" w:rsidR="004C293F" w:rsidRDefault="006E082B">
          <w:pPr>
            <w:pStyle w:val="TOC3"/>
            <w:rPr>
              <w:rFonts w:asciiTheme="minorHAnsi" w:eastAsiaTheme="minorEastAsia" w:hAnsiTheme="minorHAnsi" w:cstheme="minorBidi"/>
              <w:sz w:val="22"/>
              <w:lang w:eastAsia="en-IN"/>
            </w:rPr>
          </w:pPr>
          <w:hyperlink w:anchor="_Toc135841870" w:history="1">
            <w:r w:rsidR="004C293F" w:rsidRPr="005877C5">
              <w:rPr>
                <w:rStyle w:val="Hyperlink"/>
              </w:rPr>
              <w:t>Defect Density at the Interface of HTL and the Cs2BiAgI6 Absorber Layer.</w:t>
            </w:r>
            <w:r w:rsidR="004C293F">
              <w:rPr>
                <w:webHidden/>
              </w:rPr>
              <w:tab/>
            </w:r>
            <w:r w:rsidR="004C293F">
              <w:rPr>
                <w:webHidden/>
              </w:rPr>
              <w:fldChar w:fldCharType="begin"/>
            </w:r>
            <w:r w:rsidR="004C293F">
              <w:rPr>
                <w:webHidden/>
              </w:rPr>
              <w:instrText xml:space="preserve"> PAGEREF _Toc135841870 \h </w:instrText>
            </w:r>
            <w:r w:rsidR="004C293F">
              <w:rPr>
                <w:webHidden/>
              </w:rPr>
            </w:r>
            <w:r w:rsidR="004C293F">
              <w:rPr>
                <w:webHidden/>
              </w:rPr>
              <w:fldChar w:fldCharType="separate"/>
            </w:r>
            <w:r w:rsidR="00DB1973">
              <w:rPr>
                <w:webHidden/>
              </w:rPr>
              <w:t>46</w:t>
            </w:r>
            <w:r w:rsidR="004C293F">
              <w:rPr>
                <w:webHidden/>
              </w:rPr>
              <w:fldChar w:fldCharType="end"/>
            </w:r>
          </w:hyperlink>
        </w:p>
        <w:p w14:paraId="3074B0E7" w14:textId="77777777" w:rsidR="004C293F" w:rsidRDefault="006E082B">
          <w:pPr>
            <w:pStyle w:val="TOC3"/>
            <w:rPr>
              <w:rFonts w:asciiTheme="minorHAnsi" w:eastAsiaTheme="minorEastAsia" w:hAnsiTheme="minorHAnsi" w:cstheme="minorBidi"/>
              <w:sz w:val="22"/>
              <w:lang w:eastAsia="en-IN"/>
            </w:rPr>
          </w:pPr>
          <w:hyperlink w:anchor="_Toc135841871" w:history="1">
            <w:r w:rsidR="004C293F" w:rsidRPr="005877C5">
              <w:rPr>
                <w:rStyle w:val="Hyperlink"/>
              </w:rPr>
              <w:t>Defect Density at the Interface of the Cs2BiAgI6 Absorber Layer and ETL.</w:t>
            </w:r>
            <w:r w:rsidR="004C293F">
              <w:rPr>
                <w:webHidden/>
              </w:rPr>
              <w:tab/>
            </w:r>
            <w:r w:rsidR="004C293F">
              <w:rPr>
                <w:webHidden/>
              </w:rPr>
              <w:fldChar w:fldCharType="begin"/>
            </w:r>
            <w:r w:rsidR="004C293F">
              <w:rPr>
                <w:webHidden/>
              </w:rPr>
              <w:instrText xml:space="preserve"> PAGEREF _Toc135841871 \h </w:instrText>
            </w:r>
            <w:r w:rsidR="004C293F">
              <w:rPr>
                <w:webHidden/>
              </w:rPr>
            </w:r>
            <w:r w:rsidR="004C293F">
              <w:rPr>
                <w:webHidden/>
              </w:rPr>
              <w:fldChar w:fldCharType="separate"/>
            </w:r>
            <w:r w:rsidR="00DB1973">
              <w:rPr>
                <w:webHidden/>
              </w:rPr>
              <w:t>47</w:t>
            </w:r>
            <w:r w:rsidR="004C293F">
              <w:rPr>
                <w:webHidden/>
              </w:rPr>
              <w:fldChar w:fldCharType="end"/>
            </w:r>
          </w:hyperlink>
        </w:p>
        <w:p w14:paraId="07B36B35" w14:textId="77777777" w:rsidR="004C293F" w:rsidRDefault="006E082B">
          <w:pPr>
            <w:pStyle w:val="TOC2"/>
            <w:rPr>
              <w:rFonts w:asciiTheme="minorHAnsi" w:eastAsiaTheme="minorEastAsia" w:hAnsiTheme="minorHAnsi" w:cstheme="minorBidi"/>
              <w:sz w:val="22"/>
              <w:szCs w:val="22"/>
              <w:lang w:eastAsia="en-IN"/>
            </w:rPr>
          </w:pPr>
          <w:hyperlink w:anchor="_Toc135841872" w:history="1">
            <w:r w:rsidR="004C293F" w:rsidRPr="005877C5">
              <w:rPr>
                <w:rStyle w:val="Hyperlink"/>
              </w:rPr>
              <w:t>Effect of Temperature, Shunt, and Series Resistances</w:t>
            </w:r>
            <w:r w:rsidR="004C293F">
              <w:rPr>
                <w:webHidden/>
              </w:rPr>
              <w:tab/>
            </w:r>
            <w:r w:rsidR="004C293F">
              <w:rPr>
                <w:webHidden/>
              </w:rPr>
              <w:fldChar w:fldCharType="begin"/>
            </w:r>
            <w:r w:rsidR="004C293F">
              <w:rPr>
                <w:webHidden/>
              </w:rPr>
              <w:instrText xml:space="preserve"> PAGEREF _Toc135841872 \h </w:instrText>
            </w:r>
            <w:r w:rsidR="004C293F">
              <w:rPr>
                <w:webHidden/>
              </w:rPr>
            </w:r>
            <w:r w:rsidR="004C293F">
              <w:rPr>
                <w:webHidden/>
              </w:rPr>
              <w:fldChar w:fldCharType="separate"/>
            </w:r>
            <w:r w:rsidR="00DB1973">
              <w:rPr>
                <w:webHidden/>
              </w:rPr>
              <w:t>49</w:t>
            </w:r>
            <w:r w:rsidR="004C293F">
              <w:rPr>
                <w:webHidden/>
              </w:rPr>
              <w:fldChar w:fldCharType="end"/>
            </w:r>
          </w:hyperlink>
        </w:p>
        <w:p w14:paraId="09248934" w14:textId="77777777" w:rsidR="004C293F" w:rsidRDefault="006E082B">
          <w:pPr>
            <w:pStyle w:val="TOC3"/>
            <w:rPr>
              <w:rFonts w:asciiTheme="minorHAnsi" w:eastAsiaTheme="minorEastAsia" w:hAnsiTheme="minorHAnsi" w:cstheme="minorBidi"/>
              <w:sz w:val="22"/>
              <w:lang w:eastAsia="en-IN"/>
            </w:rPr>
          </w:pPr>
          <w:hyperlink w:anchor="_Toc135841873" w:history="1">
            <w:r w:rsidR="004C293F" w:rsidRPr="005877C5">
              <w:rPr>
                <w:rStyle w:val="Hyperlink"/>
              </w:rPr>
              <w:t>Series Resistance</w:t>
            </w:r>
            <w:r w:rsidR="004C293F">
              <w:rPr>
                <w:webHidden/>
              </w:rPr>
              <w:tab/>
            </w:r>
            <w:r w:rsidR="004C293F">
              <w:rPr>
                <w:webHidden/>
              </w:rPr>
              <w:fldChar w:fldCharType="begin"/>
            </w:r>
            <w:r w:rsidR="004C293F">
              <w:rPr>
                <w:webHidden/>
              </w:rPr>
              <w:instrText xml:space="preserve"> PAGEREF _Toc135841873 \h </w:instrText>
            </w:r>
            <w:r w:rsidR="004C293F">
              <w:rPr>
                <w:webHidden/>
              </w:rPr>
            </w:r>
            <w:r w:rsidR="004C293F">
              <w:rPr>
                <w:webHidden/>
              </w:rPr>
              <w:fldChar w:fldCharType="separate"/>
            </w:r>
            <w:r w:rsidR="00DB1973">
              <w:rPr>
                <w:webHidden/>
              </w:rPr>
              <w:t>49</w:t>
            </w:r>
            <w:r w:rsidR="004C293F">
              <w:rPr>
                <w:webHidden/>
              </w:rPr>
              <w:fldChar w:fldCharType="end"/>
            </w:r>
          </w:hyperlink>
        </w:p>
        <w:p w14:paraId="59B0452A" w14:textId="77777777" w:rsidR="004C293F" w:rsidRDefault="006E082B">
          <w:pPr>
            <w:pStyle w:val="TOC3"/>
            <w:rPr>
              <w:rFonts w:asciiTheme="minorHAnsi" w:eastAsiaTheme="minorEastAsia" w:hAnsiTheme="minorHAnsi" w:cstheme="minorBidi"/>
              <w:sz w:val="22"/>
              <w:lang w:eastAsia="en-IN"/>
            </w:rPr>
          </w:pPr>
          <w:hyperlink w:anchor="_Toc135841874" w:history="1">
            <w:r w:rsidR="004C293F" w:rsidRPr="005877C5">
              <w:rPr>
                <w:rStyle w:val="Hyperlink"/>
              </w:rPr>
              <w:t>Shunt Resistance</w:t>
            </w:r>
            <w:r w:rsidR="004C293F">
              <w:rPr>
                <w:webHidden/>
              </w:rPr>
              <w:tab/>
            </w:r>
            <w:r w:rsidR="004C293F">
              <w:rPr>
                <w:webHidden/>
              </w:rPr>
              <w:fldChar w:fldCharType="begin"/>
            </w:r>
            <w:r w:rsidR="004C293F">
              <w:rPr>
                <w:webHidden/>
              </w:rPr>
              <w:instrText xml:space="preserve"> PAGEREF _Toc135841874 \h </w:instrText>
            </w:r>
            <w:r w:rsidR="004C293F">
              <w:rPr>
                <w:webHidden/>
              </w:rPr>
            </w:r>
            <w:r w:rsidR="004C293F">
              <w:rPr>
                <w:webHidden/>
              </w:rPr>
              <w:fldChar w:fldCharType="separate"/>
            </w:r>
            <w:r w:rsidR="00DB1973">
              <w:rPr>
                <w:webHidden/>
              </w:rPr>
              <w:t>50</w:t>
            </w:r>
            <w:r w:rsidR="004C293F">
              <w:rPr>
                <w:webHidden/>
              </w:rPr>
              <w:fldChar w:fldCharType="end"/>
            </w:r>
          </w:hyperlink>
        </w:p>
        <w:p w14:paraId="5A5A3BB7" w14:textId="77777777" w:rsidR="004C293F" w:rsidRDefault="006E082B">
          <w:pPr>
            <w:pStyle w:val="TOC3"/>
            <w:rPr>
              <w:rFonts w:asciiTheme="minorHAnsi" w:eastAsiaTheme="minorEastAsia" w:hAnsiTheme="minorHAnsi" w:cstheme="minorBidi"/>
              <w:sz w:val="22"/>
              <w:lang w:eastAsia="en-IN"/>
            </w:rPr>
          </w:pPr>
          <w:hyperlink w:anchor="_Toc135841875" w:history="1">
            <w:r w:rsidR="004C293F" w:rsidRPr="005877C5">
              <w:rPr>
                <w:rStyle w:val="Hyperlink"/>
              </w:rPr>
              <w:t>Temperature</w:t>
            </w:r>
            <w:r w:rsidR="004C293F">
              <w:rPr>
                <w:webHidden/>
              </w:rPr>
              <w:tab/>
            </w:r>
            <w:r w:rsidR="004C293F">
              <w:rPr>
                <w:webHidden/>
              </w:rPr>
              <w:fldChar w:fldCharType="begin"/>
            </w:r>
            <w:r w:rsidR="004C293F">
              <w:rPr>
                <w:webHidden/>
              </w:rPr>
              <w:instrText xml:space="preserve"> PAGEREF _Toc135841875 \h </w:instrText>
            </w:r>
            <w:r w:rsidR="004C293F">
              <w:rPr>
                <w:webHidden/>
              </w:rPr>
            </w:r>
            <w:r w:rsidR="004C293F">
              <w:rPr>
                <w:webHidden/>
              </w:rPr>
              <w:fldChar w:fldCharType="separate"/>
            </w:r>
            <w:r w:rsidR="00DB1973">
              <w:rPr>
                <w:webHidden/>
              </w:rPr>
              <w:t>51</w:t>
            </w:r>
            <w:r w:rsidR="004C293F">
              <w:rPr>
                <w:webHidden/>
              </w:rPr>
              <w:fldChar w:fldCharType="end"/>
            </w:r>
          </w:hyperlink>
        </w:p>
        <w:p w14:paraId="52B1C50E" w14:textId="77777777" w:rsidR="004C293F" w:rsidRDefault="006E082B">
          <w:pPr>
            <w:pStyle w:val="TOC2"/>
            <w:rPr>
              <w:rFonts w:asciiTheme="minorHAnsi" w:eastAsiaTheme="minorEastAsia" w:hAnsiTheme="minorHAnsi" w:cstheme="minorBidi"/>
              <w:sz w:val="22"/>
              <w:szCs w:val="22"/>
              <w:lang w:eastAsia="en-IN"/>
            </w:rPr>
          </w:pPr>
          <w:hyperlink w:anchor="_Toc135841876" w:history="1">
            <w:r w:rsidR="004C293F" w:rsidRPr="005877C5">
              <w:rPr>
                <w:rStyle w:val="Hyperlink"/>
              </w:rPr>
              <w:t>Effect of Capacitance and Mott−Schottky.</w:t>
            </w:r>
            <w:r w:rsidR="004C293F">
              <w:rPr>
                <w:webHidden/>
              </w:rPr>
              <w:tab/>
            </w:r>
            <w:r w:rsidR="004C293F">
              <w:rPr>
                <w:webHidden/>
              </w:rPr>
              <w:fldChar w:fldCharType="begin"/>
            </w:r>
            <w:r w:rsidR="004C293F">
              <w:rPr>
                <w:webHidden/>
              </w:rPr>
              <w:instrText xml:space="preserve"> PAGEREF _Toc135841876 \h </w:instrText>
            </w:r>
            <w:r w:rsidR="004C293F">
              <w:rPr>
                <w:webHidden/>
              </w:rPr>
            </w:r>
            <w:r w:rsidR="004C293F">
              <w:rPr>
                <w:webHidden/>
              </w:rPr>
              <w:fldChar w:fldCharType="separate"/>
            </w:r>
            <w:r w:rsidR="00DB1973">
              <w:rPr>
                <w:webHidden/>
              </w:rPr>
              <w:t>52</w:t>
            </w:r>
            <w:r w:rsidR="004C293F">
              <w:rPr>
                <w:webHidden/>
              </w:rPr>
              <w:fldChar w:fldCharType="end"/>
            </w:r>
          </w:hyperlink>
        </w:p>
        <w:p w14:paraId="08E1814E" w14:textId="77777777" w:rsidR="004C293F" w:rsidRDefault="006E082B">
          <w:pPr>
            <w:pStyle w:val="TOC2"/>
            <w:rPr>
              <w:rFonts w:asciiTheme="minorHAnsi" w:eastAsiaTheme="minorEastAsia" w:hAnsiTheme="minorHAnsi" w:cstheme="minorBidi"/>
              <w:sz w:val="22"/>
              <w:szCs w:val="22"/>
              <w:lang w:eastAsia="en-IN"/>
            </w:rPr>
          </w:pPr>
          <w:hyperlink w:anchor="_Toc135841877" w:history="1">
            <w:r w:rsidR="004C293F" w:rsidRPr="005877C5">
              <w:rPr>
                <w:rStyle w:val="Hyperlink"/>
              </w:rPr>
              <w:t>Effect of Generation and Recombination Rate.</w:t>
            </w:r>
            <w:r w:rsidR="004C293F">
              <w:rPr>
                <w:webHidden/>
              </w:rPr>
              <w:tab/>
            </w:r>
            <w:r w:rsidR="004C293F">
              <w:rPr>
                <w:webHidden/>
              </w:rPr>
              <w:fldChar w:fldCharType="begin"/>
            </w:r>
            <w:r w:rsidR="004C293F">
              <w:rPr>
                <w:webHidden/>
              </w:rPr>
              <w:instrText xml:space="preserve"> PAGEREF _Toc135841877 \h </w:instrText>
            </w:r>
            <w:r w:rsidR="004C293F">
              <w:rPr>
                <w:webHidden/>
              </w:rPr>
            </w:r>
            <w:r w:rsidR="004C293F">
              <w:rPr>
                <w:webHidden/>
              </w:rPr>
              <w:fldChar w:fldCharType="separate"/>
            </w:r>
            <w:r w:rsidR="00DB1973">
              <w:rPr>
                <w:webHidden/>
              </w:rPr>
              <w:t>53</w:t>
            </w:r>
            <w:r w:rsidR="004C293F">
              <w:rPr>
                <w:webHidden/>
              </w:rPr>
              <w:fldChar w:fldCharType="end"/>
            </w:r>
          </w:hyperlink>
        </w:p>
        <w:p w14:paraId="4E2A514C" w14:textId="77777777" w:rsidR="004C293F" w:rsidRDefault="006E082B">
          <w:pPr>
            <w:pStyle w:val="TOC2"/>
            <w:rPr>
              <w:rFonts w:asciiTheme="minorHAnsi" w:eastAsiaTheme="minorEastAsia" w:hAnsiTheme="minorHAnsi" w:cstheme="minorBidi"/>
              <w:sz w:val="22"/>
              <w:szCs w:val="22"/>
              <w:lang w:eastAsia="en-IN"/>
            </w:rPr>
          </w:pPr>
          <w:hyperlink w:anchor="_Toc135841878" w:history="1">
            <w:r w:rsidR="004C293F" w:rsidRPr="005877C5">
              <w:rPr>
                <w:rStyle w:val="Hyperlink"/>
              </w:rPr>
              <w:t>J−V and QE Characteristics.</w:t>
            </w:r>
            <w:r w:rsidR="004C293F">
              <w:rPr>
                <w:webHidden/>
              </w:rPr>
              <w:tab/>
            </w:r>
            <w:r w:rsidR="004C293F">
              <w:rPr>
                <w:webHidden/>
              </w:rPr>
              <w:fldChar w:fldCharType="begin"/>
            </w:r>
            <w:r w:rsidR="004C293F">
              <w:rPr>
                <w:webHidden/>
              </w:rPr>
              <w:instrText xml:space="preserve"> PAGEREF _Toc135841878 \h </w:instrText>
            </w:r>
            <w:r w:rsidR="004C293F">
              <w:rPr>
                <w:webHidden/>
              </w:rPr>
            </w:r>
            <w:r w:rsidR="004C293F">
              <w:rPr>
                <w:webHidden/>
              </w:rPr>
              <w:fldChar w:fldCharType="separate"/>
            </w:r>
            <w:r w:rsidR="00DB1973">
              <w:rPr>
                <w:webHidden/>
              </w:rPr>
              <w:t>54</w:t>
            </w:r>
            <w:r w:rsidR="004C293F">
              <w:rPr>
                <w:webHidden/>
              </w:rPr>
              <w:fldChar w:fldCharType="end"/>
            </w:r>
          </w:hyperlink>
        </w:p>
        <w:p w14:paraId="487DA0C8" w14:textId="77777777" w:rsidR="004C293F" w:rsidRDefault="006E082B">
          <w:pPr>
            <w:pStyle w:val="TOC2"/>
            <w:rPr>
              <w:rFonts w:asciiTheme="minorHAnsi" w:eastAsiaTheme="minorEastAsia" w:hAnsiTheme="minorHAnsi" w:cstheme="minorBidi"/>
              <w:sz w:val="22"/>
              <w:szCs w:val="22"/>
              <w:lang w:eastAsia="en-IN"/>
            </w:rPr>
          </w:pPr>
          <w:hyperlink w:anchor="_Toc135841879" w:history="1">
            <w:r w:rsidR="004C293F" w:rsidRPr="005877C5">
              <w:rPr>
                <w:rStyle w:val="Hyperlink"/>
              </w:rPr>
              <w:t>Results of SCAPS-1D Compared to Earlier Research.</w:t>
            </w:r>
            <w:r w:rsidR="004C293F">
              <w:rPr>
                <w:webHidden/>
              </w:rPr>
              <w:tab/>
            </w:r>
            <w:r w:rsidR="004C293F">
              <w:rPr>
                <w:webHidden/>
              </w:rPr>
              <w:fldChar w:fldCharType="begin"/>
            </w:r>
            <w:r w:rsidR="004C293F">
              <w:rPr>
                <w:webHidden/>
              </w:rPr>
              <w:instrText xml:space="preserve"> PAGEREF _Toc135841879 \h </w:instrText>
            </w:r>
            <w:r w:rsidR="004C293F">
              <w:rPr>
                <w:webHidden/>
              </w:rPr>
            </w:r>
            <w:r w:rsidR="004C293F">
              <w:rPr>
                <w:webHidden/>
              </w:rPr>
              <w:fldChar w:fldCharType="separate"/>
            </w:r>
            <w:r w:rsidR="00DB1973">
              <w:rPr>
                <w:webHidden/>
              </w:rPr>
              <w:t>55</w:t>
            </w:r>
            <w:r w:rsidR="004C293F">
              <w:rPr>
                <w:webHidden/>
              </w:rPr>
              <w:fldChar w:fldCharType="end"/>
            </w:r>
          </w:hyperlink>
        </w:p>
        <w:p w14:paraId="168E0023" w14:textId="77777777" w:rsidR="004C293F" w:rsidRDefault="006E082B">
          <w:pPr>
            <w:pStyle w:val="TOC1"/>
            <w:rPr>
              <w:rFonts w:asciiTheme="minorHAnsi" w:eastAsiaTheme="minorEastAsia" w:hAnsiTheme="minorHAnsi"/>
              <w:b w:val="0"/>
              <w:noProof/>
              <w:sz w:val="22"/>
              <w:szCs w:val="22"/>
              <w:lang w:val="en-IN" w:eastAsia="en-IN" w:bidi="ar-SA"/>
            </w:rPr>
          </w:pPr>
          <w:hyperlink w:anchor="_Toc135841880" w:history="1">
            <w:r w:rsidR="004C293F" w:rsidRPr="005877C5">
              <w:rPr>
                <w:rStyle w:val="Hyperlink"/>
                <w:noProof/>
              </w:rPr>
              <w:t>Conclusions</w:t>
            </w:r>
            <w:r w:rsidR="004C293F">
              <w:rPr>
                <w:noProof/>
                <w:webHidden/>
              </w:rPr>
              <w:tab/>
            </w:r>
            <w:r w:rsidR="004C293F">
              <w:rPr>
                <w:noProof/>
                <w:webHidden/>
              </w:rPr>
              <w:fldChar w:fldCharType="begin"/>
            </w:r>
            <w:r w:rsidR="004C293F">
              <w:rPr>
                <w:noProof/>
                <w:webHidden/>
              </w:rPr>
              <w:instrText xml:space="preserve"> PAGEREF _Toc135841880 \h </w:instrText>
            </w:r>
            <w:r w:rsidR="004C293F">
              <w:rPr>
                <w:noProof/>
                <w:webHidden/>
              </w:rPr>
            </w:r>
            <w:r w:rsidR="004C293F">
              <w:rPr>
                <w:noProof/>
                <w:webHidden/>
              </w:rPr>
              <w:fldChar w:fldCharType="separate"/>
            </w:r>
            <w:r w:rsidR="00DB1973">
              <w:rPr>
                <w:noProof/>
                <w:webHidden/>
              </w:rPr>
              <w:t>56</w:t>
            </w:r>
            <w:r w:rsidR="004C293F">
              <w:rPr>
                <w:noProof/>
                <w:webHidden/>
              </w:rPr>
              <w:fldChar w:fldCharType="end"/>
            </w:r>
          </w:hyperlink>
        </w:p>
        <w:p w14:paraId="60A7EC45" w14:textId="77777777" w:rsidR="004C293F" w:rsidRDefault="006E082B">
          <w:pPr>
            <w:pStyle w:val="TOC1"/>
            <w:rPr>
              <w:rFonts w:asciiTheme="minorHAnsi" w:eastAsiaTheme="minorEastAsia" w:hAnsiTheme="minorHAnsi"/>
              <w:b w:val="0"/>
              <w:noProof/>
              <w:sz w:val="22"/>
              <w:szCs w:val="22"/>
              <w:lang w:val="en-IN" w:eastAsia="en-IN" w:bidi="ar-SA"/>
            </w:rPr>
          </w:pPr>
          <w:hyperlink w:anchor="_Toc135841881" w:history="1">
            <w:r w:rsidR="004C293F" w:rsidRPr="005877C5">
              <w:rPr>
                <w:rStyle w:val="Hyperlink"/>
                <w:noProof/>
              </w:rPr>
              <w:t>Acknowledgments</w:t>
            </w:r>
            <w:r w:rsidR="004C293F">
              <w:rPr>
                <w:noProof/>
                <w:webHidden/>
              </w:rPr>
              <w:tab/>
            </w:r>
            <w:r w:rsidR="004C293F">
              <w:rPr>
                <w:noProof/>
                <w:webHidden/>
              </w:rPr>
              <w:fldChar w:fldCharType="begin"/>
            </w:r>
            <w:r w:rsidR="004C293F">
              <w:rPr>
                <w:noProof/>
                <w:webHidden/>
              </w:rPr>
              <w:instrText xml:space="preserve"> PAGEREF _Toc135841881 \h </w:instrText>
            </w:r>
            <w:r w:rsidR="004C293F">
              <w:rPr>
                <w:noProof/>
                <w:webHidden/>
              </w:rPr>
            </w:r>
            <w:r w:rsidR="004C293F">
              <w:rPr>
                <w:noProof/>
                <w:webHidden/>
              </w:rPr>
              <w:fldChar w:fldCharType="separate"/>
            </w:r>
            <w:r w:rsidR="00DB1973">
              <w:rPr>
                <w:noProof/>
                <w:webHidden/>
              </w:rPr>
              <w:t>58</w:t>
            </w:r>
            <w:r w:rsidR="004C293F">
              <w:rPr>
                <w:noProof/>
                <w:webHidden/>
              </w:rPr>
              <w:fldChar w:fldCharType="end"/>
            </w:r>
          </w:hyperlink>
        </w:p>
        <w:p w14:paraId="251FFDB1" w14:textId="77777777" w:rsidR="004C293F" w:rsidRDefault="006E082B">
          <w:pPr>
            <w:pStyle w:val="TOC1"/>
            <w:rPr>
              <w:rFonts w:asciiTheme="minorHAnsi" w:eastAsiaTheme="minorEastAsia" w:hAnsiTheme="minorHAnsi"/>
              <w:b w:val="0"/>
              <w:noProof/>
              <w:sz w:val="22"/>
              <w:szCs w:val="22"/>
              <w:lang w:val="en-IN" w:eastAsia="en-IN" w:bidi="ar-SA"/>
            </w:rPr>
          </w:pPr>
          <w:hyperlink w:anchor="_Toc135841882" w:history="1">
            <w:r w:rsidR="004C293F" w:rsidRPr="005877C5">
              <w:rPr>
                <w:rStyle w:val="Hyperlink"/>
                <w:noProof/>
              </w:rPr>
              <w:t>References</w:t>
            </w:r>
            <w:r w:rsidR="004C293F">
              <w:rPr>
                <w:noProof/>
                <w:webHidden/>
              </w:rPr>
              <w:tab/>
            </w:r>
            <w:r w:rsidR="004C293F">
              <w:rPr>
                <w:noProof/>
                <w:webHidden/>
              </w:rPr>
              <w:fldChar w:fldCharType="begin"/>
            </w:r>
            <w:r w:rsidR="004C293F">
              <w:rPr>
                <w:noProof/>
                <w:webHidden/>
              </w:rPr>
              <w:instrText xml:space="preserve"> PAGEREF _Toc135841882 \h </w:instrText>
            </w:r>
            <w:r w:rsidR="004C293F">
              <w:rPr>
                <w:noProof/>
                <w:webHidden/>
              </w:rPr>
            </w:r>
            <w:r w:rsidR="004C293F">
              <w:rPr>
                <w:noProof/>
                <w:webHidden/>
              </w:rPr>
              <w:fldChar w:fldCharType="separate"/>
            </w:r>
            <w:r w:rsidR="00DB1973">
              <w:rPr>
                <w:noProof/>
                <w:webHidden/>
              </w:rPr>
              <w:t>59</w:t>
            </w:r>
            <w:r w:rsidR="004C293F">
              <w:rPr>
                <w:noProof/>
                <w:webHidden/>
              </w:rPr>
              <w:fldChar w:fldCharType="end"/>
            </w:r>
          </w:hyperlink>
        </w:p>
        <w:p w14:paraId="21E3072C" w14:textId="522F2CA7" w:rsidR="00BF7008" w:rsidRPr="000D303C" w:rsidRDefault="00BF7008" w:rsidP="00C451AA">
          <w:pPr>
            <w:spacing w:line="360" w:lineRule="auto"/>
          </w:pPr>
          <w:r w:rsidRPr="000D303C">
            <w:rPr>
              <w:b/>
              <w:bCs/>
              <w:noProof/>
            </w:rPr>
            <w:fldChar w:fldCharType="end"/>
          </w:r>
        </w:p>
      </w:sdtContent>
    </w:sdt>
    <w:p w14:paraId="03F5184A" w14:textId="47B21CA7" w:rsidR="009E7A8C" w:rsidRPr="000D303C" w:rsidRDefault="009E7A8C" w:rsidP="00C451AA">
      <w:pPr>
        <w:spacing w:line="360" w:lineRule="auto"/>
      </w:pPr>
    </w:p>
    <w:p w14:paraId="383742B9" w14:textId="77777777" w:rsidR="009E7A8C" w:rsidRPr="000D303C" w:rsidRDefault="009E7A8C" w:rsidP="00C451AA">
      <w:pPr>
        <w:pStyle w:val="Heading1"/>
        <w:sectPr w:rsidR="009E7A8C" w:rsidRPr="000D303C" w:rsidSect="009E7A8C">
          <w:headerReference w:type="default" r:id="rId11"/>
          <w:footerReference w:type="default" r:id="rId12"/>
          <w:pgSz w:w="11906" w:h="16838" w:code="9"/>
          <w:pgMar w:top="1440" w:right="1440" w:bottom="1440" w:left="1440" w:header="708" w:footer="708" w:gutter="0"/>
          <w:pgNumType w:fmt="upperRoman" w:start="1"/>
          <w:cols w:space="708"/>
          <w:docGrid w:linePitch="360"/>
        </w:sectPr>
      </w:pPr>
    </w:p>
    <w:p w14:paraId="472A6BFA" w14:textId="3C9C8003" w:rsidR="000E2631" w:rsidRDefault="000E2631" w:rsidP="000E2631">
      <w:pPr>
        <w:pStyle w:val="Heading1"/>
      </w:pPr>
      <w:bookmarkStart w:id="2" w:name="_Toc135841838"/>
      <w:bookmarkStart w:id="3" w:name="_Toc135644265"/>
      <w:r>
        <w:lastRenderedPageBreak/>
        <w:t>Abstract</w:t>
      </w:r>
      <w:bookmarkEnd w:id="2"/>
    </w:p>
    <w:p w14:paraId="0EE006BD" w14:textId="54F4E750" w:rsidR="000E2631" w:rsidRDefault="00425742" w:rsidP="009E7E4D">
      <w:pPr>
        <w:tabs>
          <w:tab w:val="left" w:pos="1155"/>
        </w:tabs>
        <w:spacing w:line="360" w:lineRule="auto"/>
        <w:sectPr w:rsidR="000E2631" w:rsidSect="009A62E4">
          <w:headerReference w:type="default" r:id="rId13"/>
          <w:footerReference w:type="default" r:id="rId14"/>
          <w:pgSz w:w="11906" w:h="16838" w:code="9"/>
          <w:pgMar w:top="1440" w:right="1440" w:bottom="1440" w:left="1440" w:header="708" w:footer="708" w:gutter="0"/>
          <w:pgNumType w:start="1"/>
          <w:cols w:space="708"/>
          <w:docGrid w:linePitch="360"/>
        </w:sectPr>
      </w:pPr>
      <w:r>
        <w:tab/>
        <w:t>Meeting the enormous energy demand of our modern world solely through fossil fuels is a daunting challenge. As a result, researchers are investigating smart and useful materials that can transform light into usable energy as a renewable energy source. Perovskite solar cells (PSC) are considered a game-changer in the field of photovoltaics due to their enormous advancement in power conversion efficiency (PCE), increasing from 3.8% to 25% in just a few years. In this study, we provide a brief introduction to the charge generation and charge transport in perovskite solar cells and the underlying physics. We use the Solar Cell Capacitance Simulator (SCAPS-1D) application to simulate the physical properties of the solar cell, and we discuss the numerical methods related to this.</w:t>
      </w:r>
      <w:r w:rsidR="009E7E4D">
        <w:t xml:space="preserve"> </w:t>
      </w:r>
      <w:r>
        <w:t xml:space="preserve">We employ an inorganic double perovskite </w:t>
      </w:r>
      <w:r w:rsidRPr="000D303C">
        <w:t>Cs</w:t>
      </w:r>
      <w:r w:rsidRPr="000D303C">
        <w:rPr>
          <w:vertAlign w:val="subscript"/>
        </w:rPr>
        <w:t>2</w:t>
      </w:r>
      <w:r w:rsidRPr="000D303C">
        <w:t>BiAgI</w:t>
      </w:r>
      <w:r w:rsidRPr="000D303C">
        <w:rPr>
          <w:vertAlign w:val="subscript"/>
        </w:rPr>
        <w:t>6</w:t>
      </w:r>
      <w:r>
        <w:t xml:space="preserve"> material as an active layer for solar cell fabrication and investigate the device configuration </w:t>
      </w:r>
      <w:r w:rsidR="009E7E4D" w:rsidRPr="000D303C">
        <w:t>ITO/TiO</w:t>
      </w:r>
      <w:r w:rsidR="009E7E4D" w:rsidRPr="000D303C">
        <w:rPr>
          <w:vertAlign w:val="subscript"/>
        </w:rPr>
        <w:t>2</w:t>
      </w:r>
      <w:r w:rsidR="009E7E4D" w:rsidRPr="000D303C">
        <w:t>/Cs</w:t>
      </w:r>
      <w:r w:rsidR="009E7E4D" w:rsidRPr="000D303C">
        <w:rPr>
          <w:vertAlign w:val="subscript"/>
        </w:rPr>
        <w:t>2</w:t>
      </w:r>
      <w:r w:rsidR="009E7E4D" w:rsidRPr="000D303C">
        <w:t>BiAgI</w:t>
      </w:r>
      <w:r w:rsidR="009E7E4D" w:rsidRPr="000D303C">
        <w:rPr>
          <w:vertAlign w:val="subscript"/>
        </w:rPr>
        <w:t>6</w:t>
      </w:r>
      <w:r w:rsidR="009E7E4D" w:rsidRPr="000D303C">
        <w:t>/CBTS/Au</w:t>
      </w:r>
      <w:r>
        <w:t>. We vary the solar cell active layer thickness, bandgap, doping concentration, and temperature to study the device's performance.</w:t>
      </w:r>
      <w:r w:rsidR="009E7E4D">
        <w:t xml:space="preserve"> </w:t>
      </w:r>
      <w:r>
        <w:t>We also investigate the effect of donor concentrations by changing its value for the proposed device from 1 x 10</w:t>
      </w:r>
      <w:r w:rsidRPr="00425742">
        <w:rPr>
          <w:vertAlign w:val="superscript"/>
        </w:rPr>
        <w:t>-12</w:t>
      </w:r>
      <w:r>
        <w:t xml:space="preserve"> cm</w:t>
      </w:r>
      <w:r w:rsidRPr="00425742">
        <w:rPr>
          <w:vertAlign w:val="superscript"/>
        </w:rPr>
        <w:t>-3</w:t>
      </w:r>
      <w:r>
        <w:t xml:space="preserve"> to 1 x 10</w:t>
      </w:r>
      <w:r w:rsidRPr="00425742">
        <w:rPr>
          <w:vertAlign w:val="superscript"/>
        </w:rPr>
        <w:t>-20</w:t>
      </w:r>
      <w:r>
        <w:t xml:space="preserve"> cm</w:t>
      </w:r>
      <w:r w:rsidRPr="009E7E4D">
        <w:rPr>
          <w:vertAlign w:val="superscript"/>
        </w:rPr>
        <w:t>-3</w:t>
      </w:r>
      <w:r>
        <w:t>. The power conversion efficiency of the perovskite solar cell is improved by using several charge transport materials. Our simulation analysis demonstrates that the suggested design could be used to create a device for enhancing the effectiveness of the perovskite solar cell.</w:t>
      </w:r>
    </w:p>
    <w:p w14:paraId="2FB81AE4" w14:textId="23544ADB" w:rsidR="00BE563C" w:rsidRPr="000D303C" w:rsidRDefault="00216021" w:rsidP="00C451AA">
      <w:pPr>
        <w:pStyle w:val="Heading1"/>
      </w:pPr>
      <w:bookmarkStart w:id="4" w:name="_Toc135841839"/>
      <w:r w:rsidRPr="000D303C">
        <w:lastRenderedPageBreak/>
        <w:t>Introduction</w:t>
      </w:r>
      <w:bookmarkEnd w:id="1"/>
      <w:bookmarkEnd w:id="3"/>
      <w:bookmarkEnd w:id="4"/>
    </w:p>
    <w:p w14:paraId="2612A2B4" w14:textId="3E343EA7" w:rsidR="00B85F02" w:rsidRPr="000D303C" w:rsidRDefault="00B85F02" w:rsidP="00C451AA">
      <w:pPr>
        <w:spacing w:line="360" w:lineRule="auto"/>
        <w:ind w:firstLine="720"/>
        <w:rPr>
          <w:rFonts w:cs="Times New Roman"/>
          <w:color w:val="000000" w:themeColor="text1"/>
          <w:szCs w:val="24"/>
        </w:rPr>
      </w:pPr>
      <w:r w:rsidRPr="000D303C">
        <w:rPr>
          <w:rFonts w:cs="Times New Roman"/>
          <w:color w:val="000000" w:themeColor="text1"/>
          <w:szCs w:val="24"/>
        </w:rPr>
        <w:t>World's energy demand</w:t>
      </w:r>
      <w:r w:rsidR="00D363AE">
        <w:rPr>
          <w:rFonts w:cs="Times New Roman"/>
          <w:color w:val="000000" w:themeColor="text1"/>
          <w:szCs w:val="24"/>
        </w:rPr>
        <w:t xml:space="preserve"> is</w:t>
      </w:r>
      <w:r w:rsidRPr="000D303C">
        <w:rPr>
          <w:rFonts w:cs="Times New Roman"/>
          <w:color w:val="000000" w:themeColor="text1"/>
          <w:szCs w:val="24"/>
        </w:rPr>
        <w:t xml:space="preserve"> increasing significantly because of population growth and industrial evolution. It is important to note that the population has increased by 2 billion just in one generation and major contribution has been given by developing countries. Preventing an </w:t>
      </w:r>
      <w:r w:rsidR="00357002" w:rsidRPr="000D303C">
        <w:rPr>
          <w:rFonts w:cs="Times New Roman"/>
          <w:color w:val="000000" w:themeColor="text1"/>
          <w:szCs w:val="24"/>
        </w:rPr>
        <w:t>energy crisis</w:t>
      </w:r>
      <w:r w:rsidRPr="000D303C">
        <w:rPr>
          <w:rFonts w:cs="Times New Roman"/>
          <w:color w:val="000000" w:themeColor="text1"/>
          <w:szCs w:val="24"/>
        </w:rPr>
        <w:t xml:space="preserve"> in one of the most casual issues of the 21st century. Energy demand is therefore increasing fast as to meet the requirements of growing population in the world. Different countries in the world have their own strategies, plans, policies and control measures to establish themselves in the world. As of the population growth and development initiatives, resources available in th</w:t>
      </w:r>
      <w:r w:rsidR="003E4B3D" w:rsidRPr="000D303C">
        <w:rPr>
          <w:rFonts w:cs="Times New Roman"/>
          <w:color w:val="000000" w:themeColor="text1"/>
          <w:szCs w:val="24"/>
        </w:rPr>
        <w:t xml:space="preserve">e world are getting depleted </w:t>
      </w:r>
      <w:r w:rsidR="00EC2CE1" w:rsidRPr="000D303C">
        <w:rPr>
          <w:rFonts w:cs="Times New Roman"/>
          <w:color w:val="000000" w:themeColor="text1"/>
          <w:szCs w:val="24"/>
        </w:rPr>
        <w:fldChar w:fldCharType="begin" w:fldLock="1"/>
      </w:r>
      <w:r w:rsidR="00EC2CE1" w:rsidRPr="000D303C">
        <w:rPr>
          <w:rFonts w:cs="Times New Roman"/>
          <w:color w:val="000000" w:themeColor="text1"/>
          <w:szCs w:val="24"/>
        </w:rPr>
        <w:instrText>ADDIN CSL_CITATION {"citationItems":[{"id":"ITEM-1","itemData":{"ISSN":"0301-4215","author":[{"dropping-particle":"","family":"Shafiee","given":"Shahriar","non-dropping-particle":"","parse-names":false,"suffix":""},{"dropping-particle":"","family":"Topal","given":"Erkan","non-dropping-particle":"","parse-names":false,"suffix":""}],"container-title":"Energy policy","id":"ITEM-1","issue":"1","issued":{"date-parts":[["2009"]]},"page":"181-189","publisher":"Elsevier","title":"When will fossil fuel reserves be diminished?","type":"article-journal","volume":"37"},"uris":["http://www.mendeley.com/documents/?uuid=8767aca8-7468-4fb0-b5b8-dbb069595e4e"]}],"mendeley":{"formattedCitation":"[1]","plainTextFormattedCitation":"[1]","previouslyFormattedCitation":"[1]"},"properties":{"noteIndex":0},"schema":"https://github.com/citation-style-language/schema/raw/master/csl-citation.json"}</w:instrText>
      </w:r>
      <w:r w:rsidR="00EC2CE1" w:rsidRPr="000D303C">
        <w:rPr>
          <w:rFonts w:cs="Times New Roman"/>
          <w:color w:val="000000" w:themeColor="text1"/>
          <w:szCs w:val="24"/>
        </w:rPr>
        <w:fldChar w:fldCharType="separate"/>
      </w:r>
      <w:r w:rsidR="00EC2CE1" w:rsidRPr="000D303C">
        <w:rPr>
          <w:rFonts w:cs="Times New Roman"/>
          <w:noProof/>
          <w:color w:val="000000" w:themeColor="text1"/>
          <w:szCs w:val="24"/>
        </w:rPr>
        <w:t>[1]</w:t>
      </w:r>
      <w:r w:rsidR="00EC2CE1" w:rsidRPr="000D303C">
        <w:rPr>
          <w:rFonts w:cs="Times New Roman"/>
          <w:color w:val="000000" w:themeColor="text1"/>
          <w:szCs w:val="24"/>
        </w:rPr>
        <w:fldChar w:fldCharType="end"/>
      </w:r>
      <w:r w:rsidRPr="000D303C">
        <w:rPr>
          <w:rFonts w:cs="Times New Roman"/>
          <w:color w:val="000000" w:themeColor="text1"/>
          <w:szCs w:val="24"/>
        </w:rPr>
        <w:t>. Considering energy sources is therefore very important as they play a key role in satisfying the need of the world and living population. Accessible energy is not sufficient to people, because of several reasons such as developmental profile of a country, economic status of people and nature of technological advancements of the country. Ecosystem is polluted heavily because of the emission of various gases generated from burning of fossil fuel which are readily available and commonly used for satisfyin</w:t>
      </w:r>
      <w:r w:rsidR="00CA0112" w:rsidRPr="000D303C">
        <w:rPr>
          <w:rFonts w:cs="Times New Roman"/>
          <w:color w:val="000000" w:themeColor="text1"/>
          <w:szCs w:val="24"/>
        </w:rPr>
        <w:t xml:space="preserve">g energy demand of the world </w:t>
      </w:r>
      <w:r w:rsidR="00EC2CE1" w:rsidRPr="000D303C">
        <w:rPr>
          <w:rFonts w:cs="Times New Roman"/>
          <w:color w:val="000000" w:themeColor="text1"/>
          <w:szCs w:val="24"/>
        </w:rPr>
        <w:fldChar w:fldCharType="begin" w:fldLock="1"/>
      </w:r>
      <w:r w:rsidR="00EC2CE1" w:rsidRPr="000D303C">
        <w:rPr>
          <w:rFonts w:cs="Times New Roman"/>
          <w:color w:val="000000" w:themeColor="text1"/>
          <w:szCs w:val="24"/>
        </w:rPr>
        <w:instrText>ADDIN CSL_CITATION {"citationItems":[{"id":"ITEM-1","itemData":{"ISBN":"1566702844","author":[{"dropping-particle":"","family":"Halmann","given":"Martin M","non-dropping-particle":"","parse-names":false,"suffix":""},{"dropping-particle":"","family":"Steinberg","given":"Meyer","non-dropping-particle":"","parse-names":false,"suffix":""}],"id":"ITEM-1","issued":{"date-parts":[["1998"]]},"publisher":"CRC press","title":"Greenhouse gas carbon dioxide mitigation: science and technology","type":"book"},"uris":["http://www.mendeley.com/documents/?uuid=8d293435-3127-46f0-97f9-b3f1df43277c"]}],"mendeley":{"formattedCitation":"[2]","plainTextFormattedCitation":"[2]","previouslyFormattedCitation":"[2]"},"properties":{"noteIndex":0},"schema":"https://github.com/citation-style-language/schema/raw/master/csl-citation.json"}</w:instrText>
      </w:r>
      <w:r w:rsidR="00EC2CE1" w:rsidRPr="000D303C">
        <w:rPr>
          <w:rFonts w:cs="Times New Roman"/>
          <w:color w:val="000000" w:themeColor="text1"/>
          <w:szCs w:val="24"/>
        </w:rPr>
        <w:fldChar w:fldCharType="separate"/>
      </w:r>
      <w:r w:rsidR="00EC2CE1" w:rsidRPr="000D303C">
        <w:rPr>
          <w:rFonts w:cs="Times New Roman"/>
          <w:noProof/>
          <w:color w:val="000000" w:themeColor="text1"/>
          <w:szCs w:val="24"/>
        </w:rPr>
        <w:t>[2]</w:t>
      </w:r>
      <w:r w:rsidR="00EC2CE1" w:rsidRPr="000D303C">
        <w:rPr>
          <w:rFonts w:cs="Times New Roman"/>
          <w:color w:val="000000" w:themeColor="text1"/>
          <w:szCs w:val="24"/>
        </w:rPr>
        <w:fldChar w:fldCharType="end"/>
      </w:r>
      <w:r w:rsidRPr="000D303C">
        <w:rPr>
          <w:rFonts w:cs="Times New Roman"/>
          <w:color w:val="000000" w:themeColor="text1"/>
          <w:szCs w:val="24"/>
        </w:rPr>
        <w:t>. Developing countries are now put into pressure to search for the sources of energy as their population growth is high and they are seeking for economic development to become economically viable</w:t>
      </w:r>
      <w:r w:rsidR="00CA0112" w:rsidRPr="000D303C">
        <w:rPr>
          <w:rFonts w:cs="Times New Roman"/>
          <w:color w:val="000000" w:themeColor="text1"/>
          <w:szCs w:val="24"/>
        </w:rPr>
        <w:t xml:space="preserve"> </w:t>
      </w:r>
      <w:r w:rsidR="00EC2CE1" w:rsidRPr="000D303C">
        <w:rPr>
          <w:rFonts w:cs="Times New Roman"/>
          <w:color w:val="000000" w:themeColor="text1"/>
          <w:szCs w:val="24"/>
        </w:rPr>
        <w:fldChar w:fldCharType="begin" w:fldLock="1"/>
      </w:r>
      <w:r w:rsidR="00EC2CE1" w:rsidRPr="000D303C">
        <w:rPr>
          <w:rFonts w:cs="Times New Roman"/>
          <w:color w:val="000000" w:themeColor="text1"/>
          <w:szCs w:val="24"/>
        </w:rPr>
        <w:instrText>ADDIN CSL_CITATION {"citationItems":[{"id":"ITEM-1","itemData":{"ISSN":"0140-9883","author":[{"dropping-particle":"","family":"Asafu-Adjaye","given":"John","non-dropping-particle":"","parse-names":false,"suffix":""}],"container-title":"Energy economics","id":"ITEM-1","issue":"6","issued":{"date-parts":[["2000"]]},"page":"615-625","publisher":"Elsevier","title":"The relationship between energy consumption, energy prices and economic growth: time series evidence from Asian developing countries","type":"article-journal","volume":"22"},"uris":["http://www.mendeley.com/documents/?uuid=c27f244e-4acb-4d8b-85d2-53624d6ed11b"]}],"mendeley":{"formattedCitation":"[3]","plainTextFormattedCitation":"[3]","previouslyFormattedCitation":"[3]"},"properties":{"noteIndex":0},"schema":"https://github.com/citation-style-language/schema/raw/master/csl-citation.json"}</w:instrText>
      </w:r>
      <w:r w:rsidR="00EC2CE1" w:rsidRPr="000D303C">
        <w:rPr>
          <w:rFonts w:cs="Times New Roman"/>
          <w:color w:val="000000" w:themeColor="text1"/>
          <w:szCs w:val="24"/>
        </w:rPr>
        <w:fldChar w:fldCharType="separate"/>
      </w:r>
      <w:r w:rsidR="00EC2CE1" w:rsidRPr="000D303C">
        <w:rPr>
          <w:rFonts w:cs="Times New Roman"/>
          <w:noProof/>
          <w:color w:val="000000" w:themeColor="text1"/>
          <w:szCs w:val="24"/>
        </w:rPr>
        <w:t>[3]</w:t>
      </w:r>
      <w:r w:rsidR="00EC2CE1" w:rsidRPr="000D303C">
        <w:rPr>
          <w:rFonts w:cs="Times New Roman"/>
          <w:color w:val="000000" w:themeColor="text1"/>
          <w:szCs w:val="24"/>
        </w:rPr>
        <w:fldChar w:fldCharType="end"/>
      </w:r>
      <w:r w:rsidRPr="000D303C">
        <w:rPr>
          <w:rFonts w:cs="Times New Roman"/>
          <w:color w:val="000000" w:themeColor="text1"/>
          <w:szCs w:val="24"/>
        </w:rPr>
        <w:t>. As economic development takes place, energy demand also increases since it is proportional to economic growth. Introducing non renewable energy sources would not definitely meet energy demand since they are exhaustible and li</w:t>
      </w:r>
      <w:r w:rsidR="00CA0112" w:rsidRPr="000D303C">
        <w:rPr>
          <w:rFonts w:cs="Times New Roman"/>
          <w:color w:val="000000" w:themeColor="text1"/>
          <w:szCs w:val="24"/>
        </w:rPr>
        <w:t xml:space="preserve">mited source of energy </w:t>
      </w:r>
      <w:r w:rsidR="00EC2CE1" w:rsidRPr="000D303C">
        <w:rPr>
          <w:rFonts w:cs="Times New Roman"/>
          <w:color w:val="000000" w:themeColor="text1"/>
          <w:szCs w:val="24"/>
        </w:rPr>
        <w:fldChar w:fldCharType="begin" w:fldLock="1"/>
      </w:r>
      <w:r w:rsidR="00EC2CE1" w:rsidRPr="000D303C">
        <w:rPr>
          <w:rFonts w:cs="Times New Roman"/>
          <w:color w:val="000000" w:themeColor="text1"/>
          <w:szCs w:val="24"/>
        </w:rPr>
        <w:instrText>ADDIN CSL_CITATION {"citationItems":[{"id":"ITEM-1","itemData":{"ISSN":"0921-3449","author":[{"dropping-particle":"","family":"Koroneos","given":"C","non-dropping-particle":"","parse-names":false,"suffix":""},{"dropping-particle":"","family":"Dompros","given":"Aris","non-dropping-particle":"","parse-names":false,"suffix":""},{"dropping-particle":"","family":"Roumbas","given":"Goerge","non-dropping-particle":"","parse-names":false,"suffix":""},{"dropping-particle":"","family":"Moussiopoulos","given":"Nicolas","non-dropping-particle":"","parse-names":false,"suffix":""}],"container-title":"Resources, Conservation and Recycling","id":"ITEM-1","issue":"2","issued":{"date-parts":[["2005"]]},"page":"99-113","publisher":"Elsevier","title":"Advantages of the use of hydrogen fuel as compared to kerosene","type":"article-journal","volume":"44"},"uris":["http://www.mendeley.com/documents/?uuid=747f5e36-d2bc-4655-864f-4152caba9f8b"]}],"mendeley":{"formattedCitation":"[4]","plainTextFormattedCitation":"[4]","previouslyFormattedCitation":"[4]"},"properties":{"noteIndex":0},"schema":"https://github.com/citation-style-language/schema/raw/master/csl-citation.json"}</w:instrText>
      </w:r>
      <w:r w:rsidR="00EC2CE1" w:rsidRPr="000D303C">
        <w:rPr>
          <w:rFonts w:cs="Times New Roman"/>
          <w:color w:val="000000" w:themeColor="text1"/>
          <w:szCs w:val="24"/>
        </w:rPr>
        <w:fldChar w:fldCharType="separate"/>
      </w:r>
      <w:r w:rsidR="00EC2CE1" w:rsidRPr="000D303C">
        <w:rPr>
          <w:rFonts w:cs="Times New Roman"/>
          <w:noProof/>
          <w:color w:val="000000" w:themeColor="text1"/>
          <w:szCs w:val="24"/>
        </w:rPr>
        <w:t>[4]</w:t>
      </w:r>
      <w:r w:rsidR="00EC2CE1" w:rsidRPr="000D303C">
        <w:rPr>
          <w:rFonts w:cs="Times New Roman"/>
          <w:color w:val="000000" w:themeColor="text1"/>
          <w:szCs w:val="24"/>
        </w:rPr>
        <w:fldChar w:fldCharType="end"/>
      </w:r>
      <w:r w:rsidR="00D363AE">
        <w:rPr>
          <w:rFonts w:cs="Times New Roman"/>
          <w:color w:val="000000" w:themeColor="text1"/>
          <w:szCs w:val="24"/>
        </w:rPr>
        <w:t xml:space="preserve">. </w:t>
      </w:r>
      <w:r w:rsidRPr="000D303C">
        <w:rPr>
          <w:rFonts w:cs="Times New Roman"/>
          <w:color w:val="000000" w:themeColor="text1"/>
          <w:szCs w:val="24"/>
        </w:rPr>
        <w:t>Many countries relay on exhaustible energy sources than renewable energy sources. Continuous use of non-renewable energy sources may lead to climate change,</w:t>
      </w:r>
      <w:r w:rsidRPr="000D303C">
        <w:rPr>
          <w:rStyle w:val="Strong"/>
          <w:rFonts w:cs="Times New Roman"/>
          <w:b w:val="0"/>
          <w:color w:val="000000" w:themeColor="text1"/>
          <w:szCs w:val="24"/>
          <w:shd w:val="clear" w:color="auto" w:fill="FFFFFF"/>
        </w:rPr>
        <w:t xml:space="preserve"> soil degradation,</w:t>
      </w:r>
      <w:r w:rsidRPr="000D303C">
        <w:rPr>
          <w:rStyle w:val="Heading1Char"/>
        </w:rPr>
        <w:t xml:space="preserve"> </w:t>
      </w:r>
      <w:r w:rsidRPr="000D303C">
        <w:rPr>
          <w:rStyle w:val="Strong"/>
          <w:rFonts w:cs="Times New Roman"/>
          <w:b w:val="0"/>
          <w:color w:val="000000" w:themeColor="text1"/>
          <w:szCs w:val="24"/>
          <w:shd w:val="clear" w:color="auto" w:fill="FFFFFF"/>
        </w:rPr>
        <w:t> destruction of the ozone layer,</w:t>
      </w:r>
      <w:r w:rsidRPr="000D303C">
        <w:rPr>
          <w:rStyle w:val="Heading1Char"/>
        </w:rPr>
        <w:t xml:space="preserve"> </w:t>
      </w:r>
      <w:r w:rsidRPr="000D303C">
        <w:rPr>
          <w:rStyle w:val="Strong"/>
          <w:rFonts w:cs="Times New Roman"/>
          <w:b w:val="0"/>
          <w:color w:val="000000" w:themeColor="text1"/>
          <w:szCs w:val="24"/>
          <w:shd w:val="clear" w:color="auto" w:fill="FFFFFF"/>
        </w:rPr>
        <w:t>global warming, air pollution,</w:t>
      </w:r>
      <w:r w:rsidRPr="000D303C">
        <w:rPr>
          <w:rStyle w:val="Heading1Char"/>
        </w:rPr>
        <w:t xml:space="preserve"> </w:t>
      </w:r>
      <w:r w:rsidRPr="000D303C">
        <w:rPr>
          <w:rStyle w:val="Strong"/>
          <w:rFonts w:cs="Times New Roman"/>
          <w:b w:val="0"/>
          <w:color w:val="000000" w:themeColor="text1"/>
          <w:szCs w:val="24"/>
          <w:shd w:val="clear" w:color="auto" w:fill="FFFFFF"/>
        </w:rPr>
        <w:t> acid rain, etc.</w:t>
      </w:r>
      <w:r w:rsidRPr="000D303C">
        <w:rPr>
          <w:rFonts w:cs="Times New Roman"/>
          <w:color w:val="000000" w:themeColor="text1"/>
          <w:szCs w:val="24"/>
        </w:rPr>
        <w:t xml:space="preserve"> which may in turn end up with heavy natural disasters damag</w:t>
      </w:r>
      <w:r w:rsidR="00CA0112" w:rsidRPr="000D303C">
        <w:rPr>
          <w:rFonts w:cs="Times New Roman"/>
          <w:color w:val="000000" w:themeColor="text1"/>
          <w:szCs w:val="24"/>
        </w:rPr>
        <w:t>ing ecosystems of the planet</w:t>
      </w:r>
      <w:r w:rsidR="00D363AE">
        <w:rPr>
          <w:rFonts w:cs="Times New Roman"/>
          <w:color w:val="000000" w:themeColor="text1"/>
          <w:szCs w:val="24"/>
        </w:rPr>
        <w:t xml:space="preserve"> </w:t>
      </w:r>
      <w:r w:rsidR="00EC2CE1" w:rsidRPr="000D303C">
        <w:rPr>
          <w:rFonts w:cs="Times New Roman"/>
          <w:color w:val="000000" w:themeColor="text1"/>
          <w:szCs w:val="24"/>
        </w:rPr>
        <w:fldChar w:fldCharType="begin" w:fldLock="1"/>
      </w:r>
      <w:r w:rsidR="00EC2CE1" w:rsidRPr="000D303C">
        <w:rPr>
          <w:rFonts w:cs="Times New Roman"/>
          <w:color w:val="000000" w:themeColor="text1"/>
          <w:szCs w:val="24"/>
        </w:rPr>
        <w:instrText>ADDIN CSL_CITATION {"citationItems":[{"id":"ITEM-1","itemData":{"ISSN":"0924-6460","author":[{"dropping-particle":"","family":"Schou","given":"Poul","non-dropping-particle":"","parse-names":false,"suffix":""}],"container-title":"Environmental and Resource Economics","id":"ITEM-1","issued":{"date-parts":[["2000"]]},"page":"211-227","publisher":"Kluwer Academic Publishers","title":"Polluting non-renewable resources and growth","type":"article-journal","volume":"16"},"uris":["http://www.mendeley.com/documents/?uuid=908c687e-751d-4eac-a6b6-13c2c46066d7"]}],"mendeley":{"formattedCitation":"[5]","plainTextFormattedCitation":"[5]","previouslyFormattedCitation":"[5]"},"properties":{"noteIndex":0},"schema":"https://github.com/citation-style-language/schema/raw/master/csl-citation.json"}</w:instrText>
      </w:r>
      <w:r w:rsidR="00EC2CE1" w:rsidRPr="000D303C">
        <w:rPr>
          <w:rFonts w:cs="Times New Roman"/>
          <w:color w:val="000000" w:themeColor="text1"/>
          <w:szCs w:val="24"/>
        </w:rPr>
        <w:fldChar w:fldCharType="separate"/>
      </w:r>
      <w:r w:rsidR="00EC2CE1" w:rsidRPr="000D303C">
        <w:rPr>
          <w:rFonts w:cs="Times New Roman"/>
          <w:noProof/>
          <w:color w:val="000000" w:themeColor="text1"/>
          <w:szCs w:val="24"/>
        </w:rPr>
        <w:t>[5]</w:t>
      </w:r>
      <w:r w:rsidR="00EC2CE1" w:rsidRPr="000D303C">
        <w:rPr>
          <w:rFonts w:cs="Times New Roman"/>
          <w:color w:val="000000" w:themeColor="text1"/>
          <w:szCs w:val="24"/>
        </w:rPr>
        <w:fldChar w:fldCharType="end"/>
      </w:r>
      <w:r w:rsidR="00D363AE">
        <w:rPr>
          <w:rFonts w:cs="Times New Roman"/>
          <w:color w:val="000000" w:themeColor="text1"/>
          <w:szCs w:val="24"/>
        </w:rPr>
        <w:t>.</w:t>
      </w:r>
      <w:r w:rsidRPr="000D303C">
        <w:rPr>
          <w:rFonts w:cs="Times New Roman"/>
          <w:color w:val="000000" w:themeColor="text1"/>
          <w:szCs w:val="24"/>
        </w:rPr>
        <w:t xml:space="preserve"> It is therefore vital to go for eco-friendly energy sources for the be</w:t>
      </w:r>
      <w:r w:rsidR="00CA0112" w:rsidRPr="000D303C">
        <w:rPr>
          <w:rFonts w:cs="Times New Roman"/>
          <w:color w:val="000000" w:themeColor="text1"/>
          <w:szCs w:val="24"/>
        </w:rPr>
        <w:t>tterment of the future world</w:t>
      </w:r>
      <w:r w:rsidR="00D363AE">
        <w:rPr>
          <w:rFonts w:cs="Times New Roman"/>
          <w:color w:val="000000" w:themeColor="text1"/>
          <w:szCs w:val="24"/>
        </w:rPr>
        <w:t xml:space="preserve"> </w:t>
      </w:r>
      <w:r w:rsidR="00EC2CE1" w:rsidRPr="000D303C">
        <w:rPr>
          <w:rFonts w:cs="Times New Roman"/>
          <w:color w:val="000000" w:themeColor="text1"/>
          <w:szCs w:val="24"/>
        </w:rPr>
        <w:fldChar w:fldCharType="begin" w:fldLock="1"/>
      </w:r>
      <w:r w:rsidR="00EC2CE1" w:rsidRPr="000D303C">
        <w:rPr>
          <w:rFonts w:cs="Times New Roman"/>
          <w:color w:val="000000" w:themeColor="text1"/>
          <w:szCs w:val="24"/>
        </w:rPr>
        <w:instrText>ADDIN CSL_CITATION {"citationItems":[{"id":"ITEM-1","itemData":{"ISSN":"1364-0321","author":[{"dropping-particle":"","family":"Alanne","given":"Kari","non-dropping-particle":"","parse-names":false,"suffix":""},{"dropping-particle":"","family":"Saari","given":"Arto","non-dropping-particle":"","parse-names":false,"suffix":""}],"container-title":"Renewable and sustainable energy reviews","id":"ITEM-1","issue":"6","issued":{"date-parts":[["2006"]]},"page":"539-558","publisher":"Elsevier","title":"Distributed energy generation and sustainable development","type":"article-journal","volume":"10"},"uris":["http://www.mendeley.com/documents/?uuid=2a6b245a-374c-4ae8-a4b1-aa4bd42005f4"]}],"mendeley":{"formattedCitation":"[6]","plainTextFormattedCitation":"[6]","previouslyFormattedCitation":"[6]"},"properties":{"noteIndex":0},"schema":"https://github.com/citation-style-language/schema/raw/master/csl-citation.json"}</w:instrText>
      </w:r>
      <w:r w:rsidR="00EC2CE1" w:rsidRPr="000D303C">
        <w:rPr>
          <w:rFonts w:cs="Times New Roman"/>
          <w:color w:val="000000" w:themeColor="text1"/>
          <w:szCs w:val="24"/>
        </w:rPr>
        <w:fldChar w:fldCharType="separate"/>
      </w:r>
      <w:r w:rsidR="00EC2CE1" w:rsidRPr="000D303C">
        <w:rPr>
          <w:rFonts w:cs="Times New Roman"/>
          <w:noProof/>
          <w:color w:val="000000" w:themeColor="text1"/>
          <w:szCs w:val="24"/>
        </w:rPr>
        <w:t>[6]</w:t>
      </w:r>
      <w:r w:rsidR="00EC2CE1" w:rsidRPr="000D303C">
        <w:rPr>
          <w:rFonts w:cs="Times New Roman"/>
          <w:color w:val="000000" w:themeColor="text1"/>
          <w:szCs w:val="24"/>
        </w:rPr>
        <w:fldChar w:fldCharType="end"/>
      </w:r>
      <w:r w:rsidR="00D363AE">
        <w:rPr>
          <w:rFonts w:cs="Times New Roman"/>
          <w:color w:val="000000" w:themeColor="text1"/>
          <w:szCs w:val="24"/>
        </w:rPr>
        <w:t>.</w:t>
      </w:r>
      <w:r w:rsidRPr="000D303C">
        <w:rPr>
          <w:rFonts w:cs="Times New Roman"/>
          <w:color w:val="000000" w:themeColor="text1"/>
          <w:szCs w:val="24"/>
        </w:rPr>
        <w:t xml:space="preserve"> Considering renewable energy sources such as solar energy, wind energy, hydropower and geothermal, is critically important in this sense as they are </w:t>
      </w:r>
      <w:r w:rsidR="00D363AE">
        <w:rPr>
          <w:rFonts w:cs="Times New Roman"/>
          <w:color w:val="000000" w:themeColor="text1"/>
          <w:szCs w:val="24"/>
        </w:rPr>
        <w:t xml:space="preserve">eco-friendly </w:t>
      </w:r>
      <w:r w:rsidR="00EC2CE1" w:rsidRPr="000D303C">
        <w:rPr>
          <w:rFonts w:cs="Times New Roman"/>
          <w:color w:val="000000" w:themeColor="text1"/>
          <w:szCs w:val="24"/>
        </w:rPr>
        <w:fldChar w:fldCharType="begin" w:fldLock="1"/>
      </w:r>
      <w:r w:rsidR="00EC2CE1" w:rsidRPr="000D303C">
        <w:rPr>
          <w:rFonts w:cs="Times New Roman"/>
          <w:color w:val="000000" w:themeColor="text1"/>
          <w:szCs w:val="24"/>
        </w:rPr>
        <w:instrText>ADDIN CSL_CITATION {"citationItems":[{"id":"ITEM-1","itemData":{"author":[{"dropping-particle":"V","family":"Herzog","given":"Antonia","non-dropping-particle":"","parse-names":false,"suffix":""},{"dropping-particle":"","family":"Lipman","given":"Timothy E","non-dropping-particle":"","parse-names":false,"suffix":""},{"dropping-particle":"","family":"Kammen","given":"Daniel M","non-dropping-particle":"","parse-names":false,"suffix":""}],"container-title":"Encyclopedia of life support systems (EOLSS). Forerunner Volume-‘Perspectives and overview of life support systems and sustainable development","id":"ITEM-1","issued":{"date-parts":[["2001"]]},"title":"Renewable energy sources","type":"article-journal","volume":"76"},"uris":["http://www.mendeley.com/documents/?uuid=fea260e3-292c-4832-ba66-75704c27796e"]}],"mendeley":{"formattedCitation":"[7]","plainTextFormattedCitation":"[7]","previouslyFormattedCitation":"[7]"},"properties":{"noteIndex":0},"schema":"https://github.com/citation-style-language/schema/raw/master/csl-citation.json"}</w:instrText>
      </w:r>
      <w:r w:rsidR="00EC2CE1" w:rsidRPr="000D303C">
        <w:rPr>
          <w:rFonts w:cs="Times New Roman"/>
          <w:color w:val="000000" w:themeColor="text1"/>
          <w:szCs w:val="24"/>
        </w:rPr>
        <w:fldChar w:fldCharType="separate"/>
      </w:r>
      <w:r w:rsidR="00EC2CE1" w:rsidRPr="000D303C">
        <w:rPr>
          <w:rFonts w:cs="Times New Roman"/>
          <w:noProof/>
          <w:color w:val="000000" w:themeColor="text1"/>
          <w:szCs w:val="24"/>
        </w:rPr>
        <w:t>[7]</w:t>
      </w:r>
      <w:r w:rsidR="00EC2CE1" w:rsidRPr="000D303C">
        <w:rPr>
          <w:rFonts w:cs="Times New Roman"/>
          <w:color w:val="000000" w:themeColor="text1"/>
          <w:szCs w:val="24"/>
        </w:rPr>
        <w:fldChar w:fldCharType="end"/>
      </w:r>
      <w:r w:rsidR="00D363AE">
        <w:rPr>
          <w:rFonts w:cs="Times New Roman"/>
          <w:color w:val="000000" w:themeColor="text1"/>
          <w:szCs w:val="24"/>
        </w:rPr>
        <w:t>.</w:t>
      </w:r>
      <w:r w:rsidRPr="000D303C">
        <w:rPr>
          <w:rFonts w:cs="Times New Roman"/>
          <w:color w:val="000000" w:themeColor="text1"/>
          <w:szCs w:val="24"/>
        </w:rPr>
        <w:t xml:space="preserve"> </w:t>
      </w:r>
    </w:p>
    <w:p w14:paraId="160FB610" w14:textId="72209CA1" w:rsidR="002F7AB1" w:rsidRPr="000D303C" w:rsidRDefault="00B85F02" w:rsidP="00C451AA">
      <w:pPr>
        <w:spacing w:line="360" w:lineRule="auto"/>
        <w:ind w:firstLine="720"/>
        <w:rPr>
          <w:rFonts w:cs="Times New Roman"/>
          <w:color w:val="000000" w:themeColor="text1"/>
          <w:szCs w:val="24"/>
        </w:rPr>
      </w:pPr>
      <w:r w:rsidRPr="000D303C">
        <w:rPr>
          <w:rFonts w:cs="Times New Roman"/>
          <w:color w:val="000000" w:themeColor="text1"/>
          <w:szCs w:val="24"/>
        </w:rPr>
        <w:t>However, solar energy could be a best option for the future world because of several reasons: First, solar energy is the most abundant energy source of renewable energy and sun emits it at the rate of 3.8 - 1023 kW,</w:t>
      </w:r>
      <w:r w:rsidR="00357002" w:rsidRPr="000D303C">
        <w:rPr>
          <w:rFonts w:cs="Times New Roman"/>
          <w:color w:val="000000" w:themeColor="text1"/>
          <w:szCs w:val="24"/>
        </w:rPr>
        <w:t xml:space="preserve"> </w:t>
      </w:r>
      <w:r w:rsidRPr="000D303C">
        <w:rPr>
          <w:rFonts w:cs="Times New Roman"/>
          <w:color w:val="000000" w:themeColor="text1"/>
          <w:szCs w:val="24"/>
        </w:rPr>
        <w:t>out of which approximately 1.8 - 1014 kW is intercepted by the e</w:t>
      </w:r>
      <w:r w:rsidR="00CA0112" w:rsidRPr="000D303C">
        <w:rPr>
          <w:rFonts w:cs="Times New Roman"/>
          <w:color w:val="000000" w:themeColor="text1"/>
          <w:szCs w:val="24"/>
        </w:rPr>
        <w:t>arth</w:t>
      </w:r>
      <w:r w:rsidR="00EC2CE1" w:rsidRPr="000D303C">
        <w:rPr>
          <w:rFonts w:cs="Times New Roman"/>
          <w:color w:val="000000" w:themeColor="text1"/>
          <w:szCs w:val="24"/>
        </w:rPr>
        <w:fldChar w:fldCharType="begin" w:fldLock="1"/>
      </w:r>
      <w:r w:rsidR="00EC2CE1" w:rsidRPr="000D303C">
        <w:rPr>
          <w:rFonts w:cs="Times New Roman"/>
          <w:color w:val="000000" w:themeColor="text1"/>
          <w:szCs w:val="24"/>
        </w:rPr>
        <w:instrText>ADDIN CSL_CITATION {"citationItems":[{"id":"ITEM-1","itemData":{"ISSN":"1364-0321","author":[{"dropping-particle":"","family":"Panwar","given":"N L</w:instrText>
      </w:r>
      <w:r w:rsidR="00EC2CE1" w:rsidRPr="000D303C">
        <w:rPr>
          <w:rFonts w:eastAsia="Microsoft Yi Baiti" w:cs="Times New Roman"/>
          <w:color w:val="000000" w:themeColor="text1"/>
          <w:szCs w:val="24"/>
        </w:rPr>
        <w:instrText>ꎬ</w:instrText>
      </w:r>
      <w:r w:rsidR="00EC2CE1" w:rsidRPr="000D303C">
        <w:rPr>
          <w:rFonts w:cs="Times New Roman"/>
          <w:color w:val="000000" w:themeColor="text1"/>
          <w:szCs w:val="24"/>
        </w:rPr>
        <w:instrText>","non-dropping-particle":"","parse-names":false,"suffix":""},{"dropping-particle":"","family":"Kaushik","given":"S C</w:instrText>
      </w:r>
      <w:r w:rsidR="00EC2CE1" w:rsidRPr="000D303C">
        <w:rPr>
          <w:rFonts w:eastAsia="Microsoft Yi Baiti" w:cs="Times New Roman"/>
          <w:color w:val="000000" w:themeColor="text1"/>
          <w:szCs w:val="24"/>
        </w:rPr>
        <w:instrText>ꎬ</w:instrText>
      </w:r>
      <w:r w:rsidR="00EC2CE1" w:rsidRPr="000D303C">
        <w:rPr>
          <w:rFonts w:cs="Times New Roman"/>
          <w:color w:val="000000" w:themeColor="text1"/>
          <w:szCs w:val="24"/>
        </w:rPr>
        <w:instrText>","non-dropping-particle":"","parse-names":false,"suffix":""},{"dropping-particle":"","family":"Kothari","given":"Surendra","non-dropping-particle":"","parse-names":false,"suffix":""}],"container-title":"Renewable and sustainable energy reviews","id":"ITEM-1","issue":"3","issued":{"date-parts":[["2011"]]},"page":"1513-1524","publisher":"Elsevier","title":"Role of renewable energy sources in environmental protection: A review","type":"article-journal","volume":"15"},"uris":["http://www.mendeley.com/documents/?uuid=2b8c7e02-87d3-48a4-98ad-f5b5548a7611"]}],"mendeley":{"formattedCitation":"[8]","plainTextFormattedCitation":"[8]","previouslyFormattedCitation":"[8]"},"properties":{"noteIndex":0},"schema":"https://github.com/citation-style-language/schema/raw/master/csl-citation.json"}</w:instrText>
      </w:r>
      <w:r w:rsidR="00EC2CE1" w:rsidRPr="000D303C">
        <w:rPr>
          <w:rFonts w:cs="Times New Roman"/>
          <w:color w:val="000000" w:themeColor="text1"/>
          <w:szCs w:val="24"/>
        </w:rPr>
        <w:fldChar w:fldCharType="separate"/>
      </w:r>
      <w:r w:rsidR="00EC2CE1" w:rsidRPr="000D303C">
        <w:rPr>
          <w:rFonts w:cs="Times New Roman"/>
          <w:noProof/>
          <w:color w:val="000000" w:themeColor="text1"/>
          <w:szCs w:val="24"/>
        </w:rPr>
        <w:t>[8]</w:t>
      </w:r>
      <w:r w:rsidR="00EC2CE1" w:rsidRPr="000D303C">
        <w:rPr>
          <w:rFonts w:cs="Times New Roman"/>
          <w:color w:val="000000" w:themeColor="text1"/>
          <w:szCs w:val="24"/>
        </w:rPr>
        <w:fldChar w:fldCharType="end"/>
      </w:r>
      <w:r w:rsidRPr="000D303C">
        <w:rPr>
          <w:rFonts w:cs="Times New Roman"/>
          <w:color w:val="000000" w:themeColor="text1"/>
          <w:szCs w:val="24"/>
        </w:rPr>
        <w:t xml:space="preserve">. Solar energy reaches the earth in various forms like heat and light. As this energy travels, majority of its portion is lost by scattering, reflection and absorption by clouds. </w:t>
      </w:r>
      <w:r w:rsidRPr="000D303C">
        <w:rPr>
          <w:rFonts w:cs="Times New Roman"/>
          <w:color w:val="000000" w:themeColor="text1"/>
          <w:szCs w:val="24"/>
        </w:rPr>
        <w:lastRenderedPageBreak/>
        <w:t>Studies revealed that global energy demand can be fulfilled by using solar energy satisfactorily as it is abundant in nature and freely available source of energy with no cost</w:t>
      </w:r>
      <w:r w:rsidR="00EC2CE1" w:rsidRPr="000D303C">
        <w:rPr>
          <w:rFonts w:cs="Times New Roman"/>
          <w:color w:val="000000" w:themeColor="text1"/>
          <w:szCs w:val="24"/>
        </w:rPr>
        <w:t xml:space="preserve"> </w:t>
      </w:r>
      <w:r w:rsidR="00EC2CE1" w:rsidRPr="000D303C">
        <w:rPr>
          <w:rFonts w:cs="Times New Roman"/>
          <w:color w:val="000000" w:themeColor="text1"/>
          <w:szCs w:val="24"/>
        </w:rPr>
        <w:fldChar w:fldCharType="begin" w:fldLock="1"/>
      </w:r>
      <w:r w:rsidR="00EC2CE1" w:rsidRPr="000D303C">
        <w:rPr>
          <w:rFonts w:cs="Times New Roman"/>
          <w:color w:val="000000" w:themeColor="text1"/>
          <w:szCs w:val="24"/>
        </w:rPr>
        <w:instrText>ADDIN CSL_CITATION {"citationItems":[{"id":"ITEM-1","itemData":{"ISSN":"0036-8075","author":[{"dropping-particle":"","family":"Lewis","given":"Nathan S","non-dropping-particle":"","parse-names":false,"suffix":""}],"container-title":"science","id":"ITEM-1","issue":"5813","issued":{"date-parts":[["2007"]]},"page":"798-801","publisher":"American Association for the Advancement of Science","title":"Toward cost-effective solar energy use","type":"article-journal","volume":"315"},"uris":["http://www.mendeley.com/documents/?uuid=f8270b7e-93c4-4f17-bc28-859410b1bb28"]}],"mendeley":{"formattedCitation":"[9]","plainTextFormattedCitation":"[9]","previouslyFormattedCitation":"[9]"},"properties":{"noteIndex":0},"schema":"https://github.com/citation-style-language/schema/raw/master/csl-citation.json"}</w:instrText>
      </w:r>
      <w:r w:rsidR="00EC2CE1" w:rsidRPr="000D303C">
        <w:rPr>
          <w:rFonts w:cs="Times New Roman"/>
          <w:color w:val="000000" w:themeColor="text1"/>
          <w:szCs w:val="24"/>
        </w:rPr>
        <w:fldChar w:fldCharType="separate"/>
      </w:r>
      <w:r w:rsidR="00EC2CE1" w:rsidRPr="000D303C">
        <w:rPr>
          <w:rFonts w:cs="Times New Roman"/>
          <w:noProof/>
          <w:color w:val="000000" w:themeColor="text1"/>
          <w:szCs w:val="24"/>
        </w:rPr>
        <w:t>[9]</w:t>
      </w:r>
      <w:r w:rsidR="00EC2CE1" w:rsidRPr="000D303C">
        <w:rPr>
          <w:rFonts w:cs="Times New Roman"/>
          <w:color w:val="000000" w:themeColor="text1"/>
          <w:szCs w:val="24"/>
        </w:rPr>
        <w:fldChar w:fldCharType="end"/>
      </w:r>
      <w:r w:rsidRPr="000D303C">
        <w:rPr>
          <w:rFonts w:cs="Times New Roman"/>
          <w:color w:val="000000" w:themeColor="text1"/>
          <w:szCs w:val="24"/>
        </w:rPr>
        <w:t>. Second, it is a promising source of energy in the world because it is not exhaustible, giving solid and increasing output efficiencies than oth</w:t>
      </w:r>
      <w:r w:rsidR="00CA0112" w:rsidRPr="000D303C">
        <w:rPr>
          <w:rFonts w:cs="Times New Roman"/>
          <w:color w:val="000000" w:themeColor="text1"/>
          <w:szCs w:val="24"/>
        </w:rPr>
        <w:t xml:space="preserve">er sources of energy </w:t>
      </w:r>
      <w:r w:rsidR="00CA0112" w:rsidRPr="000D303C">
        <w:rPr>
          <w:rFonts w:cs="Times New Roman"/>
          <w:color w:val="000000" w:themeColor="text1"/>
          <w:szCs w:val="24"/>
        </w:rPr>
        <w:fldChar w:fldCharType="begin" w:fldLock="1"/>
      </w:r>
      <w:r w:rsidR="00EC2CE1" w:rsidRPr="000D303C">
        <w:rPr>
          <w:rFonts w:cs="Times New Roman"/>
          <w:color w:val="000000" w:themeColor="text1"/>
          <w:szCs w:val="24"/>
        </w:rPr>
        <w:instrText>ADDIN CSL_CITATION {"citationItems":[{"id":"ITEM-1","itemData":{"ISSN":"0924-6460","author":[{"dropping-particle":"","family":"Schou","given":"Poul","non-dropping-particle":"","parse-names":false,"suffix":""}],"container-title":"Environmental and Resource Economics","id":"ITEM-1","issued":{"date-parts":[["2000"]]},"page":"211-227","publisher":"Kluwer Academic Publishers","title":"Polluting non-renewable resources and growth","type":"article-journal","volume":"16"},"uris":["http://www.mendeley.com/documents/?uuid=908c687e-751d-4eac-a6b6-13c2c46066d7"]}],"mendeley":{"formattedCitation":"[5]","plainTextFormattedCitation":"[5]","previouslyFormattedCitation":"[5]"},"properties":{"noteIndex":0},"schema":"https://github.com/citation-style-language/schema/raw/master/csl-citation.json"}</w:instrText>
      </w:r>
      <w:r w:rsidR="00CA0112" w:rsidRPr="000D303C">
        <w:rPr>
          <w:rFonts w:cs="Times New Roman"/>
          <w:color w:val="000000" w:themeColor="text1"/>
          <w:szCs w:val="24"/>
        </w:rPr>
        <w:fldChar w:fldCharType="separate"/>
      </w:r>
      <w:r w:rsidR="00EC2CE1" w:rsidRPr="000D303C">
        <w:rPr>
          <w:rFonts w:cs="Times New Roman"/>
          <w:noProof/>
          <w:color w:val="000000" w:themeColor="text1"/>
          <w:szCs w:val="24"/>
        </w:rPr>
        <w:t>[5]</w:t>
      </w:r>
      <w:r w:rsidR="00CA0112" w:rsidRPr="000D303C">
        <w:rPr>
          <w:rFonts w:cs="Times New Roman"/>
          <w:color w:val="000000" w:themeColor="text1"/>
          <w:szCs w:val="24"/>
        </w:rPr>
        <w:fldChar w:fldCharType="end"/>
      </w:r>
      <w:r w:rsidR="005C35DF" w:rsidRPr="000D303C">
        <w:rPr>
          <w:rFonts w:cs="Times New Roman"/>
          <w:color w:val="000000" w:themeColor="text1"/>
          <w:szCs w:val="24"/>
        </w:rPr>
        <w:t>.</w:t>
      </w:r>
    </w:p>
    <w:p w14:paraId="781393EB" w14:textId="0B983A36" w:rsidR="00BE563C" w:rsidRPr="000D303C" w:rsidRDefault="00357002" w:rsidP="00C451AA">
      <w:pPr>
        <w:spacing w:line="360" w:lineRule="auto"/>
        <w:ind w:firstLine="720"/>
        <w:rPr>
          <w:rFonts w:cs="Times New Roman"/>
          <w:color w:val="000000" w:themeColor="text1"/>
          <w:szCs w:val="24"/>
        </w:rPr>
      </w:pPr>
      <w:r w:rsidRPr="000D303C">
        <w:rPr>
          <w:rFonts w:cs="Times New Roman"/>
          <w:color w:val="000000" w:themeColor="text1"/>
          <w:szCs w:val="24"/>
        </w:rPr>
        <w:t>Photovoltaic (</w:t>
      </w:r>
      <w:r w:rsidR="002F7AB1" w:rsidRPr="000D303C">
        <w:rPr>
          <w:rFonts w:cs="Times New Roman"/>
          <w:color w:val="000000" w:themeColor="text1"/>
          <w:szCs w:val="24"/>
        </w:rPr>
        <w:t xml:space="preserve">PV) technology is used to convert sunlight into electricity directly without any interface for conversion. Solar radiation distribution and its intensity are two key factors which determine efficiency of solar PV industry. Such two parameters are highly variable over the countries. It has clearly been indicated in Fig. 1. Asian countries have highest potential to receive solar radiation compared to other temperate countries as sunshine duration in such countries is high in </w:t>
      </w:r>
      <w:r w:rsidRPr="000D303C">
        <w:rPr>
          <w:rFonts w:cs="Times New Roman"/>
          <w:color w:val="000000" w:themeColor="text1"/>
          <w:szCs w:val="24"/>
        </w:rPr>
        <w:t>a</w:t>
      </w:r>
      <w:r w:rsidR="002F7AB1" w:rsidRPr="000D303C">
        <w:rPr>
          <w:rFonts w:cs="Times New Roman"/>
          <w:color w:val="000000" w:themeColor="text1"/>
          <w:szCs w:val="24"/>
        </w:rPr>
        <w:t xml:space="preserve"> year</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BE563C" w:rsidRPr="000D303C" w14:paraId="562D1761" w14:textId="77777777" w:rsidTr="00F46863">
        <w:trPr>
          <w:trHeight w:val="4483"/>
        </w:trPr>
        <w:tc>
          <w:tcPr>
            <w:tcW w:w="5000" w:type="pct"/>
            <w:vAlign w:val="center"/>
          </w:tcPr>
          <w:p w14:paraId="47AD15E0" w14:textId="4C54E323" w:rsidR="00BE563C" w:rsidRPr="000D303C" w:rsidRDefault="00BE563C" w:rsidP="00C451AA">
            <w:pPr>
              <w:spacing w:line="360" w:lineRule="auto"/>
              <w:rPr>
                <w:rFonts w:cs="Times New Roman"/>
                <w:color w:val="000000" w:themeColor="text1"/>
                <w:szCs w:val="24"/>
              </w:rPr>
            </w:pPr>
            <w:r w:rsidRPr="000D303C">
              <w:rPr>
                <w:rFonts w:cs="Times New Roman"/>
                <w:noProof/>
                <w:color w:val="000000" w:themeColor="text1"/>
                <w:szCs w:val="24"/>
                <w:lang w:eastAsia="en-IN"/>
              </w:rPr>
              <w:drawing>
                <wp:anchor distT="0" distB="0" distL="114300" distR="114300" simplePos="0" relativeHeight="251660288" behindDoc="1" locked="0" layoutInCell="1" allowOverlap="1" wp14:anchorId="01942588" wp14:editId="390962B9">
                  <wp:simplePos x="0" y="0"/>
                  <wp:positionH relativeFrom="margin">
                    <wp:posOffset>271145</wp:posOffset>
                  </wp:positionH>
                  <wp:positionV relativeFrom="margin">
                    <wp:posOffset>107950</wp:posOffset>
                  </wp:positionV>
                  <wp:extent cx="5075555" cy="2519680"/>
                  <wp:effectExtent l="0" t="0" r="0" b="0"/>
                  <wp:wrapTight wrapText="bothSides">
                    <wp:wrapPolygon edited="0">
                      <wp:start x="0" y="0"/>
                      <wp:lineTo x="0" y="21393"/>
                      <wp:lineTo x="21484" y="21393"/>
                      <wp:lineTo x="2148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olable irredetation.png"/>
                          <pic:cNvPicPr/>
                        </pic:nvPicPr>
                        <pic:blipFill>
                          <a:blip r:embed="rId15">
                            <a:extLst>
                              <a:ext uri="{28A0092B-C50C-407E-A947-70E740481C1C}">
                                <a14:useLocalDpi xmlns:a14="http://schemas.microsoft.com/office/drawing/2010/main" val="0"/>
                              </a:ext>
                            </a:extLst>
                          </a:blip>
                          <a:stretch>
                            <a:fillRect/>
                          </a:stretch>
                        </pic:blipFill>
                        <pic:spPr>
                          <a:xfrm>
                            <a:off x="0" y="0"/>
                            <a:ext cx="5075555" cy="2519680"/>
                          </a:xfrm>
                          <a:prstGeom prst="rect">
                            <a:avLst/>
                          </a:prstGeom>
                        </pic:spPr>
                      </pic:pic>
                    </a:graphicData>
                  </a:graphic>
                  <wp14:sizeRelH relativeFrom="margin">
                    <wp14:pctWidth>0</wp14:pctWidth>
                  </wp14:sizeRelH>
                  <wp14:sizeRelV relativeFrom="margin">
                    <wp14:pctHeight>0</wp14:pctHeight>
                  </wp14:sizeRelV>
                </wp:anchor>
              </w:drawing>
            </w:r>
          </w:p>
        </w:tc>
      </w:tr>
      <w:tr w:rsidR="00FA6228" w:rsidRPr="000D303C" w14:paraId="203C60C5" w14:textId="77777777" w:rsidTr="00E84181">
        <w:trPr>
          <w:trHeight w:val="586"/>
        </w:trPr>
        <w:tc>
          <w:tcPr>
            <w:tcW w:w="5000" w:type="pct"/>
          </w:tcPr>
          <w:p w14:paraId="1AE6B863" w14:textId="28E0AC1E" w:rsidR="00BE563C" w:rsidRPr="000D303C" w:rsidRDefault="00C84E50" w:rsidP="00C451AA">
            <w:pPr>
              <w:spacing w:line="360" w:lineRule="auto"/>
              <w:rPr>
                <w:i/>
              </w:rPr>
            </w:pPr>
            <w:r w:rsidRPr="000D303C">
              <w:t xml:space="preserve">Figure </w:t>
            </w:r>
            <w:r w:rsidR="00272D1E">
              <w:rPr>
                <w:noProof/>
              </w:rPr>
              <w:fldChar w:fldCharType="begin"/>
            </w:r>
            <w:r w:rsidR="00272D1E">
              <w:rPr>
                <w:noProof/>
              </w:rPr>
              <w:instrText xml:space="preserve"> SEQ Figure \* ARABIC </w:instrText>
            </w:r>
            <w:r w:rsidR="00272D1E">
              <w:rPr>
                <w:noProof/>
              </w:rPr>
              <w:fldChar w:fldCharType="separate"/>
            </w:r>
            <w:r w:rsidR="00DB1973">
              <w:rPr>
                <w:noProof/>
              </w:rPr>
              <w:t>1</w:t>
            </w:r>
            <w:r w:rsidR="00272D1E">
              <w:rPr>
                <w:noProof/>
              </w:rPr>
              <w:fldChar w:fldCharType="end"/>
            </w:r>
            <w:r w:rsidR="004441E9" w:rsidRPr="000D303C">
              <w:t xml:space="preserve"> </w:t>
            </w:r>
            <w:r w:rsidR="00BE563C" w:rsidRPr="000D303C">
              <w:t>Maps of global hori</w:t>
            </w:r>
            <w:r w:rsidR="004441E9" w:rsidRPr="000D303C">
              <w:t xml:space="preserve">zontal irradiation (GHI) </w:t>
            </w:r>
          </w:p>
        </w:tc>
      </w:tr>
    </w:tbl>
    <w:p w14:paraId="444B4504" w14:textId="4F2FCE8B" w:rsidR="00EC2CE1" w:rsidRPr="000D303C" w:rsidRDefault="00EC2CE1" w:rsidP="00C451AA">
      <w:pPr>
        <w:pStyle w:val="Heading2"/>
      </w:pPr>
      <w:bookmarkStart w:id="5" w:name="_Toc134468466"/>
      <w:bookmarkStart w:id="6" w:name="_Toc135644266"/>
      <w:bookmarkStart w:id="7" w:name="_Toc135841840"/>
      <w:r w:rsidRPr="000D303C">
        <w:t>P</w:t>
      </w:r>
      <w:r w:rsidR="00520EE0" w:rsidRPr="000D303C">
        <w:t>hotovoltaic technology</w:t>
      </w:r>
      <w:bookmarkEnd w:id="5"/>
      <w:bookmarkEnd w:id="6"/>
      <w:bookmarkEnd w:id="7"/>
    </w:p>
    <w:p w14:paraId="16A38DE3" w14:textId="7A46D6A7" w:rsidR="00520EE0" w:rsidRPr="000D303C" w:rsidRDefault="00520EE0" w:rsidP="00C451AA">
      <w:pPr>
        <w:spacing w:line="360" w:lineRule="auto"/>
        <w:ind w:firstLine="720"/>
        <w:rPr>
          <w:rFonts w:cs="Times New Roman"/>
          <w:color w:val="000000" w:themeColor="text1"/>
          <w:szCs w:val="24"/>
        </w:rPr>
      </w:pPr>
      <w:r w:rsidRPr="000D303C">
        <w:rPr>
          <w:rFonts w:cs="Times New Roman"/>
          <w:color w:val="000000" w:themeColor="text1"/>
          <w:szCs w:val="24"/>
        </w:rPr>
        <w:t xml:space="preserve">The major benefit of solar energy over other conventional power generators is that the sunlight can be directly converted into solar energy with the use of smallest photovoltaic (PV) solar cells. In other </w:t>
      </w:r>
      <w:r w:rsidR="00357002" w:rsidRPr="000D303C">
        <w:rPr>
          <w:rFonts w:cs="Times New Roman"/>
          <w:color w:val="000000" w:themeColor="text1"/>
          <w:szCs w:val="24"/>
        </w:rPr>
        <w:t>words,</w:t>
      </w:r>
      <w:r w:rsidRPr="000D303C">
        <w:rPr>
          <w:rFonts w:cs="Times New Roman"/>
          <w:color w:val="000000" w:themeColor="text1"/>
          <w:szCs w:val="24"/>
        </w:rPr>
        <w:t xml:space="preserve"> we say that this is a technology used to convert sunlight into electricity directly withou</w:t>
      </w:r>
      <w:r w:rsidR="004441E9" w:rsidRPr="000D303C">
        <w:rPr>
          <w:rFonts w:cs="Times New Roman"/>
          <w:color w:val="000000" w:themeColor="text1"/>
          <w:szCs w:val="24"/>
        </w:rPr>
        <w:t xml:space="preserve">t any interface for </w:t>
      </w:r>
      <w:r w:rsidR="00357002" w:rsidRPr="000D303C">
        <w:rPr>
          <w:rFonts w:cs="Times New Roman"/>
          <w:color w:val="000000" w:themeColor="text1"/>
          <w:szCs w:val="24"/>
        </w:rPr>
        <w:t>conversion. There</w:t>
      </w:r>
      <w:r w:rsidRPr="000D303C">
        <w:rPr>
          <w:rFonts w:cs="Times New Roman"/>
          <w:color w:val="000000" w:themeColor="text1"/>
          <w:szCs w:val="24"/>
        </w:rPr>
        <w:t xml:space="preserve"> </w:t>
      </w:r>
      <w:r w:rsidR="00357002" w:rsidRPr="000D303C">
        <w:rPr>
          <w:rFonts w:cs="Times New Roman"/>
          <w:color w:val="000000" w:themeColor="text1"/>
          <w:szCs w:val="24"/>
        </w:rPr>
        <w:t>has</w:t>
      </w:r>
      <w:r w:rsidRPr="000D303C">
        <w:rPr>
          <w:rFonts w:cs="Times New Roman"/>
          <w:color w:val="000000" w:themeColor="text1"/>
          <w:szCs w:val="24"/>
        </w:rPr>
        <w:t xml:space="preserve"> been a large amount of research activities to combine the Sun’s energy process by developing solar cells/panels/module with high converting form. </w:t>
      </w:r>
      <w:r w:rsidR="004C293F" w:rsidRPr="000D303C">
        <w:rPr>
          <w:rFonts w:cs="Times New Roman"/>
          <w:color w:val="000000" w:themeColor="text1"/>
          <w:szCs w:val="24"/>
        </w:rPr>
        <w:t>The</w:t>
      </w:r>
      <w:r w:rsidRPr="000D303C">
        <w:rPr>
          <w:rFonts w:cs="Times New Roman"/>
          <w:color w:val="000000" w:themeColor="text1"/>
          <w:szCs w:val="24"/>
        </w:rPr>
        <w:t xml:space="preserve"> most advantages of solar energy </w:t>
      </w:r>
      <w:r w:rsidR="00357002" w:rsidRPr="000D303C">
        <w:rPr>
          <w:rFonts w:cs="Times New Roman"/>
          <w:color w:val="000000" w:themeColor="text1"/>
          <w:szCs w:val="24"/>
        </w:rPr>
        <w:t>are</w:t>
      </w:r>
      <w:r w:rsidRPr="000D303C">
        <w:rPr>
          <w:rFonts w:cs="Times New Roman"/>
          <w:color w:val="000000" w:themeColor="text1"/>
          <w:szCs w:val="24"/>
        </w:rPr>
        <w:t xml:space="preserve"> that it is free reachable to common people and available in large quantities of supply compared to </w:t>
      </w:r>
      <w:r w:rsidRPr="000D303C">
        <w:rPr>
          <w:rFonts w:cs="Times New Roman"/>
          <w:color w:val="000000" w:themeColor="text1"/>
          <w:szCs w:val="24"/>
        </w:rPr>
        <w:lastRenderedPageBreak/>
        <w:t xml:space="preserve">that of the </w:t>
      </w:r>
      <w:r w:rsidR="003C2E13">
        <w:rPr>
          <w:rFonts w:cs="Times New Roman"/>
          <w:color w:val="000000" w:themeColor="text1"/>
          <w:szCs w:val="24"/>
        </w:rPr>
        <w:t>price of various fossil fuels. S</w:t>
      </w:r>
      <w:r w:rsidRPr="000D303C">
        <w:rPr>
          <w:rFonts w:cs="Times New Roman"/>
          <w:color w:val="000000" w:themeColor="text1"/>
          <w:szCs w:val="24"/>
        </w:rPr>
        <w:t>olar energy requires considerably lower manpower expenses over conventional energy production technology.</w:t>
      </w:r>
    </w:p>
    <w:p w14:paraId="230CBCC4" w14:textId="1C1CC145" w:rsidR="00E74D4A" w:rsidRPr="000D303C" w:rsidRDefault="00E74D4A" w:rsidP="00C451AA">
      <w:pPr>
        <w:pStyle w:val="Heading2"/>
      </w:pPr>
      <w:bookmarkStart w:id="8" w:name="_Toc134468467"/>
      <w:bookmarkStart w:id="9" w:name="_Toc135644267"/>
      <w:bookmarkStart w:id="10" w:name="_Toc135841841"/>
      <w:r w:rsidRPr="000D303C">
        <w:t>T</w:t>
      </w:r>
      <w:bookmarkEnd w:id="8"/>
      <w:r w:rsidR="003F0C27" w:rsidRPr="000D303C">
        <w:t>ypes of PV cells</w:t>
      </w:r>
      <w:bookmarkEnd w:id="9"/>
      <w:bookmarkEnd w:id="10"/>
    </w:p>
    <w:p w14:paraId="10FFF677" w14:textId="2EFA4604" w:rsidR="00E74D4A" w:rsidRPr="000D303C" w:rsidRDefault="00E74D4A" w:rsidP="00C451AA">
      <w:pPr>
        <w:spacing w:line="360" w:lineRule="auto"/>
        <w:ind w:firstLine="720"/>
        <w:rPr>
          <w:rFonts w:cs="Times New Roman"/>
          <w:color w:val="000000" w:themeColor="text1"/>
          <w:szCs w:val="24"/>
        </w:rPr>
      </w:pPr>
      <w:r w:rsidRPr="000D303C">
        <w:rPr>
          <w:rFonts w:cs="Times New Roman"/>
          <w:color w:val="000000" w:themeColor="text1"/>
          <w:szCs w:val="24"/>
        </w:rPr>
        <w:t xml:space="preserve">Solar cells are typically named after the semiconducting material they are made of. These materials must have certain characteristics in order to absorb sunlight. Some cells are designed to handle sunlight that reaches the Earth's surface, while others are optimized for use in space. Solar cells can be made of only one single layer of light-absorbing material (single-junction) or use multiple physical configurations (multi-junctions) to take advantage of various absorption and charge separation mechanisms. </w:t>
      </w:r>
    </w:p>
    <w:tbl>
      <w:tblPr>
        <w:tblStyle w:val="TableGrid"/>
        <w:tblpPr w:leftFromText="180" w:rightFromText="180" w:vertAnchor="text" w:horzAnchor="margin" w:tblpY="3737"/>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4A60FC" w:rsidRPr="000D303C" w14:paraId="5A7811CA" w14:textId="77777777" w:rsidTr="004A60FC">
        <w:trPr>
          <w:trHeight w:val="4670"/>
        </w:trPr>
        <w:tc>
          <w:tcPr>
            <w:tcW w:w="5000" w:type="pct"/>
            <w:vAlign w:val="center"/>
          </w:tcPr>
          <w:p w14:paraId="25376DB2" w14:textId="77777777" w:rsidR="004A60FC" w:rsidRPr="000D303C" w:rsidRDefault="004A60FC" w:rsidP="00C451AA">
            <w:pPr>
              <w:spacing w:line="360" w:lineRule="auto"/>
              <w:jc w:val="center"/>
              <w:rPr>
                <w:rFonts w:cs="Times New Roman"/>
                <w:color w:val="000000" w:themeColor="text1"/>
                <w:szCs w:val="24"/>
              </w:rPr>
            </w:pPr>
            <w:r w:rsidRPr="000D303C">
              <w:rPr>
                <w:rFonts w:cs="Times New Roman"/>
                <w:noProof/>
                <w:color w:val="000000" w:themeColor="text1"/>
                <w:szCs w:val="24"/>
                <w:lang w:eastAsia="en-IN"/>
              </w:rPr>
              <w:drawing>
                <wp:inline distT="0" distB="0" distL="0" distR="0" wp14:anchorId="5CB8F97D" wp14:editId="3F48078D">
                  <wp:extent cx="5050097"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YPES OF PV CELL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50097" cy="2520000"/>
                          </a:xfrm>
                          <a:prstGeom prst="rect">
                            <a:avLst/>
                          </a:prstGeom>
                        </pic:spPr>
                      </pic:pic>
                    </a:graphicData>
                  </a:graphic>
                </wp:inline>
              </w:drawing>
            </w:r>
          </w:p>
        </w:tc>
      </w:tr>
      <w:tr w:rsidR="004A60FC" w:rsidRPr="000D303C" w14:paraId="1AE84C04" w14:textId="77777777" w:rsidTr="004A60FC">
        <w:trPr>
          <w:trHeight w:val="265"/>
        </w:trPr>
        <w:tc>
          <w:tcPr>
            <w:tcW w:w="5000" w:type="pct"/>
          </w:tcPr>
          <w:p w14:paraId="4B4F6134" w14:textId="77777777" w:rsidR="004A60FC" w:rsidRPr="000D303C" w:rsidRDefault="004A60FC" w:rsidP="00C451AA">
            <w:pPr>
              <w:spacing w:line="360" w:lineRule="auto"/>
            </w:pPr>
            <w:r w:rsidRPr="000D303C">
              <w:t xml:space="preserve">Figure </w:t>
            </w:r>
            <w:r w:rsidR="00272D1E">
              <w:rPr>
                <w:noProof/>
              </w:rPr>
              <w:fldChar w:fldCharType="begin"/>
            </w:r>
            <w:r w:rsidR="00272D1E">
              <w:rPr>
                <w:noProof/>
              </w:rPr>
              <w:instrText xml:space="preserve"> SEQ Figure \* ARABIC </w:instrText>
            </w:r>
            <w:r w:rsidR="00272D1E">
              <w:rPr>
                <w:noProof/>
              </w:rPr>
              <w:fldChar w:fldCharType="separate"/>
            </w:r>
            <w:r w:rsidR="00DB1973">
              <w:rPr>
                <w:noProof/>
              </w:rPr>
              <w:t>2</w:t>
            </w:r>
            <w:r w:rsidR="00272D1E">
              <w:rPr>
                <w:noProof/>
              </w:rPr>
              <w:fldChar w:fldCharType="end"/>
            </w:r>
            <w:r w:rsidRPr="000D303C">
              <w:t xml:space="preserve"> Types of solar cell</w:t>
            </w:r>
          </w:p>
          <w:p w14:paraId="3F50D42B" w14:textId="77777777" w:rsidR="004A60FC" w:rsidRPr="000D303C" w:rsidRDefault="004A60FC" w:rsidP="00C451AA">
            <w:pPr>
              <w:spacing w:line="360" w:lineRule="auto"/>
              <w:rPr>
                <w:i/>
              </w:rPr>
            </w:pPr>
          </w:p>
        </w:tc>
      </w:tr>
    </w:tbl>
    <w:p w14:paraId="4CAC3276" w14:textId="12032D6B" w:rsidR="004441E9" w:rsidRPr="000D303C" w:rsidRDefault="00E74D4A" w:rsidP="00C451AA">
      <w:pPr>
        <w:spacing w:after="0" w:line="360" w:lineRule="auto"/>
        <w:ind w:firstLine="720"/>
        <w:rPr>
          <w:rFonts w:cs="Times New Roman"/>
          <w:color w:val="000000" w:themeColor="text1"/>
          <w:szCs w:val="24"/>
        </w:rPr>
      </w:pPr>
      <w:r w:rsidRPr="000D303C">
        <w:rPr>
          <w:rFonts w:cs="Times New Roman"/>
          <w:color w:val="000000" w:themeColor="text1"/>
          <w:szCs w:val="24"/>
        </w:rPr>
        <w:t xml:space="preserve">Solar cells can be classified into first, second and third generation cells. The </w:t>
      </w:r>
      <w:r w:rsidR="002803E9" w:rsidRPr="000D303C">
        <w:rPr>
          <w:rFonts w:cs="Times New Roman"/>
          <w:color w:val="000000" w:themeColor="text1"/>
          <w:szCs w:val="24"/>
        </w:rPr>
        <w:t>first-generation</w:t>
      </w:r>
      <w:r w:rsidR="004441E9" w:rsidRPr="000D303C">
        <w:rPr>
          <w:rFonts w:cs="Times New Roman"/>
          <w:color w:val="000000" w:themeColor="text1"/>
          <w:szCs w:val="24"/>
        </w:rPr>
        <w:t xml:space="preserve"> cells </w:t>
      </w:r>
      <w:r w:rsidRPr="000D303C">
        <w:rPr>
          <w:rFonts w:cs="Times New Roman"/>
          <w:color w:val="000000" w:themeColor="text1"/>
          <w:szCs w:val="24"/>
        </w:rPr>
        <w:t xml:space="preserve">also called conventional, traditional or wafer-based </w:t>
      </w:r>
      <w:r w:rsidR="004441E9" w:rsidRPr="000D303C">
        <w:rPr>
          <w:rFonts w:cs="Times New Roman"/>
          <w:color w:val="000000" w:themeColor="text1"/>
          <w:szCs w:val="24"/>
        </w:rPr>
        <w:t xml:space="preserve">cells </w:t>
      </w:r>
      <w:r w:rsidRPr="000D303C">
        <w:rPr>
          <w:rFonts w:cs="Times New Roman"/>
          <w:color w:val="000000" w:themeColor="text1"/>
          <w:szCs w:val="24"/>
        </w:rPr>
        <w:t>are made of crystalline silicon, the commercially predominant PV technology, that includes materials such as polysilicon and monocrystalline silicon.</w:t>
      </w:r>
      <w:r w:rsidR="002803E9" w:rsidRPr="000D303C">
        <w:rPr>
          <w:rFonts w:cs="Times New Roman"/>
          <w:color w:val="000000" w:themeColor="text1"/>
          <w:szCs w:val="24"/>
        </w:rPr>
        <w:t xml:space="preserve"> </w:t>
      </w:r>
      <w:r w:rsidRPr="000D303C">
        <w:rPr>
          <w:rFonts w:cs="Times New Roman"/>
          <w:color w:val="000000" w:themeColor="text1"/>
          <w:szCs w:val="24"/>
        </w:rPr>
        <w:t xml:space="preserve">Second generation cells are thin film solar </w:t>
      </w:r>
      <w:r w:rsidR="003C2E13" w:rsidRPr="000D303C">
        <w:rPr>
          <w:rFonts w:cs="Times New Roman"/>
          <w:color w:val="000000" w:themeColor="text1"/>
          <w:szCs w:val="24"/>
        </w:rPr>
        <w:t>cells that</w:t>
      </w:r>
      <w:r w:rsidRPr="000D303C">
        <w:rPr>
          <w:rFonts w:cs="Times New Roman"/>
          <w:color w:val="000000" w:themeColor="text1"/>
          <w:szCs w:val="24"/>
        </w:rPr>
        <w:t xml:space="preserve"> include amorphous silicon, CdTe and CIGS cells and are commercially significant in utility-scale photovoltaic power stations, building integrated photovoltaics or in small standalone power system. The third generation and fourth </w:t>
      </w:r>
      <w:r w:rsidR="00357002" w:rsidRPr="000D303C">
        <w:rPr>
          <w:rFonts w:cs="Times New Roman"/>
          <w:color w:val="000000" w:themeColor="text1"/>
          <w:szCs w:val="24"/>
        </w:rPr>
        <w:t>generation</w:t>
      </w:r>
      <w:r w:rsidRPr="000D303C">
        <w:rPr>
          <w:rFonts w:cs="Times New Roman"/>
          <w:color w:val="000000" w:themeColor="text1"/>
          <w:szCs w:val="24"/>
        </w:rPr>
        <w:t xml:space="preserve"> of solar cells includes a number of thin-film .Many use organic materials, often organometallic compounds as well as inorganic substances. </w:t>
      </w:r>
      <w:r w:rsidR="00EC2CE1" w:rsidRPr="000D303C">
        <w:rPr>
          <w:rFonts w:cs="Times New Roman"/>
          <w:color w:val="000000" w:themeColor="text1"/>
          <w:szCs w:val="24"/>
        </w:rPr>
        <w:fldChar w:fldCharType="begin" w:fldLock="1"/>
      </w:r>
      <w:r w:rsidR="00EC2CE1" w:rsidRPr="000D303C">
        <w:rPr>
          <w:rFonts w:cs="Times New Roman"/>
          <w:color w:val="000000" w:themeColor="text1"/>
          <w:szCs w:val="24"/>
        </w:rPr>
        <w:instrText>ADDIN CSL_CITATION {"citationItems":[{"id":"ITEM-1","itemData":{"author":[{"dropping-particle":"","family":"Bagher","given":"Askari Mohammad","non-dropping-particle":"","parse-names":false,"suffix":""},{"dropping-particle":"","family":"Vahid","given":"Mirzaei Mahmoud Abadi","non-dropping-particle":"","parse-names":false,"suffix":""},{"dropping-particle":"","family":"Mohsen","given":"Mirhabibi","non-dropping-particle":"","parse-names":false,"suffix":""}],"container-title":"American Journal of optics and Photonics","id":"ITEM-1","issue":"5","issued":{"date-parts":[["2015"]]},"page":"94-113","publisher":"Science Publishing Group","title":"Types of solar cells and application","type":"article-journal","volume":"3"},"uris":["http://www.mendeley.com/documents/?uuid=5f8470db-88bf-4ba0-8b44-6db847db66d6"]}],"mendeley":{"formattedCitation":"[10]","plainTextFormattedCitation":"[10]","previouslyFormattedCitation":"[10]"},"properties":{"noteIndex":0},"schema":"https://github.com/citation-style-language/schema/raw/master/csl-citation.json"}</w:instrText>
      </w:r>
      <w:r w:rsidR="00EC2CE1" w:rsidRPr="000D303C">
        <w:rPr>
          <w:rFonts w:cs="Times New Roman"/>
          <w:color w:val="000000" w:themeColor="text1"/>
          <w:szCs w:val="24"/>
        </w:rPr>
        <w:fldChar w:fldCharType="separate"/>
      </w:r>
      <w:r w:rsidR="00EC2CE1" w:rsidRPr="000D303C">
        <w:rPr>
          <w:rFonts w:cs="Times New Roman"/>
          <w:noProof/>
          <w:color w:val="000000" w:themeColor="text1"/>
          <w:szCs w:val="24"/>
        </w:rPr>
        <w:t>[10]</w:t>
      </w:r>
      <w:r w:rsidR="00EC2CE1" w:rsidRPr="000D303C">
        <w:rPr>
          <w:rFonts w:cs="Times New Roman"/>
          <w:color w:val="000000" w:themeColor="text1"/>
          <w:szCs w:val="24"/>
        </w:rPr>
        <w:fldChar w:fldCharType="end"/>
      </w:r>
    </w:p>
    <w:p w14:paraId="76FBC284" w14:textId="2EE2A1D1" w:rsidR="00FB78B6" w:rsidRPr="000D303C" w:rsidRDefault="00A97B78" w:rsidP="00C451AA">
      <w:pPr>
        <w:pStyle w:val="Heading2"/>
      </w:pPr>
      <w:bookmarkStart w:id="11" w:name="_Toc134468468"/>
      <w:bookmarkStart w:id="12" w:name="_Toc135644268"/>
      <w:bookmarkStart w:id="13" w:name="_Toc135841842"/>
      <w:r w:rsidRPr="000D303C">
        <w:lastRenderedPageBreak/>
        <w:t>Perovskite solar cell</w:t>
      </w:r>
      <w:bookmarkEnd w:id="11"/>
      <w:bookmarkEnd w:id="12"/>
      <w:bookmarkEnd w:id="13"/>
    </w:p>
    <w:p w14:paraId="5E75704F" w14:textId="59E229A7" w:rsidR="002F1E80" w:rsidRPr="000D303C" w:rsidRDefault="002F1E80" w:rsidP="00C451AA">
      <w:pPr>
        <w:pStyle w:val="BodyText"/>
        <w:ind w:firstLine="720"/>
        <w:rPr>
          <w:color w:val="000000" w:themeColor="text1"/>
        </w:rPr>
      </w:pPr>
      <w:r w:rsidRPr="000D303C">
        <w:rPr>
          <w:color w:val="000000" w:themeColor="text1"/>
        </w:rPr>
        <w:t>In 1839, Edmund Becquerel was the first to convert sunlight into electricity. In 1873, Willoughby Smith discovered photoconductivity (PC) in selenium. In 1883, Charles Fritts proposed the first design of PV cell, which was based on the Selenium wafers. The theory of photo-electric effect proposed by Albert Einstein in 1905 explained how light knocks out the electron from the metal surface. Later for this work, he was awarded with the Nobel Prize. In 1918, Jan Czochralski laid the foundation of Silicon (Si) based solar cells by developing a technique to gr</w:t>
      </w:r>
      <w:r w:rsidR="009A6D16" w:rsidRPr="000D303C">
        <w:rPr>
          <w:color w:val="000000" w:themeColor="text1"/>
        </w:rPr>
        <w:t xml:space="preserve">ow single-crystal silicon (Si). </w:t>
      </w:r>
      <w:r w:rsidRPr="000D303C">
        <w:rPr>
          <w:color w:val="000000" w:themeColor="text1"/>
        </w:rPr>
        <w:t xml:space="preserve">In 1954, the birth of PV occurred, when the crystalline silicon-based solar cell was developed in Bell lab, USA that had power conversion </w:t>
      </w:r>
      <w:r w:rsidR="00357002" w:rsidRPr="000D303C">
        <w:rPr>
          <w:color w:val="000000" w:themeColor="text1"/>
        </w:rPr>
        <w:t>efficiency</w:t>
      </w:r>
      <w:r w:rsidRPr="000D303C">
        <w:rPr>
          <w:color w:val="000000" w:themeColor="text1"/>
        </w:rPr>
        <w:t xml:space="preserve"> (PCE) of 4.5</w:t>
      </w:r>
      <w:r w:rsidR="00357002" w:rsidRPr="000D303C">
        <w:rPr>
          <w:color w:val="000000" w:themeColor="text1"/>
        </w:rPr>
        <w:t>%. Since</w:t>
      </w:r>
      <w:r w:rsidRPr="000D303C">
        <w:rPr>
          <w:color w:val="000000" w:themeColor="text1"/>
        </w:rPr>
        <w:t xml:space="preserve"> then, researchers have been actively searching for a low-cost device structure and some new materials exhibiting the PV effect. As a result, second-generation solar cells came into </w:t>
      </w:r>
      <w:r w:rsidR="00357002" w:rsidRPr="000D303C">
        <w:rPr>
          <w:color w:val="000000" w:themeColor="text1"/>
        </w:rPr>
        <w:t>existence. These</w:t>
      </w:r>
      <w:r w:rsidRPr="000D303C">
        <w:rPr>
          <w:color w:val="000000" w:themeColor="text1"/>
        </w:rPr>
        <w:t xml:space="preserve"> cells were basically based upon III-V device </w:t>
      </w:r>
      <w:r w:rsidR="00357002" w:rsidRPr="000D303C">
        <w:rPr>
          <w:color w:val="000000" w:themeColor="text1"/>
        </w:rPr>
        <w:t>existence. These</w:t>
      </w:r>
      <w:r w:rsidRPr="000D303C">
        <w:rPr>
          <w:color w:val="000000" w:themeColor="text1"/>
        </w:rPr>
        <w:t xml:space="preserve">, and CIGs solar cells were introduced in the field of solar </w:t>
      </w:r>
      <w:r w:rsidR="00357002" w:rsidRPr="000D303C">
        <w:rPr>
          <w:color w:val="000000" w:themeColor="text1"/>
        </w:rPr>
        <w:t>photovoltaics. The</w:t>
      </w:r>
      <w:r w:rsidRPr="000D303C">
        <w:rPr>
          <w:color w:val="000000" w:themeColor="text1"/>
        </w:rPr>
        <w:t xml:space="preserve"> early 1990s came up with the third generation of solar cells with Dye-sensitized structure. In 2000s Organic Photovoltaic cells (OPV) were introduced. Currently, crystalline silicon solar cells dominate the market, but the factors, such as the requirement of the expensive manufacturing process and costly raw materials are urging researchers to come up with a new PV technology that has the combination of both high efficiency and low-cost manufacturing.</w:t>
      </w:r>
      <w:r w:rsidRPr="000D303C">
        <w:rPr>
          <w:color w:val="000000" w:themeColor="text1"/>
        </w:rPr>
        <w:fldChar w:fldCharType="begin" w:fldLock="1"/>
      </w:r>
      <w:r w:rsidR="00E72E42" w:rsidRPr="000D303C">
        <w:rPr>
          <w:color w:val="000000" w:themeColor="text1"/>
        </w:rPr>
        <w:instrText>ADDIN CSL_CITATION {"citationItems":[{"id":"ITEM-1","itemData":{"ISSN":"0038-092X","author":[{"dropping-particle":"","family":"Roy","given":"Priyanka","non-dropping-particle":"","parse-names":false,"suffix":""},{"dropping-particle":"","family":"Sinha","given":"Numeshwar Kumar","non-dropping-particle":"","parse-names":false,"suffix":""},{"dropping-particle":"","family":"Tiwari","given":"Sanjay","non-dropping-particle":"","parse-names":false,"suffix":""},{"dropping-particle":"","family":"Khare","given":"Ayush","non-dropping-particle":"","parse-names":false,"suffix":""}],"container-title":"Solar Energy","id":"ITEM-1","issued":{"date-parts":[["2020"]]},"page":"665-688","publisher":"Elsevier","title":"A review on perovskite solar cells: Evolution of architecture, fabrication techniques, commercialization issues and status","type":"article-journal","volume":"198"},"uris":["http://www.mendeley.com/documents/?uuid=6201752c-c84d-4ae3-ade4-c70c884655d9"]}],"mendeley":{"formattedCitation":"[11]","plainTextFormattedCitation":"[11]","previouslyFormattedCitation":"[11]"},"properties":{"noteIndex":0},"schema":"https://github.com/citation-style-language/schema/raw/master/csl-citation.json"}</w:instrText>
      </w:r>
      <w:r w:rsidRPr="000D303C">
        <w:rPr>
          <w:color w:val="000000" w:themeColor="text1"/>
        </w:rPr>
        <w:fldChar w:fldCharType="separate"/>
      </w:r>
      <w:r w:rsidRPr="000D303C">
        <w:rPr>
          <w:noProof/>
          <w:color w:val="000000" w:themeColor="text1"/>
        </w:rPr>
        <w:t>[11]</w:t>
      </w:r>
      <w:r w:rsidRPr="000D303C">
        <w:rPr>
          <w:color w:val="000000" w:themeColor="text1"/>
        </w:rPr>
        <w:fldChar w:fldCharType="end"/>
      </w:r>
    </w:p>
    <w:p w14:paraId="36B12CF0" w14:textId="399D12A6" w:rsidR="00F23324" w:rsidRPr="000D303C" w:rsidRDefault="00F23324" w:rsidP="00C451AA">
      <w:pPr>
        <w:pStyle w:val="Heading2"/>
      </w:pPr>
      <w:bookmarkStart w:id="14" w:name="_Toc135644269"/>
      <w:bookmarkStart w:id="15" w:name="_Toc135841843"/>
      <w:r w:rsidRPr="000D303C">
        <w:t>Pero</w:t>
      </w:r>
      <w:r w:rsidR="00A97B78" w:rsidRPr="000D303C">
        <w:t>v</w:t>
      </w:r>
      <w:r w:rsidRPr="000D303C">
        <w:t>skite material</w:t>
      </w:r>
      <w:bookmarkEnd w:id="14"/>
      <w:bookmarkEnd w:id="15"/>
    </w:p>
    <w:p w14:paraId="4615B978" w14:textId="48B0E2ED" w:rsidR="00F23324" w:rsidRPr="000D303C" w:rsidRDefault="00F23324" w:rsidP="00C451AA">
      <w:pPr>
        <w:pStyle w:val="BodyText"/>
        <w:ind w:firstLine="720"/>
        <w:rPr>
          <w:color w:val="000000" w:themeColor="text1"/>
        </w:rPr>
      </w:pPr>
      <w:r w:rsidRPr="000D303C">
        <w:rPr>
          <w:color w:val="000000" w:themeColor="text1"/>
        </w:rPr>
        <w:t xml:space="preserve">The perovskite materials are gaining huge interest among the researchers because of their brilliant PV performance, low-cost raw material, and requirement of easy processing conditions. The PSCs do not require any sophisticated processing conditions; instead, they can be synthesized in laboratories using wet chemistry with the help of simple low-cost techniques, such as spin coating, dip coating, screen printing, dual source evaporation techniques, etc. The perovskite materials can also be grown on a flexible substrate. Despite all the merits, poor device stability and short lifetime are creating hindrances in the path of commercialization of PSCs. The enormous capability of PSCs is evident from the abrupt increment in the power conversion efficiency (PCE) from 3% to 25.2% (28% in tandem architecture) over the past 10 years. </w:t>
      </w:r>
      <w:r w:rsidR="003C2E13" w:rsidRPr="000D303C">
        <w:rPr>
          <w:color w:val="000000" w:themeColor="text1"/>
        </w:rPr>
        <w:t>While</w:t>
      </w:r>
      <w:r w:rsidRPr="000D303C">
        <w:rPr>
          <w:color w:val="000000" w:themeColor="text1"/>
        </w:rPr>
        <w:t xml:space="preserve"> other technologies took nearly 30 years to witness this milestone. Perovskites material incorporated in a solar cell can serve as both, an absorber </w:t>
      </w:r>
      <w:r w:rsidRPr="000D303C">
        <w:rPr>
          <w:color w:val="000000" w:themeColor="text1"/>
        </w:rPr>
        <w:lastRenderedPageBreak/>
        <w:t xml:space="preserve">layer and an efficient charge transport layer. The </w:t>
      </w:r>
      <w:r w:rsidR="00357002" w:rsidRPr="000D303C">
        <w:rPr>
          <w:color w:val="000000" w:themeColor="text1"/>
        </w:rPr>
        <w:t>performance</w:t>
      </w:r>
      <w:r w:rsidRPr="000D303C">
        <w:rPr>
          <w:color w:val="000000" w:themeColor="text1"/>
        </w:rPr>
        <w:t xml:space="preserve"> comparison of PSC and Silicon solar cell is illustrated </w:t>
      </w:r>
      <w:r w:rsidR="00656155" w:rsidRPr="000D303C">
        <w:rPr>
          <w:color w:val="000000" w:themeColor="text1"/>
        </w:rPr>
        <w:t>in</w:t>
      </w:r>
      <w:r w:rsidR="00656155">
        <w:rPr>
          <w:color w:val="000000" w:themeColor="text1"/>
        </w:rPr>
        <w:t xml:space="preserve"> </w:t>
      </w:r>
      <w:hyperlink w:anchor="_bookmark2" w:history="1">
        <w:r w:rsidRPr="000D303C">
          <w:rPr>
            <w:color w:val="000000" w:themeColor="text1"/>
          </w:rPr>
          <w:fldChar w:fldCharType="begin"/>
        </w:r>
        <w:r w:rsidRPr="000D303C">
          <w:rPr>
            <w:color w:val="000000" w:themeColor="text1"/>
          </w:rPr>
          <w:instrText xml:space="preserve"> REF _Ref134833234 \h  \* MERGEFORMAT </w:instrText>
        </w:r>
        <w:r w:rsidRPr="000D303C">
          <w:rPr>
            <w:color w:val="000000" w:themeColor="text1"/>
          </w:rPr>
        </w:r>
        <w:r w:rsidRPr="000D303C">
          <w:rPr>
            <w:color w:val="000000" w:themeColor="text1"/>
          </w:rPr>
          <w:fldChar w:fldCharType="separate"/>
        </w:r>
        <w:r w:rsidR="00DB1973" w:rsidRPr="00DB1973">
          <w:rPr>
            <w:color w:val="000000" w:themeColor="text1"/>
          </w:rPr>
          <w:t>Figure 3</w:t>
        </w:r>
        <w:r w:rsidRPr="000D303C">
          <w:rPr>
            <w:color w:val="000000" w:themeColor="text1"/>
          </w:rPr>
          <w:fldChar w:fldCharType="end"/>
        </w:r>
      </w:hyperlink>
      <w:r w:rsidRPr="000D303C">
        <w:rPr>
          <w:color w:val="000000" w:themeColor="text1"/>
        </w:rPr>
        <w:t>.</w:t>
      </w:r>
    </w:p>
    <w:tbl>
      <w:tblPr>
        <w:tblStyle w:val="TableGrid"/>
        <w:tblpPr w:leftFromText="180" w:rightFromText="180" w:vertAnchor="text" w:horzAnchor="margin" w:tblpY="12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23324" w:rsidRPr="000D303C" w14:paraId="22BFBCE9" w14:textId="77777777" w:rsidTr="00F46863">
        <w:trPr>
          <w:trHeight w:val="6797"/>
        </w:trPr>
        <w:tc>
          <w:tcPr>
            <w:tcW w:w="5000" w:type="pct"/>
            <w:vAlign w:val="center"/>
          </w:tcPr>
          <w:p w14:paraId="4A7918F8" w14:textId="77777777" w:rsidR="00F23324" w:rsidRPr="000D303C" w:rsidRDefault="00F23324" w:rsidP="00C451AA">
            <w:pPr>
              <w:spacing w:line="360" w:lineRule="auto"/>
              <w:jc w:val="center"/>
              <w:rPr>
                <w:rFonts w:cs="Times New Roman"/>
                <w:color w:val="000000" w:themeColor="text1"/>
                <w:szCs w:val="24"/>
              </w:rPr>
            </w:pPr>
            <w:r w:rsidRPr="000D303C">
              <w:rPr>
                <w:rFonts w:cs="Times New Roman"/>
                <w:noProof/>
                <w:color w:val="000000" w:themeColor="text1"/>
                <w:szCs w:val="24"/>
                <w:lang w:eastAsia="en-IN"/>
              </w:rPr>
              <w:drawing>
                <wp:inline distT="0" distB="0" distL="0" distR="0" wp14:anchorId="0F58EED1" wp14:editId="50C76E9A">
                  <wp:extent cx="3601290" cy="3960000"/>
                  <wp:effectExtent l="0" t="0" r="0" b="2540"/>
                  <wp:docPr id="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7" cstate="print"/>
                          <a:stretch>
                            <a:fillRect/>
                          </a:stretch>
                        </pic:blipFill>
                        <pic:spPr>
                          <a:xfrm>
                            <a:off x="0" y="0"/>
                            <a:ext cx="3601290" cy="3960000"/>
                          </a:xfrm>
                          <a:prstGeom prst="rect">
                            <a:avLst/>
                          </a:prstGeom>
                        </pic:spPr>
                      </pic:pic>
                    </a:graphicData>
                  </a:graphic>
                </wp:inline>
              </w:drawing>
            </w:r>
          </w:p>
        </w:tc>
      </w:tr>
      <w:tr w:rsidR="00FA6228" w:rsidRPr="000D303C" w14:paraId="2802EF1B" w14:textId="77777777" w:rsidTr="003C1D02">
        <w:trPr>
          <w:trHeight w:val="847"/>
        </w:trPr>
        <w:tc>
          <w:tcPr>
            <w:tcW w:w="5000" w:type="pct"/>
          </w:tcPr>
          <w:p w14:paraId="30BEEFD1" w14:textId="77777777" w:rsidR="00F23324" w:rsidRPr="000D303C" w:rsidRDefault="00F23324" w:rsidP="00C451AA">
            <w:pPr>
              <w:pStyle w:val="Caption"/>
              <w:keepNext/>
              <w:spacing w:line="360" w:lineRule="auto"/>
              <w:rPr>
                <w:rFonts w:cs="Times New Roman"/>
                <w:i/>
                <w:color w:val="000000" w:themeColor="text1"/>
                <w:sz w:val="22"/>
                <w:szCs w:val="22"/>
              </w:rPr>
            </w:pPr>
            <w:bookmarkStart w:id="16" w:name="_Ref134833234"/>
            <w:r w:rsidRPr="000D303C">
              <w:rPr>
                <w:rFonts w:cs="Times New Roman"/>
                <w:color w:val="000000" w:themeColor="text1"/>
                <w:sz w:val="22"/>
                <w:szCs w:val="22"/>
              </w:rPr>
              <w:t xml:space="preserve">Figure </w:t>
            </w:r>
            <w:r w:rsidRPr="000D303C">
              <w:rPr>
                <w:rFonts w:cs="Times New Roman"/>
                <w:i/>
                <w:color w:val="000000" w:themeColor="text1"/>
                <w:sz w:val="22"/>
                <w:szCs w:val="22"/>
              </w:rPr>
              <w:fldChar w:fldCharType="begin"/>
            </w:r>
            <w:r w:rsidRPr="000D303C">
              <w:rPr>
                <w:rFonts w:cs="Times New Roman"/>
                <w:color w:val="000000" w:themeColor="text1"/>
                <w:sz w:val="22"/>
                <w:szCs w:val="22"/>
              </w:rPr>
              <w:instrText xml:space="preserve"> SEQ Figure \* ARABIC </w:instrText>
            </w:r>
            <w:r w:rsidRPr="000D303C">
              <w:rPr>
                <w:rFonts w:cs="Times New Roman"/>
                <w:i/>
                <w:color w:val="000000" w:themeColor="text1"/>
                <w:sz w:val="22"/>
                <w:szCs w:val="22"/>
              </w:rPr>
              <w:fldChar w:fldCharType="separate"/>
            </w:r>
            <w:r w:rsidR="00DB1973">
              <w:rPr>
                <w:rFonts w:cs="Times New Roman"/>
                <w:noProof/>
                <w:color w:val="000000" w:themeColor="text1"/>
                <w:sz w:val="22"/>
                <w:szCs w:val="22"/>
              </w:rPr>
              <w:t>3</w:t>
            </w:r>
            <w:r w:rsidRPr="000D303C">
              <w:rPr>
                <w:rFonts w:cs="Times New Roman"/>
                <w:i/>
                <w:color w:val="000000" w:themeColor="text1"/>
                <w:sz w:val="22"/>
                <w:szCs w:val="22"/>
              </w:rPr>
              <w:fldChar w:fldCharType="end"/>
            </w:r>
            <w:bookmarkEnd w:id="16"/>
            <w:r w:rsidRPr="000D303C">
              <w:rPr>
                <w:rFonts w:cs="Times New Roman"/>
                <w:color w:val="000000" w:themeColor="text1"/>
                <w:sz w:val="22"/>
                <w:szCs w:val="22"/>
              </w:rPr>
              <w:t>. Comparison of performance of PSC and Silicon solar cell (a) comparison of cost (b) comparison of lifetime (c) comparison of efficiency of silicon, PSC and Si/P tandem cell.</w:t>
            </w:r>
          </w:p>
        </w:tc>
      </w:tr>
    </w:tbl>
    <w:p w14:paraId="139BB1E8" w14:textId="556ABC60" w:rsidR="00F23324" w:rsidRPr="000D303C" w:rsidRDefault="00F23324" w:rsidP="00C451AA">
      <w:pPr>
        <w:pStyle w:val="Heading2"/>
      </w:pPr>
      <w:bookmarkStart w:id="17" w:name="_Toc135644270"/>
      <w:bookmarkStart w:id="18" w:name="_Toc135841844"/>
      <w:r w:rsidRPr="000D303C">
        <w:t>Pero</w:t>
      </w:r>
      <w:r w:rsidR="001A44F6" w:rsidRPr="000D303C">
        <w:t>v</w:t>
      </w:r>
      <w:r w:rsidRPr="000D303C">
        <w:t>skite material properties</w:t>
      </w:r>
      <w:bookmarkEnd w:id="17"/>
      <w:bookmarkEnd w:id="18"/>
    </w:p>
    <w:p w14:paraId="5704D59D" w14:textId="2D9AEAB7" w:rsidR="00F23324" w:rsidRPr="00FB302E" w:rsidRDefault="00F23324" w:rsidP="00087CF2">
      <w:pPr>
        <w:pStyle w:val="BodyText"/>
        <w:rPr>
          <w:b/>
          <w:color w:val="000000" w:themeColor="text1"/>
        </w:rPr>
      </w:pPr>
      <w:r w:rsidRPr="000D303C">
        <w:rPr>
          <w:color w:val="000000" w:themeColor="text1"/>
        </w:rPr>
        <w:t>The perovskite materials are considered as one of the eminent materials for new generation PV technology because of their unique properties, such as high electron mobility (800 cm2/Vs), high carrier diffusion length (exceeding 1 µm), an bipolar charge transport  behavior, high absorption coefficient (greater than 105 cm−1) due to s-p antibonding coupling, low exciton binding energy (less than 10 m</w:t>
      </w:r>
      <w:r w:rsidR="00656155">
        <w:rPr>
          <w:color w:val="000000" w:themeColor="text1"/>
        </w:rPr>
        <w:t xml:space="preserve"> </w:t>
      </w:r>
      <w:r w:rsidRPr="000D303C">
        <w:rPr>
          <w:color w:val="000000" w:themeColor="text1"/>
        </w:rPr>
        <w:t xml:space="preserve">eV), high </w:t>
      </w:r>
      <w:r w:rsidR="00357002" w:rsidRPr="000D303C">
        <w:rPr>
          <w:color w:val="000000" w:themeColor="text1"/>
        </w:rPr>
        <w:t>photo luminesce</w:t>
      </w:r>
      <w:r w:rsidRPr="000D303C">
        <w:rPr>
          <w:color w:val="000000" w:themeColor="text1"/>
        </w:rPr>
        <w:t xml:space="preserve"> (PL) quantum efficiency (as high as 70%), high carrier lifetime (exceeding 300 ns), optimum bandgap, low surface recombination velocity, tunable bandgap, great structural defect tolerance, and amiable grain boundary effect. The main difference between inorganic and organic absorbers is in the exciton type. The organic absorber layer has basically Frenkel type exciton while the inorganic layer has Wannier type. The perovskite material used in solar cells has Wannier </w:t>
      </w:r>
      <w:r w:rsidRPr="000D303C">
        <w:rPr>
          <w:color w:val="000000" w:themeColor="text1"/>
        </w:rPr>
        <w:lastRenderedPageBreak/>
        <w:t xml:space="preserve">type exciton. Therefore, the generated charge carriers behave in the same manner as they do in inorganic material. The properties of perovskite materials are summarized in the </w:t>
      </w:r>
      <w:r w:rsidRPr="00FB302E">
        <w:rPr>
          <w:color w:val="000000" w:themeColor="text1"/>
        </w:rPr>
        <w:fldChar w:fldCharType="begin"/>
      </w:r>
      <w:r w:rsidRPr="00FB302E">
        <w:rPr>
          <w:color w:val="000000" w:themeColor="text1"/>
        </w:rPr>
        <w:instrText xml:space="preserve"> REF _Ref134834261 \h  \* MERGEFORMAT </w:instrText>
      </w:r>
      <w:r w:rsidRPr="00FB302E">
        <w:rPr>
          <w:color w:val="000000" w:themeColor="text1"/>
        </w:rPr>
      </w:r>
      <w:r w:rsidRPr="00FB302E">
        <w:rPr>
          <w:color w:val="000000" w:themeColor="text1"/>
        </w:rPr>
        <w:fldChar w:fldCharType="separate"/>
      </w:r>
      <w:r w:rsidR="00DB1973" w:rsidRPr="00DB1973">
        <w:rPr>
          <w:color w:val="000000" w:themeColor="text1"/>
        </w:rPr>
        <w:t xml:space="preserve">Table </w:t>
      </w:r>
      <w:r w:rsidR="00DB1973" w:rsidRPr="00DB1973">
        <w:rPr>
          <w:noProof/>
          <w:color w:val="000000" w:themeColor="text1"/>
        </w:rPr>
        <w:t>1</w:t>
      </w:r>
      <w:r w:rsidRPr="00FB302E">
        <w:rPr>
          <w:color w:val="000000" w:themeColor="text1"/>
        </w:rPr>
        <w:fldChar w:fldCharType="end"/>
      </w:r>
      <w:r w:rsidRPr="000D303C">
        <w:rPr>
          <w:color w:val="000000" w:themeColor="text1"/>
        </w:rPr>
        <w:t xml:space="preserve"> and the PCE of various cells to date is shown in</w:t>
      </w:r>
      <w:r w:rsidRPr="00FB302E">
        <w:rPr>
          <w:color w:val="000000" w:themeColor="text1"/>
        </w:rPr>
        <w:t xml:space="preserve"> </w:t>
      </w:r>
      <w:r w:rsidRPr="00746C41">
        <w:rPr>
          <w:color w:val="000000" w:themeColor="text1"/>
        </w:rPr>
        <w:t xml:space="preserve"> </w:t>
      </w:r>
      <w:r w:rsidR="00746C41" w:rsidRPr="00746C41">
        <w:rPr>
          <w:color w:val="000000" w:themeColor="text1"/>
        </w:rPr>
        <w:fldChar w:fldCharType="begin"/>
      </w:r>
      <w:r w:rsidR="00746C41" w:rsidRPr="00746C41">
        <w:rPr>
          <w:color w:val="000000" w:themeColor="text1"/>
        </w:rPr>
        <w:instrText xml:space="preserve"> REF _Ref135846007 \h </w:instrText>
      </w:r>
      <w:r w:rsidR="00746C41" w:rsidRPr="00746C41">
        <w:rPr>
          <w:color w:val="000000" w:themeColor="text1"/>
        </w:rPr>
      </w:r>
      <w:r w:rsidR="00746C41" w:rsidRPr="00746C41">
        <w:rPr>
          <w:color w:val="000000" w:themeColor="text1"/>
        </w:rPr>
        <w:instrText xml:space="preserve"> \* MERGEFORMAT </w:instrText>
      </w:r>
      <w:r w:rsidR="00746C41" w:rsidRPr="00746C41">
        <w:rPr>
          <w:color w:val="000000" w:themeColor="text1"/>
        </w:rPr>
        <w:fldChar w:fldCharType="separate"/>
      </w:r>
      <w:r w:rsidR="00DB1973" w:rsidRPr="00DB1973">
        <w:rPr>
          <w:color w:val="000000" w:themeColor="text1"/>
        </w:rPr>
        <w:t xml:space="preserve">Table </w:t>
      </w:r>
      <w:r w:rsidR="00DB1973" w:rsidRPr="00DB1973">
        <w:rPr>
          <w:noProof/>
          <w:color w:val="000000" w:themeColor="text1"/>
        </w:rPr>
        <w:t>2</w:t>
      </w:r>
      <w:r w:rsidR="00746C41" w:rsidRPr="00746C41">
        <w:rPr>
          <w:color w:val="000000" w:themeColor="text1"/>
        </w:rPr>
        <w:fldChar w:fldCharType="end"/>
      </w:r>
      <w:r w:rsidR="00746C41">
        <w:rPr>
          <w:color w:val="000000" w:themeColor="text1"/>
        </w:rPr>
        <w:t xml:space="preserve">. </w:t>
      </w:r>
      <w:r w:rsidRPr="000D303C">
        <w:rPr>
          <w:color w:val="000000" w:themeColor="text1"/>
        </w:rPr>
        <w:t>The properties indeed are adjustable by controlling the shape and size of the constituent particles during fabrication.</w:t>
      </w:r>
    </w:p>
    <w:p w14:paraId="6314EC90" w14:textId="77777777" w:rsidR="007C205A" w:rsidRDefault="007C205A" w:rsidP="007C205A">
      <w:pPr>
        <w:rPr>
          <w:lang w:val="en-US"/>
        </w:rPr>
      </w:pPr>
    </w:p>
    <w:p w14:paraId="34C43D8F" w14:textId="77777777" w:rsidR="007C205A" w:rsidRDefault="007C205A" w:rsidP="007C205A">
      <w:pPr>
        <w:rPr>
          <w:lang w:val="en-US"/>
        </w:rPr>
      </w:pPr>
    </w:p>
    <w:p w14:paraId="12E34FE2" w14:textId="77777777" w:rsidR="007C205A" w:rsidRDefault="007C205A" w:rsidP="007C205A">
      <w:pPr>
        <w:rPr>
          <w:lang w:val="en-US"/>
        </w:rPr>
      </w:pPr>
    </w:p>
    <w:p w14:paraId="357C3E0F" w14:textId="77777777" w:rsidR="007C205A" w:rsidRPr="007C205A" w:rsidRDefault="007C205A" w:rsidP="007C205A">
      <w:pPr>
        <w:rPr>
          <w:lang w:val="en-US"/>
        </w:rPr>
      </w:pPr>
    </w:p>
    <w:p w14:paraId="30775498" w14:textId="77777777" w:rsidR="00F23324" w:rsidRPr="000D303C" w:rsidRDefault="00F23324" w:rsidP="00C451AA">
      <w:pPr>
        <w:pStyle w:val="Caption"/>
        <w:keepNext/>
        <w:spacing w:line="360" w:lineRule="auto"/>
        <w:rPr>
          <w:rFonts w:cs="Times New Roman"/>
          <w:b/>
          <w:i/>
          <w:color w:val="000000" w:themeColor="text1"/>
          <w:szCs w:val="24"/>
        </w:rPr>
      </w:pPr>
      <w:bookmarkStart w:id="19" w:name="_Ref134834261"/>
      <w:r w:rsidRPr="000D303C">
        <w:rPr>
          <w:rFonts w:cs="Times New Roman"/>
          <w:b/>
          <w:color w:val="000000" w:themeColor="text1"/>
          <w:szCs w:val="24"/>
        </w:rPr>
        <w:t xml:space="preserve">Table </w:t>
      </w:r>
      <w:r w:rsidRPr="000D303C">
        <w:rPr>
          <w:rFonts w:cs="Times New Roman"/>
          <w:b/>
          <w:i/>
          <w:color w:val="000000" w:themeColor="text1"/>
          <w:szCs w:val="24"/>
        </w:rPr>
        <w:fldChar w:fldCharType="begin"/>
      </w:r>
      <w:r w:rsidRPr="000D303C">
        <w:rPr>
          <w:rFonts w:cs="Times New Roman"/>
          <w:b/>
          <w:color w:val="000000" w:themeColor="text1"/>
          <w:szCs w:val="24"/>
        </w:rPr>
        <w:instrText xml:space="preserve"> SEQ Table \* ARABIC </w:instrText>
      </w:r>
      <w:r w:rsidRPr="000D303C">
        <w:rPr>
          <w:rFonts w:cs="Times New Roman"/>
          <w:b/>
          <w:i/>
          <w:color w:val="000000" w:themeColor="text1"/>
          <w:szCs w:val="24"/>
        </w:rPr>
        <w:fldChar w:fldCharType="separate"/>
      </w:r>
      <w:r w:rsidR="00DB1973">
        <w:rPr>
          <w:rFonts w:cs="Times New Roman"/>
          <w:b/>
          <w:noProof/>
          <w:color w:val="000000" w:themeColor="text1"/>
          <w:szCs w:val="24"/>
        </w:rPr>
        <w:t>1</w:t>
      </w:r>
      <w:r w:rsidRPr="000D303C">
        <w:rPr>
          <w:rFonts w:cs="Times New Roman"/>
          <w:b/>
          <w:i/>
          <w:color w:val="000000" w:themeColor="text1"/>
          <w:szCs w:val="24"/>
        </w:rPr>
        <w:fldChar w:fldCharType="end"/>
      </w:r>
      <w:bookmarkEnd w:id="19"/>
      <w:r w:rsidRPr="000D303C">
        <w:rPr>
          <w:rFonts w:cs="Times New Roman"/>
          <w:b/>
          <w:color w:val="000000" w:themeColor="text1"/>
          <w:szCs w:val="24"/>
        </w:rPr>
        <w:t xml:space="preserve"> Properties of perovskite materials</w:t>
      </w:r>
    </w:p>
    <w:tbl>
      <w:tblPr>
        <w:tblStyle w:val="TableGrid"/>
        <w:tblW w:w="5000" w:type="pct"/>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9"/>
        <w:gridCol w:w="3637"/>
      </w:tblGrid>
      <w:tr w:rsidR="00F23324" w:rsidRPr="000D303C" w14:paraId="698E367C" w14:textId="77777777" w:rsidTr="006C7EBE">
        <w:trPr>
          <w:trHeight w:val="748"/>
          <w:jc w:val="right"/>
        </w:trPr>
        <w:tc>
          <w:tcPr>
            <w:tcW w:w="2985" w:type="pct"/>
            <w:tcBorders>
              <w:top w:val="single" w:sz="4" w:space="0" w:color="auto"/>
              <w:bottom w:val="single" w:sz="4" w:space="0" w:color="auto"/>
            </w:tcBorders>
            <w:vAlign w:val="center"/>
          </w:tcPr>
          <w:p w14:paraId="6CF52129" w14:textId="77777777" w:rsidR="00F23324" w:rsidRPr="000D303C" w:rsidRDefault="00F23324" w:rsidP="00C451AA">
            <w:pPr>
              <w:tabs>
                <w:tab w:val="left" w:pos="3213"/>
              </w:tabs>
              <w:spacing w:before="141" w:line="360" w:lineRule="auto"/>
              <w:ind w:left="231"/>
              <w:jc w:val="center"/>
              <w:rPr>
                <w:rFonts w:cs="Times New Roman"/>
                <w:b/>
                <w:color w:val="000000" w:themeColor="text1"/>
                <w:szCs w:val="24"/>
              </w:rPr>
            </w:pPr>
            <w:r w:rsidRPr="000D303C">
              <w:rPr>
                <w:rFonts w:cs="Times New Roman"/>
                <w:b/>
                <w:color w:val="000000" w:themeColor="text1"/>
                <w:szCs w:val="24"/>
              </w:rPr>
              <w:t>Properties</w:t>
            </w:r>
          </w:p>
        </w:tc>
        <w:tc>
          <w:tcPr>
            <w:tcW w:w="2015" w:type="pct"/>
            <w:tcBorders>
              <w:top w:val="single" w:sz="4" w:space="0" w:color="auto"/>
              <w:bottom w:val="single" w:sz="4" w:space="0" w:color="auto"/>
            </w:tcBorders>
            <w:vAlign w:val="center"/>
          </w:tcPr>
          <w:p w14:paraId="130608D9" w14:textId="77777777" w:rsidR="00F23324" w:rsidRPr="000D303C" w:rsidRDefault="00F23324" w:rsidP="00C451AA">
            <w:pPr>
              <w:tabs>
                <w:tab w:val="left" w:pos="3213"/>
              </w:tabs>
              <w:spacing w:before="141" w:line="360" w:lineRule="auto"/>
              <w:jc w:val="center"/>
              <w:rPr>
                <w:rFonts w:cs="Times New Roman"/>
                <w:b/>
                <w:color w:val="000000" w:themeColor="text1"/>
                <w:szCs w:val="24"/>
              </w:rPr>
            </w:pPr>
            <w:r w:rsidRPr="000D303C">
              <w:rPr>
                <w:rFonts w:cs="Times New Roman"/>
                <w:b/>
                <w:color w:val="000000" w:themeColor="text1"/>
                <w:szCs w:val="24"/>
              </w:rPr>
              <w:t>Value Range</w:t>
            </w:r>
          </w:p>
        </w:tc>
      </w:tr>
      <w:tr w:rsidR="00FA6228" w:rsidRPr="000D303C" w14:paraId="148B512A" w14:textId="77777777" w:rsidTr="006C7EBE">
        <w:trPr>
          <w:jc w:val="right"/>
        </w:trPr>
        <w:tc>
          <w:tcPr>
            <w:tcW w:w="2985" w:type="pct"/>
            <w:tcBorders>
              <w:top w:val="single" w:sz="4" w:space="0" w:color="auto"/>
            </w:tcBorders>
            <w:vAlign w:val="center"/>
          </w:tcPr>
          <w:p w14:paraId="0FCD2218" w14:textId="77777777" w:rsidR="00F23324" w:rsidRPr="000D303C" w:rsidRDefault="00F23324" w:rsidP="00C451AA">
            <w:pPr>
              <w:tabs>
                <w:tab w:val="left" w:pos="3213"/>
              </w:tabs>
              <w:spacing w:before="57" w:line="360" w:lineRule="auto"/>
              <w:ind w:left="231"/>
              <w:jc w:val="center"/>
              <w:rPr>
                <w:rFonts w:cs="Times New Roman"/>
                <w:color w:val="000000" w:themeColor="text1"/>
                <w:szCs w:val="24"/>
              </w:rPr>
            </w:pPr>
            <w:r w:rsidRPr="000D303C">
              <w:rPr>
                <w:rFonts w:cs="Times New Roman"/>
                <w:color w:val="000000" w:themeColor="text1"/>
                <w:szCs w:val="24"/>
              </w:rPr>
              <w:t>Bandgap</w:t>
            </w:r>
          </w:p>
        </w:tc>
        <w:tc>
          <w:tcPr>
            <w:tcW w:w="2015" w:type="pct"/>
            <w:tcBorders>
              <w:top w:val="single" w:sz="4" w:space="0" w:color="auto"/>
            </w:tcBorders>
            <w:vAlign w:val="center"/>
          </w:tcPr>
          <w:p w14:paraId="4BA1AD89" w14:textId="77777777" w:rsidR="00F23324" w:rsidRPr="000D303C" w:rsidRDefault="00F23324" w:rsidP="00C451AA">
            <w:pPr>
              <w:pStyle w:val="BodyText"/>
              <w:jc w:val="center"/>
              <w:rPr>
                <w:color w:val="000000" w:themeColor="text1"/>
              </w:rPr>
            </w:pPr>
            <w:r w:rsidRPr="000D303C">
              <w:rPr>
                <w:color w:val="000000" w:themeColor="text1"/>
              </w:rPr>
              <w:t>1.5–2.5 eV</w:t>
            </w:r>
          </w:p>
        </w:tc>
      </w:tr>
      <w:tr w:rsidR="00FA6228" w:rsidRPr="000D303C" w14:paraId="01FD8DAF" w14:textId="77777777" w:rsidTr="006C7EBE">
        <w:trPr>
          <w:jc w:val="right"/>
        </w:trPr>
        <w:tc>
          <w:tcPr>
            <w:tcW w:w="2985" w:type="pct"/>
            <w:vAlign w:val="center"/>
          </w:tcPr>
          <w:p w14:paraId="3FB57D6B" w14:textId="77777777" w:rsidR="00F23324" w:rsidRPr="000D303C" w:rsidRDefault="00F23324" w:rsidP="00C451AA">
            <w:pPr>
              <w:tabs>
                <w:tab w:val="left" w:pos="3213"/>
              </w:tabs>
              <w:spacing w:before="9" w:line="360" w:lineRule="auto"/>
              <w:ind w:left="231"/>
              <w:jc w:val="center"/>
              <w:rPr>
                <w:rFonts w:cs="Times New Roman"/>
                <w:color w:val="000000" w:themeColor="text1"/>
                <w:szCs w:val="24"/>
              </w:rPr>
            </w:pPr>
            <w:r w:rsidRPr="000D303C">
              <w:rPr>
                <w:rFonts w:cs="Times New Roman"/>
                <w:color w:val="000000" w:themeColor="text1"/>
                <w:szCs w:val="24"/>
              </w:rPr>
              <w:t>Absorption coefficient</w:t>
            </w:r>
          </w:p>
        </w:tc>
        <w:tc>
          <w:tcPr>
            <w:tcW w:w="2015" w:type="pct"/>
            <w:vAlign w:val="center"/>
          </w:tcPr>
          <w:p w14:paraId="30993E73" w14:textId="77777777" w:rsidR="00F23324" w:rsidRPr="000D303C" w:rsidRDefault="00F23324" w:rsidP="00C451AA">
            <w:pPr>
              <w:pStyle w:val="BodyText"/>
              <w:jc w:val="center"/>
              <w:rPr>
                <w:color w:val="000000" w:themeColor="text1"/>
              </w:rPr>
            </w:pPr>
            <w:r w:rsidRPr="000D303C">
              <w:rPr>
                <w:color w:val="000000" w:themeColor="text1"/>
              </w:rPr>
              <w:t>105 cm−1</w:t>
            </w:r>
          </w:p>
        </w:tc>
      </w:tr>
      <w:tr w:rsidR="00FA6228" w:rsidRPr="000D303C" w14:paraId="477C86F9" w14:textId="77777777" w:rsidTr="006C7EBE">
        <w:trPr>
          <w:jc w:val="right"/>
        </w:trPr>
        <w:tc>
          <w:tcPr>
            <w:tcW w:w="2985" w:type="pct"/>
            <w:vAlign w:val="center"/>
          </w:tcPr>
          <w:p w14:paraId="7731261F" w14:textId="77777777" w:rsidR="00F23324" w:rsidRPr="000D303C" w:rsidRDefault="00F23324" w:rsidP="00C451AA">
            <w:pPr>
              <w:tabs>
                <w:tab w:val="left" w:pos="3213"/>
              </w:tabs>
              <w:spacing w:line="360" w:lineRule="auto"/>
              <w:ind w:left="231"/>
              <w:jc w:val="center"/>
              <w:rPr>
                <w:rFonts w:cs="Times New Roman"/>
                <w:color w:val="000000" w:themeColor="text1"/>
                <w:szCs w:val="24"/>
              </w:rPr>
            </w:pPr>
            <w:r w:rsidRPr="000D303C">
              <w:rPr>
                <w:rFonts w:cs="Times New Roman"/>
                <w:color w:val="000000" w:themeColor="text1"/>
                <w:szCs w:val="24"/>
              </w:rPr>
              <w:t>E</w:t>
            </w:r>
            <w:r w:rsidRPr="000D303C">
              <w:rPr>
                <w:rFonts w:cs="Times New Roman"/>
                <w:smallCaps/>
                <w:color w:val="000000" w:themeColor="text1"/>
                <w:szCs w:val="24"/>
              </w:rPr>
              <w:t>x</w:t>
            </w:r>
            <w:r w:rsidRPr="000D303C">
              <w:rPr>
                <w:rFonts w:cs="Times New Roman"/>
                <w:color w:val="000000" w:themeColor="text1"/>
                <w:szCs w:val="24"/>
              </w:rPr>
              <w:t>citon binding energy</w:t>
            </w:r>
          </w:p>
        </w:tc>
        <w:tc>
          <w:tcPr>
            <w:tcW w:w="2015" w:type="pct"/>
            <w:vAlign w:val="center"/>
          </w:tcPr>
          <w:p w14:paraId="33907245" w14:textId="59D8A3C3" w:rsidR="00F23324" w:rsidRPr="000D303C" w:rsidRDefault="00F23324" w:rsidP="00C451AA">
            <w:pPr>
              <w:tabs>
                <w:tab w:val="left" w:pos="3213"/>
              </w:tabs>
              <w:spacing w:line="360" w:lineRule="auto"/>
              <w:jc w:val="center"/>
              <w:rPr>
                <w:rFonts w:cs="Times New Roman"/>
                <w:color w:val="000000" w:themeColor="text1"/>
                <w:szCs w:val="24"/>
              </w:rPr>
            </w:pPr>
            <w:r w:rsidRPr="000D303C">
              <w:rPr>
                <w:rFonts w:cs="Times New Roman"/>
                <w:color w:val="000000" w:themeColor="text1"/>
                <w:szCs w:val="24"/>
              </w:rPr>
              <w:t>Less than 10 m</w:t>
            </w:r>
            <w:r w:rsidR="00656155">
              <w:rPr>
                <w:rFonts w:cs="Times New Roman"/>
                <w:color w:val="000000" w:themeColor="text1"/>
                <w:szCs w:val="24"/>
              </w:rPr>
              <w:t xml:space="preserve"> </w:t>
            </w:r>
            <w:r w:rsidRPr="000D303C">
              <w:rPr>
                <w:rFonts w:cs="Times New Roman"/>
                <w:color w:val="000000" w:themeColor="text1"/>
                <w:szCs w:val="24"/>
              </w:rPr>
              <w:t>eV</w:t>
            </w:r>
          </w:p>
        </w:tc>
      </w:tr>
      <w:tr w:rsidR="00FA6228" w:rsidRPr="000D303C" w14:paraId="348E2C32" w14:textId="77777777" w:rsidTr="006C7EBE">
        <w:trPr>
          <w:jc w:val="right"/>
        </w:trPr>
        <w:tc>
          <w:tcPr>
            <w:tcW w:w="2985" w:type="pct"/>
            <w:vAlign w:val="center"/>
          </w:tcPr>
          <w:p w14:paraId="0F52EA5B" w14:textId="77777777" w:rsidR="00F23324" w:rsidRPr="000D303C" w:rsidRDefault="00F23324" w:rsidP="00C451AA">
            <w:pPr>
              <w:tabs>
                <w:tab w:val="left" w:pos="3213"/>
              </w:tabs>
              <w:spacing w:before="8" w:line="360" w:lineRule="auto"/>
              <w:ind w:left="231"/>
              <w:jc w:val="center"/>
              <w:rPr>
                <w:rFonts w:cs="Times New Roman"/>
                <w:color w:val="000000" w:themeColor="text1"/>
                <w:szCs w:val="24"/>
              </w:rPr>
            </w:pPr>
            <w:r w:rsidRPr="000D303C">
              <w:rPr>
                <w:rFonts w:cs="Times New Roman"/>
                <w:color w:val="000000" w:themeColor="text1"/>
                <w:szCs w:val="24"/>
              </w:rPr>
              <w:t>Crystallization energy barrier</w:t>
            </w:r>
          </w:p>
        </w:tc>
        <w:tc>
          <w:tcPr>
            <w:tcW w:w="2015" w:type="pct"/>
            <w:vAlign w:val="center"/>
          </w:tcPr>
          <w:p w14:paraId="7AF56E1C" w14:textId="77777777" w:rsidR="00F23324" w:rsidRPr="000D303C" w:rsidRDefault="00F23324" w:rsidP="00C451AA">
            <w:pPr>
              <w:pStyle w:val="BodyText"/>
              <w:jc w:val="center"/>
              <w:rPr>
                <w:color w:val="000000" w:themeColor="text1"/>
              </w:rPr>
            </w:pPr>
            <w:r w:rsidRPr="000D303C">
              <w:rPr>
                <w:color w:val="000000" w:themeColor="text1"/>
              </w:rPr>
              <w:t>56.6–97.3 kJ mol−1</w:t>
            </w:r>
          </w:p>
        </w:tc>
      </w:tr>
      <w:tr w:rsidR="00FA6228" w:rsidRPr="000D303C" w14:paraId="385FD399" w14:textId="77777777" w:rsidTr="006C7EBE">
        <w:trPr>
          <w:jc w:val="right"/>
        </w:trPr>
        <w:tc>
          <w:tcPr>
            <w:tcW w:w="2985" w:type="pct"/>
            <w:vAlign w:val="center"/>
          </w:tcPr>
          <w:p w14:paraId="4D42561A" w14:textId="77777777" w:rsidR="00F23324" w:rsidRPr="000D303C" w:rsidRDefault="00F23324" w:rsidP="00C451AA">
            <w:pPr>
              <w:tabs>
                <w:tab w:val="left" w:pos="3213"/>
              </w:tabs>
              <w:spacing w:before="115" w:line="360" w:lineRule="auto"/>
              <w:ind w:left="231"/>
              <w:jc w:val="center"/>
              <w:rPr>
                <w:rFonts w:cs="Times New Roman"/>
                <w:color w:val="000000" w:themeColor="text1"/>
                <w:szCs w:val="24"/>
              </w:rPr>
            </w:pPr>
            <w:r w:rsidRPr="000D303C">
              <w:rPr>
                <w:rFonts w:cs="Times New Roman"/>
                <w:color w:val="000000" w:themeColor="text1"/>
                <w:szCs w:val="24"/>
              </w:rPr>
              <w:t>PL quantum efficiency</w:t>
            </w:r>
          </w:p>
        </w:tc>
        <w:tc>
          <w:tcPr>
            <w:tcW w:w="2015" w:type="pct"/>
            <w:vAlign w:val="center"/>
          </w:tcPr>
          <w:p w14:paraId="04EDF86B" w14:textId="77777777" w:rsidR="00F23324" w:rsidRPr="000D303C" w:rsidRDefault="00F23324" w:rsidP="00C451AA">
            <w:pPr>
              <w:pStyle w:val="BodyText"/>
              <w:jc w:val="center"/>
              <w:rPr>
                <w:color w:val="000000" w:themeColor="text1"/>
              </w:rPr>
            </w:pPr>
            <w:r w:rsidRPr="000D303C">
              <w:rPr>
                <w:color w:val="000000" w:themeColor="text1"/>
              </w:rPr>
              <w:t>70%</w:t>
            </w:r>
          </w:p>
        </w:tc>
      </w:tr>
      <w:tr w:rsidR="00FA6228" w:rsidRPr="000D303C" w14:paraId="5E51C74F" w14:textId="77777777" w:rsidTr="006C7EBE">
        <w:trPr>
          <w:jc w:val="right"/>
        </w:trPr>
        <w:tc>
          <w:tcPr>
            <w:tcW w:w="2985" w:type="pct"/>
            <w:vAlign w:val="center"/>
          </w:tcPr>
          <w:p w14:paraId="4F456D4C" w14:textId="77777777" w:rsidR="00F23324" w:rsidRPr="000D303C" w:rsidRDefault="00F23324" w:rsidP="00C451AA">
            <w:pPr>
              <w:tabs>
                <w:tab w:val="left" w:pos="3213"/>
              </w:tabs>
              <w:spacing w:before="31" w:line="360" w:lineRule="auto"/>
              <w:ind w:left="231"/>
              <w:jc w:val="center"/>
              <w:rPr>
                <w:rFonts w:cs="Times New Roman"/>
                <w:color w:val="000000" w:themeColor="text1"/>
                <w:szCs w:val="24"/>
              </w:rPr>
            </w:pPr>
            <w:r w:rsidRPr="000D303C">
              <w:rPr>
                <w:rFonts w:cs="Times New Roman"/>
                <w:color w:val="000000" w:themeColor="text1"/>
                <w:szCs w:val="24"/>
              </w:rPr>
              <w:t>Charge carrier lifetime</w:t>
            </w:r>
          </w:p>
        </w:tc>
        <w:tc>
          <w:tcPr>
            <w:tcW w:w="2015" w:type="pct"/>
            <w:vAlign w:val="center"/>
          </w:tcPr>
          <w:p w14:paraId="357ED8D9" w14:textId="77777777" w:rsidR="00F23324" w:rsidRPr="000D303C" w:rsidRDefault="00F23324" w:rsidP="00C451AA">
            <w:pPr>
              <w:tabs>
                <w:tab w:val="left" w:pos="3213"/>
              </w:tabs>
              <w:spacing w:before="31" w:line="360" w:lineRule="auto"/>
              <w:jc w:val="center"/>
              <w:rPr>
                <w:rFonts w:cs="Times New Roman"/>
                <w:color w:val="000000" w:themeColor="text1"/>
                <w:szCs w:val="24"/>
              </w:rPr>
            </w:pPr>
            <w:r w:rsidRPr="000D303C">
              <w:rPr>
                <w:rFonts w:cs="Times New Roman"/>
                <w:color w:val="000000" w:themeColor="text1"/>
                <w:szCs w:val="24"/>
              </w:rPr>
              <w:t>Greater than 300 nm</w:t>
            </w:r>
          </w:p>
        </w:tc>
      </w:tr>
      <w:tr w:rsidR="00FA6228" w:rsidRPr="000D303C" w14:paraId="79249364" w14:textId="77777777" w:rsidTr="006C7EBE">
        <w:trPr>
          <w:jc w:val="right"/>
        </w:trPr>
        <w:tc>
          <w:tcPr>
            <w:tcW w:w="2985" w:type="pct"/>
            <w:vAlign w:val="center"/>
          </w:tcPr>
          <w:p w14:paraId="025810AC" w14:textId="77777777" w:rsidR="00F23324" w:rsidRPr="000D303C" w:rsidRDefault="00F23324" w:rsidP="00C451AA">
            <w:pPr>
              <w:tabs>
                <w:tab w:val="right" w:pos="3285"/>
              </w:tabs>
              <w:spacing w:before="13" w:line="360" w:lineRule="auto"/>
              <w:ind w:left="231"/>
              <w:jc w:val="center"/>
              <w:rPr>
                <w:rFonts w:cs="Times New Roman"/>
                <w:color w:val="000000" w:themeColor="text1"/>
                <w:szCs w:val="24"/>
              </w:rPr>
            </w:pPr>
            <w:r w:rsidRPr="000D303C">
              <w:rPr>
                <w:rFonts w:cs="Times New Roman"/>
                <w:color w:val="000000" w:themeColor="text1"/>
                <w:szCs w:val="24"/>
              </w:rPr>
              <w:t>Relative permittivity</w:t>
            </w:r>
          </w:p>
        </w:tc>
        <w:tc>
          <w:tcPr>
            <w:tcW w:w="2015" w:type="pct"/>
            <w:vAlign w:val="center"/>
          </w:tcPr>
          <w:p w14:paraId="07844A57" w14:textId="77777777" w:rsidR="00F23324" w:rsidRPr="000D303C" w:rsidRDefault="00F23324" w:rsidP="00C451AA">
            <w:pPr>
              <w:tabs>
                <w:tab w:val="right" w:pos="3285"/>
              </w:tabs>
              <w:spacing w:before="13" w:line="360" w:lineRule="auto"/>
              <w:jc w:val="center"/>
              <w:rPr>
                <w:rFonts w:cs="Times New Roman"/>
                <w:color w:val="000000" w:themeColor="text1"/>
                <w:szCs w:val="24"/>
              </w:rPr>
            </w:pPr>
            <w:r w:rsidRPr="000D303C">
              <w:rPr>
                <w:rFonts w:cs="Times New Roman"/>
                <w:color w:val="000000" w:themeColor="text1"/>
                <w:szCs w:val="24"/>
              </w:rPr>
              <w:t>3</w:t>
            </w:r>
          </w:p>
        </w:tc>
      </w:tr>
      <w:tr w:rsidR="00FA6228" w:rsidRPr="000D303C" w14:paraId="18A4DA7F" w14:textId="77777777" w:rsidTr="006C7EBE">
        <w:trPr>
          <w:jc w:val="right"/>
        </w:trPr>
        <w:tc>
          <w:tcPr>
            <w:tcW w:w="2985" w:type="pct"/>
            <w:vAlign w:val="center"/>
          </w:tcPr>
          <w:p w14:paraId="0B376579" w14:textId="77777777" w:rsidR="00F23324" w:rsidRPr="000D303C" w:rsidRDefault="00F23324" w:rsidP="00C451AA">
            <w:pPr>
              <w:tabs>
                <w:tab w:val="right" w:pos="3285"/>
              </w:tabs>
              <w:spacing w:before="13" w:line="360" w:lineRule="auto"/>
              <w:ind w:left="231"/>
              <w:jc w:val="center"/>
              <w:rPr>
                <w:rFonts w:cs="Times New Roman"/>
                <w:color w:val="000000" w:themeColor="text1"/>
                <w:szCs w:val="24"/>
              </w:rPr>
            </w:pPr>
            <w:r w:rsidRPr="000D303C">
              <w:rPr>
                <w:rFonts w:cs="Times New Roman"/>
                <w:color w:val="000000" w:themeColor="text1"/>
                <w:szCs w:val="24"/>
              </w:rPr>
              <w:t>Carrier mobility</w:t>
            </w:r>
          </w:p>
        </w:tc>
        <w:tc>
          <w:tcPr>
            <w:tcW w:w="2015" w:type="pct"/>
            <w:vAlign w:val="center"/>
          </w:tcPr>
          <w:p w14:paraId="673C8AC7" w14:textId="77777777" w:rsidR="00F23324" w:rsidRPr="000D303C" w:rsidRDefault="00F23324" w:rsidP="00C451AA">
            <w:pPr>
              <w:pStyle w:val="BodyText"/>
              <w:jc w:val="center"/>
              <w:rPr>
                <w:color w:val="000000" w:themeColor="text1"/>
              </w:rPr>
            </w:pPr>
            <w:r w:rsidRPr="000D303C">
              <w:rPr>
                <w:color w:val="000000" w:themeColor="text1"/>
              </w:rPr>
              <w:t>800 cm /Vs</w:t>
            </w:r>
          </w:p>
        </w:tc>
      </w:tr>
      <w:tr w:rsidR="00F23324" w:rsidRPr="000D303C" w14:paraId="30A583B9" w14:textId="77777777" w:rsidTr="006C7EBE">
        <w:trPr>
          <w:trHeight w:val="1299"/>
          <w:jc w:val="right"/>
        </w:trPr>
        <w:tc>
          <w:tcPr>
            <w:tcW w:w="2985" w:type="pct"/>
            <w:tcBorders>
              <w:bottom w:val="single" w:sz="4" w:space="0" w:color="auto"/>
            </w:tcBorders>
            <w:vAlign w:val="center"/>
          </w:tcPr>
          <w:p w14:paraId="075F0AB0" w14:textId="77777777" w:rsidR="00F23324" w:rsidRPr="000D303C" w:rsidRDefault="00F23324" w:rsidP="00C451AA">
            <w:pPr>
              <w:tabs>
                <w:tab w:val="right" w:pos="3285"/>
              </w:tabs>
              <w:spacing w:before="13" w:line="360" w:lineRule="auto"/>
              <w:ind w:left="231"/>
              <w:jc w:val="center"/>
              <w:rPr>
                <w:rFonts w:cs="Times New Roman"/>
                <w:color w:val="000000" w:themeColor="text1"/>
                <w:szCs w:val="24"/>
              </w:rPr>
            </w:pPr>
            <w:r w:rsidRPr="000D303C">
              <w:rPr>
                <w:rFonts w:cs="Times New Roman"/>
                <w:color w:val="000000" w:themeColor="text1"/>
                <w:szCs w:val="24"/>
              </w:rPr>
              <w:t>Trap-state density</w:t>
            </w:r>
          </w:p>
        </w:tc>
        <w:tc>
          <w:tcPr>
            <w:tcW w:w="2015" w:type="pct"/>
            <w:tcBorders>
              <w:bottom w:val="single" w:sz="4" w:space="0" w:color="auto"/>
            </w:tcBorders>
            <w:vAlign w:val="center"/>
          </w:tcPr>
          <w:p w14:paraId="6429BF87" w14:textId="77777777" w:rsidR="00F23324" w:rsidRPr="000D303C" w:rsidRDefault="00F23324" w:rsidP="00C451AA">
            <w:pPr>
              <w:pStyle w:val="BodyText"/>
              <w:jc w:val="center"/>
              <w:rPr>
                <w:color w:val="000000" w:themeColor="text1"/>
              </w:rPr>
            </w:pPr>
            <w:r w:rsidRPr="000D303C">
              <w:rPr>
                <w:color w:val="000000" w:themeColor="text1"/>
              </w:rPr>
              <w:t>1010 cm3 (single crystals), 1015–1017 cm3 (polycrystal</w:t>
            </w:r>
          </w:p>
        </w:tc>
      </w:tr>
    </w:tbl>
    <w:p w14:paraId="04FCDDC1" w14:textId="77777777" w:rsidR="00FF2402" w:rsidRPr="000D303C" w:rsidRDefault="00FF2402" w:rsidP="00C451AA">
      <w:pPr>
        <w:pStyle w:val="BodyText"/>
        <w:rPr>
          <w:b/>
          <w:color w:val="000000" w:themeColor="text1"/>
        </w:rPr>
      </w:pPr>
      <w:bookmarkStart w:id="20" w:name="_Ref134834511"/>
    </w:p>
    <w:p w14:paraId="218671F0" w14:textId="77777777" w:rsidR="00FF2402" w:rsidRPr="000D303C" w:rsidRDefault="00FF2402" w:rsidP="00C451AA">
      <w:pPr>
        <w:pStyle w:val="BodyText"/>
        <w:rPr>
          <w:b/>
          <w:color w:val="000000" w:themeColor="text1"/>
        </w:rPr>
      </w:pPr>
    </w:p>
    <w:p w14:paraId="2BAC860D" w14:textId="77777777" w:rsidR="005756EA" w:rsidRPr="000D303C" w:rsidRDefault="005756EA" w:rsidP="00C451AA">
      <w:pPr>
        <w:spacing w:line="360" w:lineRule="auto"/>
        <w:rPr>
          <w:lang w:val="en-US"/>
        </w:rPr>
      </w:pPr>
    </w:p>
    <w:p w14:paraId="08285840" w14:textId="77777777" w:rsidR="005756EA" w:rsidRPr="000D303C" w:rsidRDefault="005756EA" w:rsidP="00C451AA">
      <w:pPr>
        <w:spacing w:line="360" w:lineRule="auto"/>
        <w:rPr>
          <w:lang w:val="en-US"/>
        </w:rPr>
      </w:pPr>
    </w:p>
    <w:p w14:paraId="68D884BA" w14:textId="77777777" w:rsidR="006C7EBE" w:rsidRDefault="006C7EBE" w:rsidP="00C451AA">
      <w:pPr>
        <w:spacing w:line="360" w:lineRule="auto"/>
        <w:rPr>
          <w:lang w:val="en-US"/>
        </w:rPr>
      </w:pPr>
    </w:p>
    <w:p w14:paraId="73A0D693" w14:textId="77777777" w:rsidR="009A62E4" w:rsidRDefault="009A62E4" w:rsidP="00C451AA">
      <w:pPr>
        <w:spacing w:line="360" w:lineRule="auto"/>
        <w:rPr>
          <w:lang w:val="en-US"/>
        </w:rPr>
      </w:pPr>
    </w:p>
    <w:p w14:paraId="6B993F10" w14:textId="77777777" w:rsidR="009A62E4" w:rsidRPr="000D303C" w:rsidRDefault="009A62E4" w:rsidP="00C451AA">
      <w:pPr>
        <w:spacing w:line="360" w:lineRule="auto"/>
        <w:rPr>
          <w:lang w:val="en-US"/>
        </w:rPr>
      </w:pPr>
    </w:p>
    <w:p w14:paraId="58BB1657" w14:textId="53E76A67" w:rsidR="00F23324" w:rsidRPr="000D303C" w:rsidRDefault="00F23324" w:rsidP="00C451AA">
      <w:pPr>
        <w:pStyle w:val="BodyText"/>
        <w:rPr>
          <w:b/>
          <w:color w:val="000000" w:themeColor="text1"/>
        </w:rPr>
      </w:pPr>
      <w:bookmarkStart w:id="21" w:name="_Ref135846007"/>
      <w:r w:rsidRPr="000D303C">
        <w:rPr>
          <w:b/>
          <w:color w:val="000000" w:themeColor="text1"/>
        </w:rPr>
        <w:lastRenderedPageBreak/>
        <w:t xml:space="preserve">Table </w:t>
      </w:r>
      <w:r w:rsidRPr="000D303C">
        <w:rPr>
          <w:b/>
          <w:color w:val="000000" w:themeColor="text1"/>
        </w:rPr>
        <w:fldChar w:fldCharType="begin"/>
      </w:r>
      <w:r w:rsidRPr="000D303C">
        <w:rPr>
          <w:b/>
          <w:color w:val="000000" w:themeColor="text1"/>
        </w:rPr>
        <w:instrText xml:space="preserve"> SEQ Table \* ARABIC </w:instrText>
      </w:r>
      <w:r w:rsidRPr="000D303C">
        <w:rPr>
          <w:b/>
          <w:color w:val="000000" w:themeColor="text1"/>
        </w:rPr>
        <w:fldChar w:fldCharType="separate"/>
      </w:r>
      <w:r w:rsidR="00DB1973">
        <w:rPr>
          <w:b/>
          <w:noProof/>
          <w:color w:val="000000" w:themeColor="text1"/>
        </w:rPr>
        <w:t>2</w:t>
      </w:r>
      <w:r w:rsidRPr="000D303C">
        <w:rPr>
          <w:b/>
          <w:color w:val="000000" w:themeColor="text1"/>
        </w:rPr>
        <w:fldChar w:fldCharType="end"/>
      </w:r>
      <w:bookmarkEnd w:id="20"/>
      <w:bookmarkEnd w:id="21"/>
      <w:r w:rsidRPr="000D303C">
        <w:rPr>
          <w:b/>
          <w:color w:val="000000" w:themeColor="text1"/>
        </w:rPr>
        <w:t xml:space="preserve"> The PCE of various PV cells to date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4"/>
        <w:gridCol w:w="1507"/>
        <w:gridCol w:w="1800"/>
        <w:gridCol w:w="3865"/>
      </w:tblGrid>
      <w:tr w:rsidR="00FA6228" w:rsidRPr="000D303C" w14:paraId="349ED597" w14:textId="77777777" w:rsidTr="006C7EBE">
        <w:trPr>
          <w:trHeight w:val="844"/>
        </w:trPr>
        <w:tc>
          <w:tcPr>
            <w:tcW w:w="1027" w:type="pct"/>
            <w:tcBorders>
              <w:top w:val="single" w:sz="4" w:space="0" w:color="auto"/>
              <w:bottom w:val="single" w:sz="4" w:space="0" w:color="auto"/>
            </w:tcBorders>
            <w:vAlign w:val="center"/>
          </w:tcPr>
          <w:p w14:paraId="1C54E20C" w14:textId="4CEF0CCB" w:rsidR="00F23324" w:rsidRPr="000D303C" w:rsidRDefault="00F23324" w:rsidP="00C451AA">
            <w:pPr>
              <w:pStyle w:val="BodyText"/>
              <w:jc w:val="center"/>
              <w:rPr>
                <w:b/>
                <w:color w:val="000000" w:themeColor="text1"/>
              </w:rPr>
            </w:pPr>
            <w:r w:rsidRPr="000D303C">
              <w:rPr>
                <w:b/>
                <w:color w:val="000000" w:themeColor="text1"/>
              </w:rPr>
              <w:t>Solar cell</w:t>
            </w:r>
          </w:p>
        </w:tc>
        <w:tc>
          <w:tcPr>
            <w:tcW w:w="835" w:type="pct"/>
            <w:tcBorders>
              <w:top w:val="single" w:sz="4" w:space="0" w:color="auto"/>
              <w:bottom w:val="single" w:sz="4" w:space="0" w:color="auto"/>
            </w:tcBorders>
            <w:vAlign w:val="center"/>
          </w:tcPr>
          <w:p w14:paraId="7F70A30C" w14:textId="77777777" w:rsidR="00F23324" w:rsidRPr="000D303C" w:rsidRDefault="00F23324" w:rsidP="00C451AA">
            <w:pPr>
              <w:pStyle w:val="BodyText"/>
              <w:jc w:val="center"/>
              <w:rPr>
                <w:b/>
                <w:color w:val="000000" w:themeColor="text1"/>
              </w:rPr>
            </w:pPr>
            <w:r w:rsidRPr="000D303C">
              <w:rPr>
                <w:b/>
                <w:color w:val="000000" w:themeColor="text1"/>
              </w:rPr>
              <w:t>Types</w:t>
            </w:r>
          </w:p>
        </w:tc>
        <w:tc>
          <w:tcPr>
            <w:tcW w:w="997" w:type="pct"/>
            <w:tcBorders>
              <w:top w:val="single" w:sz="4" w:space="0" w:color="auto"/>
              <w:bottom w:val="single" w:sz="4" w:space="0" w:color="auto"/>
            </w:tcBorders>
            <w:vAlign w:val="center"/>
          </w:tcPr>
          <w:p w14:paraId="1F2C0882" w14:textId="624FAA78" w:rsidR="00F23324" w:rsidRPr="000D303C" w:rsidRDefault="00357002" w:rsidP="00C451AA">
            <w:pPr>
              <w:pStyle w:val="BodyText"/>
              <w:jc w:val="center"/>
              <w:rPr>
                <w:b/>
                <w:color w:val="000000" w:themeColor="text1"/>
              </w:rPr>
            </w:pPr>
            <w:r w:rsidRPr="000D303C">
              <w:rPr>
                <w:b/>
                <w:color w:val="000000" w:themeColor="text1"/>
              </w:rPr>
              <w:t>Efficiency</w:t>
            </w:r>
            <w:r w:rsidR="00F23324" w:rsidRPr="000D303C">
              <w:rPr>
                <w:b/>
                <w:color w:val="000000" w:themeColor="text1"/>
              </w:rPr>
              <w:fldChar w:fldCharType="begin" w:fldLock="1"/>
            </w:r>
            <w:r w:rsidR="000372E7" w:rsidRPr="000D303C">
              <w:rPr>
                <w:b/>
                <w:color w:val="000000" w:themeColor="text1"/>
              </w:rPr>
              <w:instrText>ADDIN CSL_CITATION {"citationItems":[{"id":"ITEM-1","itemData":{"author":[{"dropping-particle":"","family":"NREL","given":"NREL","non-dropping-particle":"","parse-names":false,"suffix":""}],"id":"ITEM-1","issued":{"date-parts":[["0"]]},"title":"Research cell record efficiency chart,(2019)","type":"article"},"uris":["http://www.mendeley.com/documents/?uuid=b4fd69ce-11b2-4a43-b095-7f9e7282b77f"]}],"mendeley":{"formattedCitation":"[12]","plainTextFormattedCitation":"[12]","previouslyFormattedCitation":"[12]"},"properties":{"noteIndex":0},"schema":"https://github.com/citation-style-language/schema/raw/master/csl-citation.json"}</w:instrText>
            </w:r>
            <w:r w:rsidR="00F23324" w:rsidRPr="000D303C">
              <w:rPr>
                <w:b/>
                <w:color w:val="000000" w:themeColor="text1"/>
              </w:rPr>
              <w:fldChar w:fldCharType="separate"/>
            </w:r>
            <w:r w:rsidR="00E72E42" w:rsidRPr="000D303C">
              <w:rPr>
                <w:noProof/>
                <w:color w:val="000000" w:themeColor="text1"/>
              </w:rPr>
              <w:t>[12]</w:t>
            </w:r>
            <w:r w:rsidR="00F23324" w:rsidRPr="000D303C">
              <w:rPr>
                <w:b/>
                <w:color w:val="000000" w:themeColor="text1"/>
              </w:rPr>
              <w:fldChar w:fldCharType="end"/>
            </w:r>
          </w:p>
        </w:tc>
        <w:tc>
          <w:tcPr>
            <w:tcW w:w="2142" w:type="pct"/>
            <w:tcBorders>
              <w:top w:val="single" w:sz="4" w:space="0" w:color="auto"/>
              <w:bottom w:val="single" w:sz="4" w:space="0" w:color="auto"/>
            </w:tcBorders>
            <w:vAlign w:val="center"/>
          </w:tcPr>
          <w:p w14:paraId="774F3485" w14:textId="77777777" w:rsidR="00F23324" w:rsidRPr="000D303C" w:rsidRDefault="00F23324" w:rsidP="00C451AA">
            <w:pPr>
              <w:pStyle w:val="BodyText"/>
              <w:jc w:val="center"/>
              <w:rPr>
                <w:b/>
                <w:color w:val="000000" w:themeColor="text1"/>
              </w:rPr>
            </w:pPr>
            <w:r w:rsidRPr="000D303C">
              <w:rPr>
                <w:b/>
                <w:color w:val="000000" w:themeColor="text1"/>
              </w:rPr>
              <w:t>Developer name</w:t>
            </w:r>
          </w:p>
        </w:tc>
      </w:tr>
      <w:tr w:rsidR="00FA6228" w:rsidRPr="000D303C" w14:paraId="2AC53D4D" w14:textId="77777777" w:rsidTr="006C7EBE">
        <w:trPr>
          <w:trHeight w:val="812"/>
        </w:trPr>
        <w:tc>
          <w:tcPr>
            <w:tcW w:w="1027" w:type="pct"/>
            <w:tcBorders>
              <w:top w:val="single" w:sz="4" w:space="0" w:color="auto"/>
            </w:tcBorders>
            <w:vAlign w:val="center"/>
          </w:tcPr>
          <w:p w14:paraId="4C74E4AF" w14:textId="77777777" w:rsidR="00F23324" w:rsidRPr="000D303C" w:rsidRDefault="00F23324" w:rsidP="00C451AA">
            <w:pPr>
              <w:pStyle w:val="BodyText"/>
              <w:jc w:val="center"/>
              <w:rPr>
                <w:color w:val="000000" w:themeColor="text1"/>
              </w:rPr>
            </w:pPr>
            <w:r w:rsidRPr="000D303C">
              <w:rPr>
                <w:color w:val="000000" w:themeColor="text1"/>
              </w:rPr>
              <w:t>Silicon</w:t>
            </w:r>
          </w:p>
        </w:tc>
        <w:tc>
          <w:tcPr>
            <w:tcW w:w="835" w:type="pct"/>
            <w:tcBorders>
              <w:top w:val="single" w:sz="4" w:space="0" w:color="auto"/>
            </w:tcBorders>
            <w:vAlign w:val="center"/>
          </w:tcPr>
          <w:p w14:paraId="3B75FDD1" w14:textId="77777777" w:rsidR="00F23324" w:rsidRPr="000D303C" w:rsidRDefault="00F23324" w:rsidP="00C451AA">
            <w:pPr>
              <w:pStyle w:val="BodyText"/>
              <w:jc w:val="center"/>
              <w:rPr>
                <w:color w:val="000000" w:themeColor="text1"/>
              </w:rPr>
            </w:pPr>
            <w:r w:rsidRPr="000D303C">
              <w:rPr>
                <w:color w:val="000000" w:themeColor="text1"/>
              </w:rPr>
              <w:t>Single crystal</w:t>
            </w:r>
          </w:p>
        </w:tc>
        <w:tc>
          <w:tcPr>
            <w:tcW w:w="997" w:type="pct"/>
            <w:tcBorders>
              <w:top w:val="single" w:sz="4" w:space="0" w:color="auto"/>
            </w:tcBorders>
            <w:vAlign w:val="center"/>
          </w:tcPr>
          <w:p w14:paraId="38971883" w14:textId="77777777" w:rsidR="00F23324" w:rsidRPr="000D303C" w:rsidRDefault="00F23324" w:rsidP="00C451AA">
            <w:pPr>
              <w:pStyle w:val="BodyText"/>
              <w:jc w:val="center"/>
              <w:rPr>
                <w:color w:val="000000" w:themeColor="text1"/>
              </w:rPr>
            </w:pPr>
            <w:r w:rsidRPr="000D303C">
              <w:rPr>
                <w:color w:val="000000" w:themeColor="text1"/>
              </w:rPr>
              <w:t>26.1</w:t>
            </w:r>
          </w:p>
        </w:tc>
        <w:tc>
          <w:tcPr>
            <w:tcW w:w="2142" w:type="pct"/>
            <w:tcBorders>
              <w:top w:val="single" w:sz="4" w:space="0" w:color="auto"/>
            </w:tcBorders>
            <w:vAlign w:val="center"/>
          </w:tcPr>
          <w:p w14:paraId="17942E69" w14:textId="2F65C7C7" w:rsidR="00F23324" w:rsidRPr="000D303C" w:rsidRDefault="00357002" w:rsidP="00C451AA">
            <w:pPr>
              <w:pStyle w:val="BodyText"/>
              <w:jc w:val="center"/>
              <w:rPr>
                <w:color w:val="000000" w:themeColor="text1"/>
              </w:rPr>
            </w:pPr>
            <w:r w:rsidRPr="000D303C">
              <w:rPr>
                <w:color w:val="000000" w:themeColor="text1"/>
              </w:rPr>
              <w:t>ISFH (</w:t>
            </w:r>
            <w:r w:rsidR="00F23324" w:rsidRPr="000D303C">
              <w:rPr>
                <w:color w:val="000000" w:themeColor="text1"/>
              </w:rPr>
              <w:t>Institute for Solar Energy Research Hamelin)</w:t>
            </w:r>
          </w:p>
        </w:tc>
      </w:tr>
      <w:tr w:rsidR="00FA6228" w:rsidRPr="000D303C" w14:paraId="7B138D87" w14:textId="77777777" w:rsidTr="006C7EBE">
        <w:trPr>
          <w:trHeight w:val="852"/>
        </w:trPr>
        <w:tc>
          <w:tcPr>
            <w:tcW w:w="1027" w:type="pct"/>
            <w:vAlign w:val="center"/>
          </w:tcPr>
          <w:p w14:paraId="6BCD6D90" w14:textId="77777777" w:rsidR="00F23324" w:rsidRPr="000D303C" w:rsidRDefault="00F23324" w:rsidP="00C451AA">
            <w:pPr>
              <w:pStyle w:val="BodyText"/>
              <w:jc w:val="center"/>
              <w:rPr>
                <w:color w:val="000000" w:themeColor="text1"/>
              </w:rPr>
            </w:pPr>
          </w:p>
        </w:tc>
        <w:tc>
          <w:tcPr>
            <w:tcW w:w="835" w:type="pct"/>
            <w:vAlign w:val="center"/>
          </w:tcPr>
          <w:p w14:paraId="42F12F2A" w14:textId="77777777" w:rsidR="00F23324" w:rsidRPr="000D303C" w:rsidRDefault="00F23324" w:rsidP="00C451AA">
            <w:pPr>
              <w:pStyle w:val="BodyText"/>
              <w:jc w:val="center"/>
              <w:rPr>
                <w:color w:val="000000" w:themeColor="text1"/>
              </w:rPr>
            </w:pPr>
            <w:r w:rsidRPr="000D303C">
              <w:rPr>
                <w:color w:val="000000" w:themeColor="text1"/>
              </w:rPr>
              <w:t>Poly-cry</w:t>
            </w:r>
          </w:p>
        </w:tc>
        <w:tc>
          <w:tcPr>
            <w:tcW w:w="997" w:type="pct"/>
            <w:vAlign w:val="center"/>
          </w:tcPr>
          <w:p w14:paraId="39AB2FDB" w14:textId="77777777" w:rsidR="00F23324" w:rsidRPr="000D303C" w:rsidRDefault="00F23324" w:rsidP="00C451AA">
            <w:pPr>
              <w:pStyle w:val="BodyText"/>
              <w:jc w:val="center"/>
              <w:rPr>
                <w:color w:val="000000" w:themeColor="text1"/>
              </w:rPr>
            </w:pPr>
            <w:r w:rsidRPr="000D303C">
              <w:rPr>
                <w:color w:val="000000" w:themeColor="text1"/>
              </w:rPr>
              <w:t>22.3</w:t>
            </w:r>
          </w:p>
        </w:tc>
        <w:tc>
          <w:tcPr>
            <w:tcW w:w="2142" w:type="pct"/>
            <w:vAlign w:val="center"/>
          </w:tcPr>
          <w:p w14:paraId="7757B6FA" w14:textId="77777777" w:rsidR="00F23324" w:rsidRPr="000D303C" w:rsidRDefault="00F23324" w:rsidP="00C451AA">
            <w:pPr>
              <w:pStyle w:val="BodyText"/>
              <w:jc w:val="center"/>
              <w:rPr>
                <w:color w:val="000000" w:themeColor="text1"/>
              </w:rPr>
            </w:pPr>
            <w:r w:rsidRPr="000D303C">
              <w:rPr>
                <w:color w:val="000000" w:themeColor="text1"/>
              </w:rPr>
              <w:t>FhG-ISE (Fraunhofer Institute for Solar Energy Systems)</w:t>
            </w:r>
          </w:p>
        </w:tc>
      </w:tr>
      <w:tr w:rsidR="00FA6228" w:rsidRPr="000D303C" w14:paraId="41FC587D" w14:textId="77777777" w:rsidTr="006C7EBE">
        <w:tc>
          <w:tcPr>
            <w:tcW w:w="1027" w:type="pct"/>
            <w:vAlign w:val="center"/>
          </w:tcPr>
          <w:p w14:paraId="382965DC" w14:textId="77777777" w:rsidR="00F23324" w:rsidRPr="000D303C" w:rsidRDefault="00F23324" w:rsidP="00C451AA">
            <w:pPr>
              <w:pStyle w:val="BodyText"/>
              <w:jc w:val="center"/>
              <w:rPr>
                <w:color w:val="000000" w:themeColor="text1"/>
              </w:rPr>
            </w:pPr>
          </w:p>
        </w:tc>
        <w:tc>
          <w:tcPr>
            <w:tcW w:w="835" w:type="pct"/>
            <w:vAlign w:val="center"/>
          </w:tcPr>
          <w:p w14:paraId="27357F77" w14:textId="77777777" w:rsidR="00F23324" w:rsidRPr="000D303C" w:rsidRDefault="00F23324" w:rsidP="00C451AA">
            <w:pPr>
              <w:pStyle w:val="BodyText"/>
              <w:jc w:val="center"/>
              <w:rPr>
                <w:color w:val="000000" w:themeColor="text1"/>
              </w:rPr>
            </w:pPr>
            <w:r w:rsidRPr="000D303C">
              <w:rPr>
                <w:color w:val="000000" w:themeColor="text1"/>
              </w:rPr>
              <w:t>Thin film</w:t>
            </w:r>
          </w:p>
        </w:tc>
        <w:tc>
          <w:tcPr>
            <w:tcW w:w="997" w:type="pct"/>
            <w:vAlign w:val="center"/>
          </w:tcPr>
          <w:p w14:paraId="4A67CA34" w14:textId="77777777" w:rsidR="00F23324" w:rsidRPr="000D303C" w:rsidRDefault="00F23324" w:rsidP="00C451AA">
            <w:pPr>
              <w:pStyle w:val="BodyText"/>
              <w:jc w:val="center"/>
              <w:rPr>
                <w:color w:val="000000" w:themeColor="text1"/>
              </w:rPr>
            </w:pPr>
            <w:r w:rsidRPr="000D303C">
              <w:rPr>
                <w:color w:val="000000" w:themeColor="text1"/>
              </w:rPr>
              <w:t>21.2</w:t>
            </w:r>
          </w:p>
        </w:tc>
        <w:tc>
          <w:tcPr>
            <w:tcW w:w="2142" w:type="pct"/>
            <w:vAlign w:val="center"/>
          </w:tcPr>
          <w:p w14:paraId="0AC4FBCB" w14:textId="77777777" w:rsidR="00F23324" w:rsidRPr="000D303C" w:rsidRDefault="00F23324" w:rsidP="00C451AA">
            <w:pPr>
              <w:pStyle w:val="BodyText"/>
              <w:jc w:val="center"/>
              <w:rPr>
                <w:color w:val="000000" w:themeColor="text1"/>
              </w:rPr>
            </w:pPr>
            <w:r w:rsidRPr="000D303C">
              <w:rPr>
                <w:color w:val="000000" w:themeColor="text1"/>
              </w:rPr>
              <w:t>Solexel</w:t>
            </w:r>
          </w:p>
        </w:tc>
      </w:tr>
      <w:tr w:rsidR="00FA6228" w:rsidRPr="000D303C" w14:paraId="1FDA09F5" w14:textId="77777777" w:rsidTr="006C7EBE">
        <w:tc>
          <w:tcPr>
            <w:tcW w:w="1027" w:type="pct"/>
            <w:vAlign w:val="center"/>
          </w:tcPr>
          <w:p w14:paraId="08DB80AA" w14:textId="77777777" w:rsidR="00F23324" w:rsidRPr="000D303C" w:rsidRDefault="00F23324" w:rsidP="00C451AA">
            <w:pPr>
              <w:pStyle w:val="BodyText"/>
              <w:jc w:val="center"/>
              <w:rPr>
                <w:color w:val="000000" w:themeColor="text1"/>
              </w:rPr>
            </w:pPr>
          </w:p>
        </w:tc>
        <w:tc>
          <w:tcPr>
            <w:tcW w:w="835" w:type="pct"/>
            <w:vAlign w:val="center"/>
          </w:tcPr>
          <w:p w14:paraId="67E3B7A5" w14:textId="09CA996C" w:rsidR="00F23324" w:rsidRPr="000D303C" w:rsidRDefault="00F23324" w:rsidP="00C451AA">
            <w:pPr>
              <w:pStyle w:val="BodyText"/>
              <w:jc w:val="center"/>
              <w:rPr>
                <w:color w:val="000000" w:themeColor="text1"/>
              </w:rPr>
            </w:pPr>
            <w:r w:rsidRPr="000D303C">
              <w:rPr>
                <w:color w:val="000000" w:themeColor="text1"/>
              </w:rPr>
              <w:t>a-Si:H</w:t>
            </w:r>
          </w:p>
        </w:tc>
        <w:tc>
          <w:tcPr>
            <w:tcW w:w="997" w:type="pct"/>
            <w:vAlign w:val="center"/>
          </w:tcPr>
          <w:p w14:paraId="2609367F" w14:textId="77777777" w:rsidR="00F23324" w:rsidRPr="000D303C" w:rsidRDefault="00F23324" w:rsidP="00C451AA">
            <w:pPr>
              <w:pStyle w:val="BodyText"/>
              <w:jc w:val="center"/>
              <w:rPr>
                <w:color w:val="000000" w:themeColor="text1"/>
              </w:rPr>
            </w:pPr>
            <w:r w:rsidRPr="000D303C">
              <w:rPr>
                <w:color w:val="000000" w:themeColor="text1"/>
              </w:rPr>
              <w:t>14</w:t>
            </w:r>
          </w:p>
        </w:tc>
        <w:tc>
          <w:tcPr>
            <w:tcW w:w="2142" w:type="pct"/>
            <w:vAlign w:val="center"/>
          </w:tcPr>
          <w:p w14:paraId="4A7C5BC9" w14:textId="77777777" w:rsidR="00F23324" w:rsidRPr="000D303C" w:rsidRDefault="00F23324" w:rsidP="00C451AA">
            <w:pPr>
              <w:pStyle w:val="BodyText"/>
              <w:jc w:val="center"/>
              <w:rPr>
                <w:color w:val="000000" w:themeColor="text1"/>
              </w:rPr>
            </w:pPr>
            <w:r w:rsidRPr="000D303C">
              <w:rPr>
                <w:color w:val="000000" w:themeColor="text1"/>
              </w:rPr>
              <w:t>AIST (National Institute of Advanced Industrial Science and Technology)</w:t>
            </w:r>
          </w:p>
        </w:tc>
      </w:tr>
      <w:tr w:rsidR="00FA6228" w:rsidRPr="000D303C" w14:paraId="16B21D22" w14:textId="77777777" w:rsidTr="006C7EBE">
        <w:tc>
          <w:tcPr>
            <w:tcW w:w="1027" w:type="pct"/>
            <w:vAlign w:val="center"/>
          </w:tcPr>
          <w:p w14:paraId="0ABCD0FA" w14:textId="77777777" w:rsidR="00F23324" w:rsidRPr="000D303C" w:rsidRDefault="00F23324" w:rsidP="00C451AA">
            <w:pPr>
              <w:pStyle w:val="BodyText"/>
              <w:jc w:val="center"/>
              <w:rPr>
                <w:color w:val="000000" w:themeColor="text1"/>
              </w:rPr>
            </w:pPr>
          </w:p>
        </w:tc>
        <w:tc>
          <w:tcPr>
            <w:tcW w:w="835" w:type="pct"/>
            <w:vAlign w:val="center"/>
          </w:tcPr>
          <w:p w14:paraId="08A9B98D" w14:textId="77777777" w:rsidR="00F23324" w:rsidRPr="000D303C" w:rsidRDefault="00F23324" w:rsidP="00C451AA">
            <w:pPr>
              <w:pStyle w:val="BodyText"/>
              <w:jc w:val="center"/>
              <w:rPr>
                <w:color w:val="000000" w:themeColor="text1"/>
              </w:rPr>
            </w:pPr>
            <w:r w:rsidRPr="000D303C">
              <w:rPr>
                <w:color w:val="000000" w:themeColor="text1"/>
              </w:rPr>
              <w:t>Silicon hetero structure</w:t>
            </w:r>
          </w:p>
        </w:tc>
        <w:tc>
          <w:tcPr>
            <w:tcW w:w="997" w:type="pct"/>
            <w:vAlign w:val="center"/>
          </w:tcPr>
          <w:p w14:paraId="72400892" w14:textId="77777777" w:rsidR="00F23324" w:rsidRPr="000D303C" w:rsidRDefault="00F23324" w:rsidP="00C451AA">
            <w:pPr>
              <w:pStyle w:val="BodyText"/>
              <w:jc w:val="center"/>
              <w:rPr>
                <w:color w:val="000000" w:themeColor="text1"/>
              </w:rPr>
            </w:pPr>
            <w:r w:rsidRPr="000D303C">
              <w:rPr>
                <w:color w:val="000000" w:themeColor="text1"/>
              </w:rPr>
              <w:t>26.7</w:t>
            </w:r>
          </w:p>
        </w:tc>
        <w:tc>
          <w:tcPr>
            <w:tcW w:w="2142" w:type="pct"/>
            <w:vAlign w:val="center"/>
          </w:tcPr>
          <w:p w14:paraId="1D95CBA4" w14:textId="77777777" w:rsidR="00F23324" w:rsidRPr="000D303C" w:rsidRDefault="00F23324" w:rsidP="00C451AA">
            <w:pPr>
              <w:pStyle w:val="BodyText"/>
              <w:jc w:val="center"/>
              <w:rPr>
                <w:color w:val="000000" w:themeColor="text1"/>
              </w:rPr>
            </w:pPr>
            <w:r w:rsidRPr="000D303C">
              <w:rPr>
                <w:color w:val="000000" w:themeColor="text1"/>
              </w:rPr>
              <w:t>Kaneka (Kaneka Solar Energy)</w:t>
            </w:r>
          </w:p>
        </w:tc>
      </w:tr>
      <w:tr w:rsidR="00FA6228" w:rsidRPr="000D303C" w14:paraId="632A5739" w14:textId="77777777" w:rsidTr="006C7EBE">
        <w:trPr>
          <w:trHeight w:val="849"/>
        </w:trPr>
        <w:tc>
          <w:tcPr>
            <w:tcW w:w="1027" w:type="pct"/>
            <w:vAlign w:val="center"/>
          </w:tcPr>
          <w:p w14:paraId="4A1470ED" w14:textId="77777777" w:rsidR="00F23324" w:rsidRPr="000D303C" w:rsidRDefault="00F23324" w:rsidP="00C451AA">
            <w:pPr>
              <w:pStyle w:val="BodyText"/>
              <w:jc w:val="center"/>
              <w:rPr>
                <w:color w:val="000000" w:themeColor="text1"/>
              </w:rPr>
            </w:pPr>
            <w:r w:rsidRPr="000D303C">
              <w:rPr>
                <w:color w:val="000000" w:themeColor="text1"/>
              </w:rPr>
              <w:t>GaAs</w:t>
            </w:r>
          </w:p>
        </w:tc>
        <w:tc>
          <w:tcPr>
            <w:tcW w:w="835" w:type="pct"/>
            <w:vAlign w:val="center"/>
          </w:tcPr>
          <w:p w14:paraId="0D3D0A32" w14:textId="77777777" w:rsidR="00F23324" w:rsidRPr="000D303C" w:rsidRDefault="00F23324" w:rsidP="00C451AA">
            <w:pPr>
              <w:pStyle w:val="BodyText"/>
              <w:jc w:val="center"/>
              <w:rPr>
                <w:color w:val="000000" w:themeColor="text1"/>
              </w:rPr>
            </w:pPr>
            <w:r w:rsidRPr="000D303C">
              <w:rPr>
                <w:color w:val="000000" w:themeColor="text1"/>
              </w:rPr>
              <w:t>Single crystal</w:t>
            </w:r>
          </w:p>
        </w:tc>
        <w:tc>
          <w:tcPr>
            <w:tcW w:w="997" w:type="pct"/>
            <w:vAlign w:val="center"/>
          </w:tcPr>
          <w:p w14:paraId="79BCC853" w14:textId="77777777" w:rsidR="00F23324" w:rsidRPr="000D303C" w:rsidRDefault="00F23324" w:rsidP="00C451AA">
            <w:pPr>
              <w:pStyle w:val="BodyText"/>
              <w:jc w:val="center"/>
              <w:rPr>
                <w:color w:val="000000" w:themeColor="text1"/>
              </w:rPr>
            </w:pPr>
            <w:r w:rsidRPr="000D303C">
              <w:rPr>
                <w:color w:val="000000" w:themeColor="text1"/>
              </w:rPr>
              <w:t>27.8</w:t>
            </w:r>
          </w:p>
        </w:tc>
        <w:tc>
          <w:tcPr>
            <w:tcW w:w="2142" w:type="pct"/>
            <w:vAlign w:val="center"/>
          </w:tcPr>
          <w:p w14:paraId="5A5DFFC7" w14:textId="77777777" w:rsidR="00F23324" w:rsidRPr="000D303C" w:rsidRDefault="00F23324" w:rsidP="00C451AA">
            <w:pPr>
              <w:pStyle w:val="BodyText"/>
              <w:jc w:val="center"/>
              <w:rPr>
                <w:color w:val="000000" w:themeColor="text1"/>
              </w:rPr>
            </w:pPr>
            <w:r w:rsidRPr="000D303C">
              <w:rPr>
                <w:color w:val="000000" w:themeColor="text1"/>
              </w:rPr>
              <w:t>LG (LG Electronics)</w:t>
            </w:r>
          </w:p>
        </w:tc>
      </w:tr>
      <w:tr w:rsidR="00FA6228" w:rsidRPr="000D303C" w14:paraId="33E46961" w14:textId="77777777" w:rsidTr="006C7EBE">
        <w:trPr>
          <w:trHeight w:val="691"/>
        </w:trPr>
        <w:tc>
          <w:tcPr>
            <w:tcW w:w="1027" w:type="pct"/>
            <w:vAlign w:val="center"/>
          </w:tcPr>
          <w:p w14:paraId="6A610F0E" w14:textId="77777777" w:rsidR="00F23324" w:rsidRPr="000D303C" w:rsidRDefault="00F23324" w:rsidP="00C451AA">
            <w:pPr>
              <w:pStyle w:val="BodyText"/>
              <w:jc w:val="center"/>
              <w:rPr>
                <w:color w:val="000000" w:themeColor="text1"/>
              </w:rPr>
            </w:pPr>
          </w:p>
        </w:tc>
        <w:tc>
          <w:tcPr>
            <w:tcW w:w="835" w:type="pct"/>
            <w:vAlign w:val="center"/>
          </w:tcPr>
          <w:p w14:paraId="288B74C3" w14:textId="77777777" w:rsidR="00F23324" w:rsidRPr="000D303C" w:rsidRDefault="00F23324" w:rsidP="00C451AA">
            <w:pPr>
              <w:pStyle w:val="BodyText"/>
              <w:jc w:val="center"/>
              <w:rPr>
                <w:color w:val="000000" w:themeColor="text1"/>
              </w:rPr>
            </w:pPr>
            <w:r w:rsidRPr="000D303C">
              <w:rPr>
                <w:color w:val="000000" w:themeColor="text1"/>
              </w:rPr>
              <w:t>Thin-film</w:t>
            </w:r>
          </w:p>
        </w:tc>
        <w:tc>
          <w:tcPr>
            <w:tcW w:w="997" w:type="pct"/>
            <w:vAlign w:val="center"/>
          </w:tcPr>
          <w:p w14:paraId="090B2D2B" w14:textId="77777777" w:rsidR="00F23324" w:rsidRPr="000D303C" w:rsidRDefault="00F23324" w:rsidP="00C451AA">
            <w:pPr>
              <w:pStyle w:val="BodyText"/>
              <w:jc w:val="center"/>
              <w:rPr>
                <w:color w:val="000000" w:themeColor="text1"/>
              </w:rPr>
            </w:pPr>
            <w:r w:rsidRPr="000D303C">
              <w:rPr>
                <w:color w:val="000000" w:themeColor="text1"/>
              </w:rPr>
              <w:t>29.1</w:t>
            </w:r>
          </w:p>
        </w:tc>
        <w:tc>
          <w:tcPr>
            <w:tcW w:w="2142" w:type="pct"/>
            <w:vAlign w:val="center"/>
          </w:tcPr>
          <w:p w14:paraId="0CD07350" w14:textId="77777777" w:rsidR="00F23324" w:rsidRPr="000D303C" w:rsidRDefault="00F23324" w:rsidP="00C451AA">
            <w:pPr>
              <w:pStyle w:val="BodyText"/>
              <w:jc w:val="center"/>
              <w:rPr>
                <w:color w:val="000000" w:themeColor="text1"/>
              </w:rPr>
            </w:pPr>
            <w:r w:rsidRPr="000D303C">
              <w:rPr>
                <w:color w:val="000000" w:themeColor="text1"/>
              </w:rPr>
              <w:t>Alta device</w:t>
            </w:r>
          </w:p>
        </w:tc>
      </w:tr>
      <w:tr w:rsidR="00FA6228" w:rsidRPr="000D303C" w14:paraId="05F49273" w14:textId="77777777" w:rsidTr="006C7EBE">
        <w:trPr>
          <w:trHeight w:val="706"/>
        </w:trPr>
        <w:tc>
          <w:tcPr>
            <w:tcW w:w="1027" w:type="pct"/>
            <w:vAlign w:val="center"/>
          </w:tcPr>
          <w:p w14:paraId="5CAB733F" w14:textId="77777777" w:rsidR="00F23324" w:rsidRPr="000D303C" w:rsidRDefault="00F23324" w:rsidP="00C451AA">
            <w:pPr>
              <w:pStyle w:val="BodyText"/>
              <w:jc w:val="center"/>
              <w:rPr>
                <w:color w:val="000000" w:themeColor="text1"/>
              </w:rPr>
            </w:pPr>
            <w:r w:rsidRPr="000D303C">
              <w:rPr>
                <w:color w:val="000000" w:themeColor="text1"/>
              </w:rPr>
              <w:t>CIGS</w:t>
            </w:r>
          </w:p>
        </w:tc>
        <w:tc>
          <w:tcPr>
            <w:tcW w:w="835" w:type="pct"/>
            <w:vAlign w:val="center"/>
          </w:tcPr>
          <w:p w14:paraId="38711CE4" w14:textId="77777777" w:rsidR="00F23324" w:rsidRPr="000D303C" w:rsidRDefault="00F23324" w:rsidP="00C451AA">
            <w:pPr>
              <w:pStyle w:val="BodyText"/>
              <w:jc w:val="center"/>
              <w:rPr>
                <w:color w:val="000000" w:themeColor="text1"/>
              </w:rPr>
            </w:pPr>
          </w:p>
        </w:tc>
        <w:tc>
          <w:tcPr>
            <w:tcW w:w="997" w:type="pct"/>
            <w:vAlign w:val="center"/>
          </w:tcPr>
          <w:p w14:paraId="666E2AF8" w14:textId="3C6C7743" w:rsidR="00F23324" w:rsidRPr="000D303C" w:rsidRDefault="00F23324" w:rsidP="00C451AA">
            <w:pPr>
              <w:pStyle w:val="BodyText"/>
              <w:jc w:val="center"/>
              <w:rPr>
                <w:color w:val="000000" w:themeColor="text1"/>
              </w:rPr>
            </w:pPr>
            <w:r w:rsidRPr="000D303C">
              <w:rPr>
                <w:color w:val="000000" w:themeColor="text1"/>
              </w:rPr>
              <w:t>23.4</w:t>
            </w:r>
          </w:p>
        </w:tc>
        <w:tc>
          <w:tcPr>
            <w:tcW w:w="2142" w:type="pct"/>
            <w:vAlign w:val="center"/>
          </w:tcPr>
          <w:p w14:paraId="2B736BA0" w14:textId="77777777" w:rsidR="00F23324" w:rsidRPr="000D303C" w:rsidRDefault="00F23324" w:rsidP="00C451AA">
            <w:pPr>
              <w:pStyle w:val="BodyText"/>
              <w:jc w:val="center"/>
              <w:rPr>
                <w:color w:val="000000" w:themeColor="text1"/>
              </w:rPr>
            </w:pPr>
            <w:r w:rsidRPr="000D303C">
              <w:rPr>
                <w:color w:val="000000" w:themeColor="text1"/>
              </w:rPr>
              <w:t>SolarFron (Solar Frontier)</w:t>
            </w:r>
          </w:p>
        </w:tc>
      </w:tr>
      <w:tr w:rsidR="00FA6228" w:rsidRPr="000D303C" w14:paraId="31D79A47" w14:textId="77777777" w:rsidTr="006C7EBE">
        <w:trPr>
          <w:trHeight w:val="547"/>
        </w:trPr>
        <w:tc>
          <w:tcPr>
            <w:tcW w:w="1027" w:type="pct"/>
            <w:vAlign w:val="center"/>
          </w:tcPr>
          <w:p w14:paraId="12A2F788" w14:textId="77777777" w:rsidR="00F23324" w:rsidRPr="000D303C" w:rsidRDefault="00F23324" w:rsidP="00C451AA">
            <w:pPr>
              <w:pStyle w:val="BodyText"/>
              <w:jc w:val="center"/>
              <w:rPr>
                <w:color w:val="000000" w:themeColor="text1"/>
              </w:rPr>
            </w:pPr>
            <w:r w:rsidRPr="000D303C">
              <w:rPr>
                <w:color w:val="000000" w:themeColor="text1"/>
              </w:rPr>
              <w:t>CdTe</w:t>
            </w:r>
          </w:p>
        </w:tc>
        <w:tc>
          <w:tcPr>
            <w:tcW w:w="835" w:type="pct"/>
            <w:vAlign w:val="center"/>
          </w:tcPr>
          <w:p w14:paraId="10FEE743" w14:textId="77777777" w:rsidR="00F23324" w:rsidRPr="000D303C" w:rsidRDefault="00F23324" w:rsidP="00C451AA">
            <w:pPr>
              <w:pStyle w:val="BodyText"/>
              <w:jc w:val="center"/>
              <w:rPr>
                <w:color w:val="000000" w:themeColor="text1"/>
              </w:rPr>
            </w:pPr>
          </w:p>
        </w:tc>
        <w:tc>
          <w:tcPr>
            <w:tcW w:w="997" w:type="pct"/>
            <w:vAlign w:val="center"/>
          </w:tcPr>
          <w:p w14:paraId="1DFABA6D" w14:textId="77777777" w:rsidR="00F23324" w:rsidRPr="000D303C" w:rsidRDefault="00F23324" w:rsidP="00C451AA">
            <w:pPr>
              <w:pStyle w:val="BodyText"/>
              <w:jc w:val="center"/>
              <w:rPr>
                <w:color w:val="000000" w:themeColor="text1"/>
              </w:rPr>
            </w:pPr>
            <w:r w:rsidRPr="000D303C">
              <w:rPr>
                <w:color w:val="000000" w:themeColor="text1"/>
              </w:rPr>
              <w:t>22.1</w:t>
            </w:r>
          </w:p>
        </w:tc>
        <w:tc>
          <w:tcPr>
            <w:tcW w:w="2142" w:type="pct"/>
            <w:vAlign w:val="center"/>
          </w:tcPr>
          <w:p w14:paraId="36CEAD35" w14:textId="77777777" w:rsidR="00F23324" w:rsidRPr="000D303C" w:rsidRDefault="00F23324" w:rsidP="00C451AA">
            <w:pPr>
              <w:pStyle w:val="BodyText"/>
              <w:jc w:val="center"/>
              <w:rPr>
                <w:color w:val="000000" w:themeColor="text1"/>
              </w:rPr>
            </w:pPr>
            <w:r w:rsidRPr="000D303C">
              <w:rPr>
                <w:color w:val="000000" w:themeColor="text1"/>
              </w:rPr>
              <w:t>FirstSolar (First Solar Inc)</w:t>
            </w:r>
          </w:p>
        </w:tc>
      </w:tr>
      <w:tr w:rsidR="00FA6228" w:rsidRPr="000D303C" w14:paraId="727C427A" w14:textId="77777777" w:rsidTr="006C7EBE">
        <w:trPr>
          <w:trHeight w:val="569"/>
        </w:trPr>
        <w:tc>
          <w:tcPr>
            <w:tcW w:w="1027" w:type="pct"/>
            <w:vAlign w:val="center"/>
          </w:tcPr>
          <w:p w14:paraId="37466F55" w14:textId="77777777" w:rsidR="00F23324" w:rsidRPr="000D303C" w:rsidRDefault="00F23324" w:rsidP="00C451AA">
            <w:pPr>
              <w:pStyle w:val="BodyText"/>
              <w:jc w:val="center"/>
              <w:rPr>
                <w:color w:val="000000" w:themeColor="text1"/>
              </w:rPr>
            </w:pPr>
            <w:r w:rsidRPr="000D303C">
              <w:rPr>
                <w:color w:val="000000" w:themeColor="text1"/>
              </w:rPr>
              <w:t>Quantum dot</w:t>
            </w:r>
          </w:p>
        </w:tc>
        <w:tc>
          <w:tcPr>
            <w:tcW w:w="835" w:type="pct"/>
            <w:vAlign w:val="center"/>
          </w:tcPr>
          <w:p w14:paraId="2429EC0B" w14:textId="77777777" w:rsidR="00F23324" w:rsidRPr="000D303C" w:rsidRDefault="00F23324" w:rsidP="00C451AA">
            <w:pPr>
              <w:pStyle w:val="BodyText"/>
              <w:jc w:val="center"/>
              <w:rPr>
                <w:color w:val="000000" w:themeColor="text1"/>
              </w:rPr>
            </w:pPr>
          </w:p>
        </w:tc>
        <w:tc>
          <w:tcPr>
            <w:tcW w:w="997" w:type="pct"/>
            <w:vAlign w:val="center"/>
          </w:tcPr>
          <w:p w14:paraId="77512581" w14:textId="77777777" w:rsidR="00F23324" w:rsidRPr="000D303C" w:rsidRDefault="00F23324" w:rsidP="00C451AA">
            <w:pPr>
              <w:pStyle w:val="BodyText"/>
              <w:jc w:val="center"/>
              <w:rPr>
                <w:color w:val="000000" w:themeColor="text1"/>
              </w:rPr>
            </w:pPr>
            <w:r w:rsidRPr="000D303C">
              <w:rPr>
                <w:color w:val="000000" w:themeColor="text1"/>
              </w:rPr>
              <w:t>16.6</w:t>
            </w:r>
          </w:p>
        </w:tc>
        <w:tc>
          <w:tcPr>
            <w:tcW w:w="2142" w:type="pct"/>
            <w:vAlign w:val="center"/>
          </w:tcPr>
          <w:p w14:paraId="7F18B8F3" w14:textId="204B236B" w:rsidR="00F23324" w:rsidRPr="000D303C" w:rsidRDefault="00F23324" w:rsidP="00C451AA">
            <w:pPr>
              <w:pStyle w:val="BodyText"/>
              <w:jc w:val="center"/>
              <w:rPr>
                <w:color w:val="000000" w:themeColor="text1"/>
              </w:rPr>
            </w:pPr>
            <w:r w:rsidRPr="000D303C">
              <w:rPr>
                <w:color w:val="000000" w:themeColor="text1"/>
              </w:rPr>
              <w:t xml:space="preserve">Univ. </w:t>
            </w:r>
            <w:r w:rsidR="00357002" w:rsidRPr="000D303C">
              <w:rPr>
                <w:color w:val="000000" w:themeColor="text1"/>
              </w:rPr>
              <w:t>Of Queensland</w:t>
            </w:r>
          </w:p>
        </w:tc>
      </w:tr>
      <w:tr w:rsidR="00FA6228" w:rsidRPr="000D303C" w14:paraId="0FC4BC31" w14:textId="77777777" w:rsidTr="006C7EBE">
        <w:tc>
          <w:tcPr>
            <w:tcW w:w="1027" w:type="pct"/>
            <w:vAlign w:val="center"/>
          </w:tcPr>
          <w:p w14:paraId="240F3A6F" w14:textId="77777777" w:rsidR="00F23324" w:rsidRPr="000D303C" w:rsidRDefault="00F23324" w:rsidP="00C451AA">
            <w:pPr>
              <w:pStyle w:val="BodyText"/>
              <w:jc w:val="center"/>
              <w:rPr>
                <w:color w:val="000000" w:themeColor="text1"/>
              </w:rPr>
            </w:pPr>
            <w:r w:rsidRPr="000D303C">
              <w:rPr>
                <w:color w:val="000000" w:themeColor="text1"/>
              </w:rPr>
              <w:t>Dye-sensitized</w:t>
            </w:r>
          </w:p>
        </w:tc>
        <w:tc>
          <w:tcPr>
            <w:tcW w:w="835" w:type="pct"/>
            <w:vAlign w:val="center"/>
          </w:tcPr>
          <w:p w14:paraId="77416E64" w14:textId="77777777" w:rsidR="00F23324" w:rsidRPr="000D303C" w:rsidRDefault="00F23324" w:rsidP="00C451AA">
            <w:pPr>
              <w:pStyle w:val="BodyText"/>
              <w:jc w:val="center"/>
              <w:rPr>
                <w:color w:val="000000" w:themeColor="text1"/>
              </w:rPr>
            </w:pPr>
          </w:p>
        </w:tc>
        <w:tc>
          <w:tcPr>
            <w:tcW w:w="997" w:type="pct"/>
            <w:vAlign w:val="center"/>
          </w:tcPr>
          <w:p w14:paraId="2434E9C4" w14:textId="28281391" w:rsidR="00F23324" w:rsidRPr="000D303C" w:rsidRDefault="00F23324" w:rsidP="00C451AA">
            <w:pPr>
              <w:pStyle w:val="BodyText"/>
              <w:jc w:val="center"/>
              <w:rPr>
                <w:color w:val="000000" w:themeColor="text1"/>
              </w:rPr>
            </w:pPr>
            <w:r w:rsidRPr="000D303C">
              <w:rPr>
                <w:color w:val="000000" w:themeColor="text1"/>
              </w:rPr>
              <w:t>11.9</w:t>
            </w:r>
          </w:p>
        </w:tc>
        <w:tc>
          <w:tcPr>
            <w:tcW w:w="2142" w:type="pct"/>
            <w:vAlign w:val="center"/>
          </w:tcPr>
          <w:p w14:paraId="1CF8CC5D" w14:textId="77777777" w:rsidR="00F23324" w:rsidRPr="000D303C" w:rsidRDefault="00F23324" w:rsidP="00C451AA">
            <w:pPr>
              <w:pStyle w:val="BodyText"/>
              <w:jc w:val="center"/>
              <w:rPr>
                <w:color w:val="000000" w:themeColor="text1"/>
              </w:rPr>
            </w:pPr>
            <w:r w:rsidRPr="000D303C">
              <w:rPr>
                <w:color w:val="000000" w:themeColor="text1"/>
              </w:rPr>
              <w:t>Sharp (Sharp Solar)</w:t>
            </w:r>
          </w:p>
        </w:tc>
      </w:tr>
      <w:tr w:rsidR="00FA6228" w:rsidRPr="000D303C" w14:paraId="5D1F82DE" w14:textId="77777777" w:rsidTr="006C7EBE">
        <w:trPr>
          <w:trHeight w:val="1112"/>
        </w:trPr>
        <w:tc>
          <w:tcPr>
            <w:tcW w:w="1027" w:type="pct"/>
            <w:vAlign w:val="center"/>
          </w:tcPr>
          <w:p w14:paraId="09746451" w14:textId="77777777" w:rsidR="00F23324" w:rsidRPr="000D303C" w:rsidRDefault="00F23324" w:rsidP="00C451AA">
            <w:pPr>
              <w:pStyle w:val="BodyText"/>
              <w:jc w:val="center"/>
              <w:rPr>
                <w:color w:val="000000" w:themeColor="text1"/>
              </w:rPr>
            </w:pPr>
            <w:r w:rsidRPr="000D303C">
              <w:rPr>
                <w:color w:val="000000" w:themeColor="text1"/>
              </w:rPr>
              <w:t>Organic</w:t>
            </w:r>
          </w:p>
        </w:tc>
        <w:tc>
          <w:tcPr>
            <w:tcW w:w="835" w:type="pct"/>
            <w:vAlign w:val="center"/>
          </w:tcPr>
          <w:p w14:paraId="513939F6" w14:textId="77777777" w:rsidR="00F23324" w:rsidRPr="000D303C" w:rsidRDefault="00F23324" w:rsidP="00C451AA">
            <w:pPr>
              <w:pStyle w:val="BodyText"/>
              <w:jc w:val="center"/>
              <w:rPr>
                <w:color w:val="000000" w:themeColor="text1"/>
              </w:rPr>
            </w:pPr>
          </w:p>
        </w:tc>
        <w:tc>
          <w:tcPr>
            <w:tcW w:w="997" w:type="pct"/>
            <w:vAlign w:val="center"/>
          </w:tcPr>
          <w:p w14:paraId="1B717799" w14:textId="24836D6E" w:rsidR="00F23324" w:rsidRPr="000D303C" w:rsidRDefault="00F23324" w:rsidP="00C451AA">
            <w:pPr>
              <w:pStyle w:val="BodyText"/>
              <w:jc w:val="center"/>
              <w:rPr>
                <w:color w:val="000000" w:themeColor="text1"/>
              </w:rPr>
            </w:pPr>
            <w:r w:rsidRPr="000D303C">
              <w:rPr>
                <w:color w:val="000000" w:themeColor="text1"/>
              </w:rPr>
              <w:t>16.5</w:t>
            </w:r>
          </w:p>
        </w:tc>
        <w:tc>
          <w:tcPr>
            <w:tcW w:w="2142" w:type="pct"/>
            <w:vAlign w:val="center"/>
          </w:tcPr>
          <w:p w14:paraId="6B05EB44" w14:textId="77777777" w:rsidR="00F23324" w:rsidRPr="000D303C" w:rsidRDefault="00F23324" w:rsidP="00C451AA">
            <w:pPr>
              <w:pStyle w:val="BodyText"/>
              <w:jc w:val="center"/>
              <w:rPr>
                <w:color w:val="000000" w:themeColor="text1"/>
              </w:rPr>
            </w:pPr>
            <w:r w:rsidRPr="000D303C">
              <w:rPr>
                <w:color w:val="000000" w:themeColor="text1"/>
              </w:rPr>
              <w:t>SCUT-CSU (South China University of Technology - Central South University)</w:t>
            </w:r>
          </w:p>
        </w:tc>
      </w:tr>
      <w:tr w:rsidR="00FA6228" w:rsidRPr="000D303C" w14:paraId="4A11EC95" w14:textId="77777777" w:rsidTr="006C7EBE">
        <w:trPr>
          <w:trHeight w:val="1924"/>
        </w:trPr>
        <w:tc>
          <w:tcPr>
            <w:tcW w:w="1027" w:type="pct"/>
            <w:tcBorders>
              <w:bottom w:val="single" w:sz="4" w:space="0" w:color="auto"/>
            </w:tcBorders>
            <w:vAlign w:val="center"/>
          </w:tcPr>
          <w:p w14:paraId="1CEC5F88" w14:textId="77777777" w:rsidR="00F23324" w:rsidRPr="000D303C" w:rsidRDefault="00F23324" w:rsidP="00C451AA">
            <w:pPr>
              <w:pStyle w:val="BodyText"/>
              <w:jc w:val="center"/>
              <w:rPr>
                <w:color w:val="000000" w:themeColor="text1"/>
              </w:rPr>
            </w:pPr>
            <w:r w:rsidRPr="000D303C">
              <w:rPr>
                <w:color w:val="000000" w:themeColor="text1"/>
              </w:rPr>
              <w:lastRenderedPageBreak/>
              <w:t>Perovskite</w:t>
            </w:r>
          </w:p>
        </w:tc>
        <w:tc>
          <w:tcPr>
            <w:tcW w:w="835" w:type="pct"/>
            <w:tcBorders>
              <w:bottom w:val="single" w:sz="4" w:space="0" w:color="auto"/>
            </w:tcBorders>
            <w:vAlign w:val="center"/>
          </w:tcPr>
          <w:p w14:paraId="3319B8ED" w14:textId="77777777" w:rsidR="00F23324" w:rsidRPr="000D303C" w:rsidRDefault="00F23324" w:rsidP="00C451AA">
            <w:pPr>
              <w:pStyle w:val="BodyText"/>
              <w:jc w:val="center"/>
              <w:rPr>
                <w:color w:val="000000" w:themeColor="text1"/>
              </w:rPr>
            </w:pPr>
          </w:p>
        </w:tc>
        <w:tc>
          <w:tcPr>
            <w:tcW w:w="997" w:type="pct"/>
            <w:tcBorders>
              <w:bottom w:val="single" w:sz="4" w:space="0" w:color="auto"/>
            </w:tcBorders>
            <w:vAlign w:val="center"/>
          </w:tcPr>
          <w:p w14:paraId="7CD831BD" w14:textId="77777777" w:rsidR="00F23324" w:rsidRPr="000D303C" w:rsidRDefault="00F23324" w:rsidP="00C451AA">
            <w:pPr>
              <w:pStyle w:val="BodyText"/>
              <w:jc w:val="center"/>
              <w:rPr>
                <w:color w:val="000000" w:themeColor="text1"/>
              </w:rPr>
            </w:pPr>
            <w:r w:rsidRPr="000D303C">
              <w:rPr>
                <w:color w:val="000000" w:themeColor="text1"/>
              </w:rPr>
              <w:t>25.2</w:t>
            </w:r>
          </w:p>
        </w:tc>
        <w:tc>
          <w:tcPr>
            <w:tcW w:w="2142" w:type="pct"/>
            <w:tcBorders>
              <w:bottom w:val="single" w:sz="4" w:space="0" w:color="auto"/>
            </w:tcBorders>
            <w:vAlign w:val="center"/>
          </w:tcPr>
          <w:p w14:paraId="0CF9111B" w14:textId="77777777" w:rsidR="00F23324" w:rsidRPr="000D303C" w:rsidRDefault="00F23324" w:rsidP="00C451AA">
            <w:pPr>
              <w:pStyle w:val="BodyText"/>
              <w:jc w:val="center"/>
              <w:rPr>
                <w:color w:val="000000" w:themeColor="text1"/>
              </w:rPr>
            </w:pPr>
            <w:r w:rsidRPr="000D303C">
              <w:rPr>
                <w:color w:val="000000" w:themeColor="text1"/>
              </w:rPr>
              <w:t>KRICT/MIT (Korea Research Institute of Chemical Technology/ Massachusetts Institute of Technology)</w:t>
            </w:r>
          </w:p>
        </w:tc>
      </w:tr>
    </w:tbl>
    <w:p w14:paraId="29E99EC1" w14:textId="77777777" w:rsidR="00F23324" w:rsidRPr="000D303C" w:rsidRDefault="00F23324" w:rsidP="00C451AA">
      <w:pPr>
        <w:pStyle w:val="Heading2"/>
      </w:pPr>
      <w:bookmarkStart w:id="22" w:name="_Toc135644271"/>
      <w:bookmarkStart w:id="23" w:name="_Toc135841845"/>
      <w:r w:rsidRPr="000D303C">
        <w:t>Historical background of PSCs</w:t>
      </w:r>
      <w:bookmarkEnd w:id="22"/>
      <w:bookmarkEnd w:id="23"/>
      <w:r w:rsidRPr="000D303C">
        <w:t xml:space="preserve"> </w:t>
      </w:r>
    </w:p>
    <w:p w14:paraId="027C21D7" w14:textId="316B5D27" w:rsidR="00F23324" w:rsidRPr="000D303C" w:rsidRDefault="00F23324" w:rsidP="00C451AA">
      <w:pPr>
        <w:pStyle w:val="BodyText"/>
        <w:ind w:firstLine="720"/>
        <w:rPr>
          <w:color w:val="000000" w:themeColor="text1"/>
        </w:rPr>
      </w:pPr>
      <w:r w:rsidRPr="000D303C">
        <w:rPr>
          <w:color w:val="000000" w:themeColor="text1"/>
        </w:rPr>
        <w:t>The perovskite is basically Calcium titanium o</w:t>
      </w:r>
      <w:r w:rsidRPr="000D303C">
        <w:rPr>
          <w:smallCaps/>
          <w:color w:val="000000" w:themeColor="text1"/>
        </w:rPr>
        <w:t>x</w:t>
      </w:r>
      <w:r w:rsidRPr="000D303C">
        <w:rPr>
          <w:color w:val="000000" w:themeColor="text1"/>
        </w:rPr>
        <w:t>ide (CaTiO</w:t>
      </w:r>
      <w:r w:rsidRPr="000D303C">
        <w:rPr>
          <w:color w:val="000000" w:themeColor="text1"/>
          <w:vertAlign w:val="subscript"/>
        </w:rPr>
        <w:t>3</w:t>
      </w:r>
      <w:r w:rsidRPr="000D303C">
        <w:rPr>
          <w:color w:val="000000" w:themeColor="text1"/>
        </w:rPr>
        <w:t xml:space="preserve">). It is a mineral found by Gustav Rose in the Ural Mountains of Russia in 1939. Count Lev Alekseevich Perovski (1972–1856), a Russian mineralogist further carried the research and thus, the material was named after him as ‘Perovskite’ </w:t>
      </w:r>
      <w:r w:rsidRPr="000D303C">
        <w:rPr>
          <w:color w:val="000000" w:themeColor="text1"/>
        </w:rPr>
        <w:fldChar w:fldCharType="begin" w:fldLock="1"/>
      </w:r>
      <w:r w:rsidR="000372E7" w:rsidRPr="000D303C">
        <w:rPr>
          <w:color w:val="000000" w:themeColor="text1"/>
        </w:rPr>
        <w:instrText>ADDIN CSL_CITATION {"citationItems":[{"id":"ITEM-1","itemData":{"ISSN":"1745-2473","author":[{"dropping-particle":"","family":"Miyata","given":"Atsuhiko","non-dropping-particle":"","parse-names":false,"suffix":""},{"dropping-particle":"","family":"Mitioglu","given":"Anatolie","non-dropping-particle":"","parse-names":false,"suffix":""},{"dropping-particle":"","family":"Plochocka","given":"Paulina","non-dropping-particle":"","parse-names":false,"suffix":""},{"dropping-particle":"","family":"Portugall","given":"Oliver","non-dropping-particle":"","parse-names":false,"suffix":""},{"dropping-particle":"","family":"Wang","given":"Jacob Tse-Wei","non-dropping-particle":"","parse-names":false,"suffix":""},{"dropping-particle":"","family":"Stranks","given":"Samuel D","non-dropping-particle":"","parse-names":false,"suffix":""},{"dropping-particle":"","family":"Snaith","given":"Henry J","non-dropping-particle":"","parse-names":false,"suffix":""},{"dropping-particle":"","family":"Nicholas","given":"Robin J","non-dropping-particle":"","parse-names":false,"suffix":""}],"container-title":"Nature Physics","id":"ITEM-1","issue":"7","issued":{"date-parts":[["2015"]]},"page":"582-587","publisher":"Nature Publishing Group UK London","title":"Direct measurement of the exciton binding energy and effective masses for charge carriers in organic–inorganic tri-halide perovskites","type":"article-journal","volume":"11"},"uris":["http://www.mendeley.com/documents/?uuid=a2c75539-b4c7-4d86-9b96-5574d06044c6"]}],"mendeley":{"formattedCitation":"[13]","plainTextFormattedCitation":"[13]","previouslyFormattedCitation":"[13]"},"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[13]</w:t>
      </w:r>
      <w:r w:rsidRPr="000D303C">
        <w:rPr>
          <w:color w:val="000000" w:themeColor="text1"/>
        </w:rPr>
        <w:fldChar w:fldCharType="end"/>
      </w:r>
      <w:r w:rsidRPr="000D303C">
        <w:rPr>
          <w:color w:val="000000" w:themeColor="text1"/>
        </w:rPr>
        <w:t xml:space="preserve">. In the 1990 s, Mitzi and co-workers investigated the optoelectronic properties of the organic–inorganic perovskites. They reported that the material exhibited strong exciton features, and further suggested that it could be used in the field of LEDs, transistors and solar cells </w:t>
      </w:r>
      <w:r w:rsidRPr="000D303C">
        <w:rPr>
          <w:color w:val="000000" w:themeColor="text1"/>
        </w:rPr>
        <w:fldChar w:fldCharType="begin" w:fldLock="1"/>
      </w:r>
      <w:r w:rsidR="000372E7" w:rsidRPr="000D303C">
        <w:rPr>
          <w:color w:val="000000" w:themeColor="text1"/>
        </w:rPr>
        <w:instrText>ADDIN CSL_CITATION {"citationItems":[{"id":"ITEM-1","itemData":{"ISSN":"0018-8646","author":[{"dropping-particle":"","family":"Mitzi","given":"David B","non-dropping-particle":"","parse-names":false,"suffix":""},{"dropping-particle":"","family":"Chondroudis","given":"Konstantinos","non-dropping-particle":"","parse-names":false,"suffix":""},{"dropping-particle":"","family":"Kagan","given":"Cherie R","non-dropping-particle":"","parse-names":false,"suffix":""}],"container-title":"IBM journal of research and development","id":"ITEM-1","issue":"1","issued":{"date-parts":[["2001"]]},"page":"29-45","publisher":"IBM","title":"Organic-inorganic electronics","type":"article-journal","volume":"45"},"uris":["http://www.mendeley.com/documents/?uuid=b75784d3-f06c-4998-89a0-2af85a295bd9"]}],"mendeley":{"formattedCitation":"[14]","plainTextFormattedCitation":"[14]","previouslyFormattedCitation":"[14]"},"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[14]</w:t>
      </w:r>
      <w:r w:rsidRPr="000D303C">
        <w:rPr>
          <w:color w:val="000000" w:themeColor="text1"/>
        </w:rPr>
        <w:fldChar w:fldCharType="end"/>
      </w:r>
      <w:r w:rsidRPr="000D303C">
        <w:rPr>
          <w:color w:val="000000" w:themeColor="text1"/>
        </w:rPr>
        <w:t>. The phenomenon of PV generation was first seen in this material by Kojima and coworkers. In 2009, they were first to use perovskite material in solar cells by utilizing it as a liquid sensitizer in DSSC configuration. The MAPbI</w:t>
      </w:r>
      <w:r w:rsidRPr="000D303C">
        <w:rPr>
          <w:color w:val="000000" w:themeColor="text1"/>
          <w:vertAlign w:val="subscript"/>
        </w:rPr>
        <w:t>3</w:t>
      </w:r>
      <w:r w:rsidRPr="000D303C">
        <w:rPr>
          <w:color w:val="000000" w:themeColor="text1"/>
        </w:rPr>
        <w:t xml:space="preserve"> and MAPbBr</w:t>
      </w:r>
      <w:r w:rsidRPr="000D303C">
        <w:rPr>
          <w:color w:val="000000" w:themeColor="text1"/>
          <w:vertAlign w:val="subscript"/>
        </w:rPr>
        <w:t>3</w:t>
      </w:r>
      <w:r w:rsidRPr="000D303C">
        <w:rPr>
          <w:color w:val="000000" w:themeColor="text1"/>
        </w:rPr>
        <w:t xml:space="preserve"> (where MA stands for CH</w:t>
      </w:r>
      <w:r w:rsidRPr="000D303C">
        <w:rPr>
          <w:color w:val="000000" w:themeColor="text1"/>
          <w:vertAlign w:val="subscript"/>
        </w:rPr>
        <w:t>3</w:t>
      </w:r>
      <w:r w:rsidRPr="000D303C">
        <w:rPr>
          <w:color w:val="000000" w:themeColor="text1"/>
        </w:rPr>
        <w:t>NH</w:t>
      </w:r>
      <w:r w:rsidRPr="000D303C">
        <w:rPr>
          <w:color w:val="000000" w:themeColor="text1"/>
          <w:vertAlign w:val="subscript"/>
        </w:rPr>
        <w:t>3</w:t>
      </w:r>
      <w:r w:rsidRPr="000D303C">
        <w:rPr>
          <w:color w:val="000000" w:themeColor="text1"/>
        </w:rPr>
        <w:t xml:space="preserve">) were used as liquid sensitizers, and the device attained an efficiency of 3.81% and 3.2%, respectively. However, the device was highly unstable and lasted only for a few seconds due to the presence of liquid electrolyte </w:t>
      </w:r>
      <w:r w:rsidRPr="000D303C">
        <w:rPr>
          <w:color w:val="000000" w:themeColor="text1"/>
        </w:rPr>
        <w:fldChar w:fldCharType="begin" w:fldLock="1"/>
      </w:r>
      <w:r w:rsidR="000372E7" w:rsidRPr="000D303C">
        <w:rPr>
          <w:color w:val="000000" w:themeColor="text1"/>
        </w:rPr>
        <w:instrText>ADDIN CSL_CITATION {"citationItems":[{"id":"ITEM-1","itemData":{"ISSN":"0002-7863","author":[{"dropping-particle":"","family":"Kojima","given":"Akihiro","non-dropping-particle":"","parse-names":false,"suffix":""},{"dropping-particle":"","family":"Teshima","given":"Kenjiro","non-dropping-particle":"","parse-names":false,"suffix":""},{"dropping-particle":"","family":"Shirai","given":"Yasuo","non-dropping-particle":"","parse-names":false,"suffix":""},{"dropping-particle":"","family":"Miyasaka","given":"Tsutomu","non-dropping-particle":"","parse-names":false,"suffix":""}],"container-title":"Journal of the american chemical society","id":"ITEM-1","issue":"17","issued":{"date-parts":[["2009"]]},"page":"6050-6051","publisher":"ACS Publications","title":"Organometal halide perovskites as visible-light sensitizers for photovoltaic cells","type":"article-journal","volume":"131"},"uris":["http://www.mendeley.com/documents/?uuid=8b72b318-2f33-4cca-9b48-bc441db06e34"]}],"mendeley":{"formattedCitation":"[15]","plainTextFormattedCitation":"[15]","previouslyFormattedCitation":"[15]"},"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[15]</w:t>
      </w:r>
      <w:r w:rsidRPr="000D303C">
        <w:rPr>
          <w:color w:val="000000" w:themeColor="text1"/>
        </w:rPr>
        <w:fldChar w:fldCharType="end"/>
      </w:r>
      <w:r w:rsidRPr="000D303C">
        <w:rPr>
          <w:color w:val="000000" w:themeColor="text1"/>
        </w:rPr>
        <w:t xml:space="preserve">. Park et al. used quantum dots of nanocrystalline material and utilized similar dye-sensitized concepts. They raised the cell efficiency from 3.8% to 6.54%, but the device collapsed after 10 min of successful operation due to the dissolution of MAPbI3 quantum dots into the redox electrolyte solution </w:t>
      </w:r>
      <w:r w:rsidRPr="000D303C">
        <w:rPr>
          <w:color w:val="000000" w:themeColor="text1"/>
        </w:rPr>
        <w:fldChar w:fldCharType="begin" w:fldLock="1"/>
      </w:r>
      <w:r w:rsidR="000372E7" w:rsidRPr="000D303C">
        <w:rPr>
          <w:color w:val="000000" w:themeColor="text1"/>
        </w:rPr>
        <w:instrText>ADDIN CSL_CITATION {"citationItems":[{"id":"ITEM-1","itemData":{"author":[{"dropping-particle":"","family":"Im","given":"Jeong-Hyeok","non-dropping-particle":"","parse-names":false,"suffix":""},{"dropping-particle":"","family":"Lee","given":"Chang-Ryul","non-dropping-particle":"","parse-names":false,"suffix":""},{"dropping-particle":"","family":"Lee","given":"Jin-Wook","non-dropping-particle":"","parse-names":false,"suffix":""},{"dropping-particle":"","family":"Park","given":"Sang-Won","non-dropping-particle":"","parse-names":false,"suffix":""},{"dropping-particle":"","family":"Park","given":"Nam-Gyu","non-dropping-particle":"","parse-names":false,"suffix":""}],"container-title":"Nanoscale","id":"ITEM-1","issue":"10","issued":{"date-parts":[["2011"]]},"page":"4088-4093","publisher":"Royal Society of Chemistry","title":"6.5% efficient perovskite quantum-dot-sensitized solar cell","type":"article-journal","volume":"3"},"uris":["http://www.mendeley.com/documents/?uuid=67cc67e3-4549-46aa-b862-783b37d1d700"]}],"mendeley":{"formattedCitation":"[16]","plainTextFormattedCitation":"[16]","previouslyFormattedCitation":"[16]"},"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[16]</w:t>
      </w:r>
      <w:r w:rsidRPr="000D303C">
        <w:rPr>
          <w:color w:val="000000" w:themeColor="text1"/>
        </w:rPr>
        <w:fldChar w:fldCharType="end"/>
      </w:r>
      <w:r w:rsidRPr="000D303C">
        <w:rPr>
          <w:color w:val="000000" w:themeColor="text1"/>
        </w:rPr>
        <w:t xml:space="preserve">. Because of the instability raised due to the presence of liquid electrolytes, this configuration did not gain much attention. In 2012, Kim et al. overcame the problem arising due to the presence of liquid electrolytes by fabricating an all-solid-state PSC. The Spiro-OMeTAD was used as a hole transport layer and the device attained an efficiency of 9.7%. This made a remarkable change in the history of the perovskite sensitized solar cells as it not only raised the efficiency but also made a considerable enhancement in the lifetime by withstanding exsitu long term stability test for about 500 h without any encapsulation </w:t>
      </w:r>
      <w:r w:rsidRPr="000D303C">
        <w:rPr>
          <w:color w:val="000000" w:themeColor="text1"/>
        </w:rPr>
        <w:fldChar w:fldCharType="begin" w:fldLock="1"/>
      </w:r>
      <w:r w:rsidR="00FD5AC4" w:rsidRPr="000D303C">
        <w:rPr>
          <w:color w:val="000000" w:themeColor="text1"/>
        </w:rPr>
        <w:instrText>ADDIN CSL_CITATION {"citationItems":[{"id":"ITEM-1","itemData":{"DOI":"10.1038/srep00591","ISSN":"20452322","PMID":"22912919","abstract":"We report on solid-state mesoscopic heterojunction solar cells employing nanoparticles (NPs) of methyl ammonium lead iodide (CH 3 NH 3)PbI 3 as light harvesters. The perovskite NPs were produced by reaction of methylammonium iodide with PbI 2 and deposited onto a submicron-thick mesoscopic TiO 2 film, whose pores were infiltrated with the hole-conductor spiro-MeOTAD. Illumination with standard AM-1.5 sunlight generated large photocurrents (J SC) exceeding 17mA/cm 2, an open circuit photovoltage (V OC) of 0.888 V and a fill factor (FF) of 0.62 yielding a power conversion efficiency (PCE) of 9.7%, the highest reported to date for such cells. Femto second laser studies combined with photo-induced absorption measurements showed charge separation to proceed via hole injection from the excited (CH 3 NH 3)PbI 3 NPs into the spiro-MeOTAD followed by electron transfer to the mesoscopic TiO 2 film. The use of a solid hole conductor dramatically improved the device stability compared to (CH 3 NH 3)PbI 3 -sensitized liquid junction cells.","author":[{"dropping-particle":"","family":"Kim","given":"Hui Seon","non-dropping-particle":"","parse-names":false,"suffix":""},{"dropping-particle":"","family":"Lee","given":"Chang Ryul","non-dropping-particle":"","parse-names":false,"suffix":""},{"dropping-particle":"","family":"Im","given":"Jeong Hyeok","non-dropping-particle":"","parse-names":false,"suffix":""},{"dropping-particle":"","family":"Lee","given":"Ki Beom","non-dropping-particle":"","parse-names":false,"suffix":""},{"dropping-particle":"","family":"Moehl","given":"Thomas","non-dropping-particle":"","parse-names":false,"suffix":""},{"dropping-particle":"","family":"Marchioro","given":"Arianna","non-dropping-particle":"","parse-names":false,"suffix":""},{"dropping-particle":"","family":"Moon","given":"Soo Jin","non-dropping-particle":"","parse-names":false,"suffix":""},{"dropping-particle":"","family":"Humphry-Baker","given":"Robin","non-dropping-particle":"","parse-names":false,"suffix":""},{"dropping-particle":"","family":"Yum","given":"Jun Ho","non-dropping-particle":"","parse-names":false,"suffix":""},{"dropping-particle":"","family":"Moser","given":"Jacques E.","non-dropping-particle":"","parse-names":false,"suffix":""},{"dropping-particle":"","family":"Grätzel","given":"Michael","non-dropping-particle":"","parse-names":false,"suffix":""},{"dropping-particle":"","family":"Park","given":"Nam Gyu","non-dropping-particle":"","parse-names":false,"suffix":""}],"container-title":"Scientific Reports","id":"ITEM-1","issue":"1","issued":{"date-parts":[["2012"]]},"page":"591","publisher":"Nature Publishing Group UK London","title":"Lead iodide perovskite sensitized all-solid-state submicron thin film mesoscopic solar cell with efficiency exceeding 9%","type":"article-journal","volume":"2"},"uris":["http://www.mendeley.com/documents/?uuid=d9b66614-787a-4eb8-8823-2e3236b9ee15"]}],"mendeley":{"formattedCitation":"[17]","plainTextFormattedCitation":"[17]","previouslyFormattedCitation":"[17]"},"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[17]</w:t>
      </w:r>
      <w:r w:rsidRPr="000D303C">
        <w:rPr>
          <w:color w:val="000000" w:themeColor="text1"/>
        </w:rPr>
        <w:fldChar w:fldCharType="end"/>
      </w:r>
      <w:r w:rsidRPr="000D303C">
        <w:rPr>
          <w:color w:val="000000" w:themeColor="text1"/>
        </w:rPr>
        <w:t>.In 2013, Burschka et al. obtained an efficiency of 15% by using the 2-step sequential deposition technique, and fabricated the cell in planar architecture. They adopted the sequential deposition technique where they first deposited PbI</w:t>
      </w:r>
      <w:r w:rsidRPr="000D303C">
        <w:rPr>
          <w:color w:val="000000" w:themeColor="text1"/>
          <w:vertAlign w:val="subscript"/>
        </w:rPr>
        <w:t>2</w:t>
      </w:r>
      <w:r w:rsidRPr="000D303C">
        <w:rPr>
          <w:color w:val="000000" w:themeColor="text1"/>
        </w:rPr>
        <w:t xml:space="preserve"> layer followed by deposition of CH</w:t>
      </w:r>
      <w:r w:rsidRPr="000D303C">
        <w:rPr>
          <w:color w:val="000000" w:themeColor="text1"/>
          <w:vertAlign w:val="subscript"/>
        </w:rPr>
        <w:t>3</w:t>
      </w:r>
      <w:r w:rsidRPr="000D303C">
        <w:rPr>
          <w:color w:val="000000" w:themeColor="text1"/>
        </w:rPr>
        <w:t>NH</w:t>
      </w:r>
      <w:r w:rsidRPr="000D303C">
        <w:rPr>
          <w:color w:val="000000" w:themeColor="text1"/>
          <w:vertAlign w:val="subscript"/>
        </w:rPr>
        <w:t>3</w:t>
      </w:r>
      <w:r w:rsidRPr="000D303C">
        <w:rPr>
          <w:color w:val="000000" w:themeColor="text1"/>
        </w:rPr>
        <w:t>I in- stead of processing both of them together. This structure gave a high J</w:t>
      </w:r>
      <w:r w:rsidRPr="000D303C">
        <w:rPr>
          <w:color w:val="000000" w:themeColor="text1"/>
          <w:vertAlign w:val="subscript"/>
        </w:rPr>
        <w:t>sc</w:t>
      </w:r>
      <w:r w:rsidRPr="000D303C">
        <w:rPr>
          <w:color w:val="000000" w:themeColor="text1"/>
        </w:rPr>
        <w:t xml:space="preserve"> (20 </w:t>
      </w:r>
      <w:r w:rsidRPr="000D303C">
        <w:rPr>
          <w:color w:val="000000" w:themeColor="text1"/>
        </w:rPr>
        <w:lastRenderedPageBreak/>
        <w:t xml:space="preserve">mA/cm2) due to the creation of a dense and uniform perovskite layer </w:t>
      </w:r>
      <w:r w:rsidRPr="000D303C">
        <w:rPr>
          <w:color w:val="000000" w:themeColor="text1"/>
        </w:rPr>
        <w:fldChar w:fldCharType="begin" w:fldLock="1"/>
      </w:r>
      <w:r w:rsidR="000372E7" w:rsidRPr="000D303C">
        <w:rPr>
          <w:color w:val="000000" w:themeColor="text1"/>
        </w:rPr>
        <w:instrText>ADDIN CSL_CITATION {"citationItems":[{"id":"ITEM-1","itemData":{"ISSN":"0028-0836","author":[{"dropping-particle":"","family":"Burschka","given":"Julian","non-dropping-particle":"","parse-names":false,"suffix":""},{"dropping-particle":"","family":"Pellet","given":"Norman","non-dropping-particle":"","parse-names":false,"suffix":""},{"dropping-particle":"","family":"Moon","given":"Soo-Jin","non-dropping-particle":"","parse-names":false,"suffix":""},{"dropping-particle":"","family":"Humphry-Baker","given":"Robin","non-dropping-particle":"","parse-names":false,"suffix":""},{"dropping-particle":"","family":"Gao","given":"Peng","non-dropping-particle":"","parse-names":false,"suffix":""},{"dropping-particle":"","family":"Nazeeruddin","given":"Mohammad K","non-dropping-particle":"","parse-names":false,"suffix":""},{"dropping-particle":"","family":"Grätzel","given":"Michael","non-dropping-particle":"","parse-names":false,"suffix":""}],"container-title":"Nature","id":"ITEM-1","issue":"7458","issued":{"date-parts":[["2013"]]},"page":"316-319","publisher":"Nature Publishing Group UK London","title":"Sequential deposition as a route to high-performance perovskite-sensitized solar cells","type":"article-journal","volume":"499"},"uris":["http://www.mendeley.com/documents/?uuid=f7671bf2-53ac-4d4e-bbd6-2c5689d21195"]}],"mendeley":{"formattedCitation":"[18]","plainTextFormattedCitation":"[18]","previouslyFormattedCitation":"[18]"},"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[18]</w:t>
      </w:r>
      <w:r w:rsidRPr="000D303C">
        <w:rPr>
          <w:color w:val="000000" w:themeColor="text1"/>
        </w:rPr>
        <w:fldChar w:fldCharType="end"/>
      </w:r>
      <w:r w:rsidRPr="000D303C">
        <w:rPr>
          <w:color w:val="000000" w:themeColor="text1"/>
        </w:rPr>
        <w:t>. In 2014, Im et al, fabricated MAPbI</w:t>
      </w:r>
      <w:r w:rsidRPr="000D303C">
        <w:rPr>
          <w:color w:val="000000" w:themeColor="text1"/>
          <w:vertAlign w:val="subscript"/>
        </w:rPr>
        <w:t>3</w:t>
      </w:r>
      <w:r w:rsidRPr="000D303C">
        <w:rPr>
          <w:color w:val="000000" w:themeColor="text1"/>
        </w:rPr>
        <w:t xml:space="preserve"> based solar cells using two-step solution processing. They attained a high performance by controlling the size of MAPbI</w:t>
      </w:r>
      <w:r w:rsidRPr="000D303C">
        <w:rPr>
          <w:color w:val="000000" w:themeColor="text1"/>
          <w:vertAlign w:val="subscript"/>
        </w:rPr>
        <w:t>3</w:t>
      </w:r>
      <w:r w:rsidRPr="000D303C">
        <w:rPr>
          <w:color w:val="000000" w:themeColor="text1"/>
        </w:rPr>
        <w:t xml:space="preserve"> cuboid, which enabled proper light-harvesting and enhanced charge transportation. They re- ported that the cuboid size depended on the concentration of MAI solution and also upon the exposure time of PbI</w:t>
      </w:r>
      <w:r w:rsidRPr="000D303C">
        <w:rPr>
          <w:color w:val="000000" w:themeColor="text1"/>
          <w:vertAlign w:val="subscript"/>
        </w:rPr>
        <w:t>2</w:t>
      </w:r>
      <w:r w:rsidRPr="000D303C">
        <w:rPr>
          <w:color w:val="000000" w:themeColor="text1"/>
        </w:rPr>
        <w:t xml:space="preserve"> to MAI before spin coating. This group of researchers obtained an improved PSC with an efficiency of 17.01% </w:t>
      </w:r>
      <w:r w:rsidRPr="000D303C">
        <w:rPr>
          <w:color w:val="000000" w:themeColor="text1"/>
        </w:rPr>
        <w:fldChar w:fldCharType="begin" w:fldLock="1"/>
      </w:r>
      <w:r w:rsidR="000372E7" w:rsidRPr="000D303C">
        <w:rPr>
          <w:color w:val="000000" w:themeColor="text1"/>
        </w:rPr>
        <w:instrText>ADDIN CSL_CITATION {"citationItems":[{"id":"ITEM-1","itemData":{"ISSN":"1944-8244","author":[{"dropping-particle":"","family":"Hwang","given":"Insung","non-dropping-particle":"","parse-names":false,"suffix":""},{"dropping-particle":"","family":"Jeong","given":"Inyoung","non-dropping-particle":"","parse-names":false,"suffix":""},{"dropping-particle":"","family":"Lee","given":"Jinwoo","non-dropping-particle":"","parse-names":false,"suffix":""},{"dropping-particle":"","family":"Ko","given":"Min Jae","non-dropping-particle":"","parse-names":false,"suffix":""},{"dropping-particle":"","family":"Yong","given":"Kijung","non-dropping-particle":"","parse-names":false,"suffix":""}],"container-title":"ACS applied materials &amp; interfaces","id":"ITEM-1","issue":"31","issued":{"date-parts":[["2015"]]},"page":"17330-17336","publisher":"ACS Publications","title":"Enhancing stability of perovskite solar cells to moisture by the facile hydrophobic passivation","type":"article-journal","volume":"7"},"uris":["http://www.mendeley.com/documents/?uuid=049e4280-fdf6-4f76-a24c-14beb0386626"]}],"mendeley":{"formattedCitation":"[19]","plainTextFormattedCitation":"[19]","previouslyFormattedCitation":"[19]"},"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[19]</w:t>
      </w:r>
      <w:r w:rsidRPr="000D303C">
        <w:rPr>
          <w:color w:val="000000" w:themeColor="text1"/>
        </w:rPr>
        <w:fldChar w:fldCharType="end"/>
      </w:r>
      <w:r w:rsidRPr="000D303C">
        <w:rPr>
          <w:color w:val="000000" w:themeColor="text1"/>
        </w:rPr>
        <w:t xml:space="preserve">. Giordano et al. in 2015, improved the electronic properties of mesoporous </w:t>
      </w:r>
      <w:r w:rsidR="003C2E13" w:rsidRPr="000D303C">
        <w:rPr>
          <w:color w:val="000000" w:themeColor="text1"/>
        </w:rPr>
        <w:t>Titania</w:t>
      </w:r>
      <w:r w:rsidRPr="000D303C">
        <w:rPr>
          <w:color w:val="000000" w:themeColor="text1"/>
        </w:rPr>
        <w:t xml:space="preserve"> layer (m-TiO</w:t>
      </w:r>
      <w:r w:rsidRPr="000D303C">
        <w:rPr>
          <w:color w:val="000000" w:themeColor="text1"/>
          <w:vertAlign w:val="subscript"/>
        </w:rPr>
        <w:t>2</w:t>
      </w:r>
      <w:r w:rsidRPr="000D303C">
        <w:rPr>
          <w:color w:val="000000" w:themeColor="text1"/>
        </w:rPr>
        <w:t xml:space="preserve">) by the addition of Lithium (Li) in it and attained superior device performance with PCE of 19.3%. The Li doped mesoporous </w:t>
      </w:r>
      <w:r w:rsidR="003C2E13" w:rsidRPr="000D303C">
        <w:rPr>
          <w:color w:val="000000" w:themeColor="text1"/>
        </w:rPr>
        <w:t>Titania</w:t>
      </w:r>
      <w:r w:rsidRPr="000D303C">
        <w:rPr>
          <w:color w:val="000000" w:themeColor="text1"/>
        </w:rPr>
        <w:t xml:space="preserve"> layer (m-TiO</w:t>
      </w:r>
      <w:r w:rsidRPr="000D303C">
        <w:rPr>
          <w:color w:val="000000" w:themeColor="text1"/>
          <w:vertAlign w:val="subscript"/>
        </w:rPr>
        <w:t>2</w:t>
      </w:r>
      <w:r w:rsidRPr="000D303C">
        <w:rPr>
          <w:color w:val="000000" w:themeColor="text1"/>
        </w:rPr>
        <w:t xml:space="preserve">) gave better electronic properties and faster electronic trans- portation due to the reduction in electronic trap states. This device exhibited negligible hysteresis loss (less than 0.3%) </w:t>
      </w:r>
      <w:r w:rsidRPr="000D303C">
        <w:rPr>
          <w:color w:val="000000" w:themeColor="text1"/>
        </w:rPr>
        <w:fldChar w:fldCharType="begin" w:fldLock="1"/>
      </w:r>
      <w:r w:rsidR="000372E7" w:rsidRPr="000D303C">
        <w:rPr>
          <w:color w:val="000000" w:themeColor="text1"/>
        </w:rPr>
        <w:instrText>ADDIN CSL_CITATION {"citationItems":[{"id":"ITEM-1","itemData":{"ISSN":"2041-1723","author":[{"dropping-particle":"","family":"Giordano","given":"Fabrizio","non-dropping-particle":"","parse-names":false,"suffix":""},{"dropping-particle":"","family":"Abate","given":"Antonio","non-dropping-particle":"","parse-names":false,"suffix":""},{"dropping-particle":"","family":"Correa Baena","given":"Juan Pablo","non-dropping-particle":"","parse-names":false,"suffix":""},{"dropping-particle":"","family":"Saliba","given":"Michael","non-dropping-particle":"","parse-names":false,"suffix":""},{"dropping-particle":"","family":"Matsui","given":"Taisuke","non-dropping-particle":"","parse-names":false,"suffix":""},{"dropping-particle":"","family":"Im","given":"Sang Hyuk","non-dropping-particle":"","parse-names":false,"suffix":""},{"dropping-particle":"","family":"Zakeeruddin","given":"Shaik M","non-dropping-particle":"","parse-names":false,"suffix":""},{"dropping-particle":"","family":"Nazeeruddin","given":"Mohammad Khaja","non-dropping-particle":"","parse-names":false,"suffix":""},{"dropping-particle":"","family":"Hagfeldt","given":"Anders","non-dropping-particle":"","parse-names":false,"suffix":""},{"dropping-particle":"","family":"Graetzel","given":"Michael","non-dropping-particle":"","parse-names":false,"suffix":""}],"container-title":"Nature communications","id":"ITEM-1","issue":"1","issued":{"date-parts":[["2016"]]},"page":"10379","publisher":"Nature Publishing Group UK London","title":"Enhanced electronic properties in mesoporous TiO2 via lithium doping for high-efficiency perovskite solar cells","type":"article-journal","volume":"7"},"uris":["http://www.mendeley.com/documents/?uuid=1ca3ac10-68a3-4362-b894-8717ae2e78aa"]}],"mendeley":{"formattedCitation":"[20]","plainTextFormattedCitation":"[20]","previouslyFormattedCitation":"[20]"},"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[20]</w:t>
      </w:r>
      <w:r w:rsidRPr="000D303C">
        <w:rPr>
          <w:color w:val="000000" w:themeColor="text1"/>
        </w:rPr>
        <w:fldChar w:fldCharType="end"/>
      </w:r>
      <w:r w:rsidRPr="000D303C">
        <w:rPr>
          <w:color w:val="000000" w:themeColor="text1"/>
        </w:rPr>
        <w:t xml:space="preserve">. In 2015, Yang et al. demonstrated a technique to deposit improved quality FAPbI3 film with (1 1 1) crystallographic orientation, uniform, dense and large microstructures. They used FAPbI3 instead of MAPbI3 and attained power conversion efficiency (PCE) of 20.2% </w:t>
      </w:r>
      <w:r w:rsidRPr="000D303C">
        <w:rPr>
          <w:color w:val="000000" w:themeColor="text1"/>
        </w:rPr>
        <w:fldChar w:fldCharType="begin" w:fldLock="1"/>
      </w:r>
      <w:r w:rsidR="000372E7" w:rsidRPr="000D303C">
        <w:rPr>
          <w:color w:val="000000" w:themeColor="text1"/>
        </w:rPr>
        <w:instrText>ADDIN CSL_CITATION {"citationItems":[{"id":"ITEM-1","itemData":{"ISSN":"0036-8075","author":[{"dropping-particle":"","family":"Yang","given":"Woon Seok","non-dropping-particle":"","parse-names":false,"suffix":""},{"dropping-particle":"","family":"Noh","given":"Jun Hong","non-dropping-particle":"","parse-names":false,"suffix":""},{"dropping-particle":"","family":"Jeon","given":"Nam Joong","non-dropping-particle":"","parse-names":false,"suffix":""},{"dropping-particle":"","family":"Kim","given":"Young Chan","non-dropping-particle":"","parse-names":false,"suffix":""},{"dropping-particle":"","family":"Ryu","given":"Seungchan","non-dropping-particle":"","parse-names":false,"suffix":""},{"dropping-particle":"","family":"Seo","given":"Jangwon","non-dropping-particle":"","parse-names":false,"suffix":""},{"dropping-particle":"Il","family":"Seok","given":"Sang","non-dropping-particle":"","parse-names":false,"suffix":""}],"container-title":"Science","id":"ITEM-1","issue":"6240","issued":{"date-parts":[["2015"]]},"page":"1234-1237","publisher":"American Association for the Advancement of Science","title":"High-performance photovoltaic perovskite layers fabricated through intramolecular exchange","type":"article-journal","volume":"348"},"uris":["http://www.mendeley.com/documents/?uuid=0e72429f-77bf-4edd-83a8-47ec683bd450"]}],"mendeley":{"formattedCitation":"[21]","plainTextFormattedCitation":"[21]","previouslyFormattedCitation":"[21]"},"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[21]</w:t>
      </w:r>
      <w:r w:rsidRPr="000D303C">
        <w:rPr>
          <w:color w:val="000000" w:themeColor="text1"/>
        </w:rPr>
        <w:fldChar w:fldCharType="end"/>
      </w:r>
      <w:r w:rsidRPr="000D303C">
        <w:rPr>
          <w:color w:val="000000" w:themeColor="text1"/>
        </w:rPr>
        <w:t xml:space="preserve">.In 2016, Li et al. fabricated a perovskite film with uniform morphology and crystalline behavior by using the vacuum flash solution processing method (VASP). They used FA0.81MA0.15PbI2.51Br0.45 as an absorber layer and attained PCE of 20.5% </w:t>
      </w:r>
      <w:r w:rsidRPr="000D303C">
        <w:rPr>
          <w:color w:val="000000" w:themeColor="text1"/>
        </w:rPr>
        <w:fldChar w:fldCharType="begin" w:fldLock="1"/>
      </w:r>
      <w:r w:rsidR="000372E7" w:rsidRPr="000D303C">
        <w:rPr>
          <w:color w:val="000000" w:themeColor="text1"/>
        </w:rPr>
        <w:instrText>ADDIN CSL_CITATION {"citationItems":[{"id":"ITEM-1","itemData":{"ISSN":"0036-8075","author":[{"dropping-particle":"","family":"Li","given":"Xiong","non-dropping-particle":"","parse-names":false,"suffix":""},{"dropping-particle":"","family":"Bi","given":"Dongqin","non-dropping-particle":"","parse-names":false,"suffix":""},{"dropping-particle":"","family":"Yi","given":"Chenyi","non-dropping-particle":"","parse-names":false,"suffix":""},{"dropping-particle":"","family":"Décoppet","given":"Jean-David","non-dropping-particle":"","parse-names":false,"suffix":""},{"dropping-particle":"","family":"Luo","given":"Jingshan","non-dropping-particle":"","parse-names":false,"suffix":""},{"dropping-particle":"","family":"Zakeeruddin","given":"Shaik Mohammed","non-dropping-particle":"","parse-names":false,"suffix":""},{"dropping-particle":"","family":"Hagfeldt","given":"Anders","non-dropping-particle":"","parse-names":false,"suffix":""},{"dropping-particle":"","family":"Grätzel","given":"Michael","non-dropping-particle":"","parse-names":false,"suffix":""}],"container-title":"Science","id":"ITEM-1","issue":"6294","issued":{"date-parts":[["2016"]]},"page":"58-62","publisher":"American Association for the Advancement of Science","title":"A vacuum flash–assisted solution process for high-efficiency large-area perovskite solar cells","type":"article-journal","volume":"353"},"uris":["http://www.mendeley.com/documents/?uuid=f86c6312-6e07-4eff-a31f-daa8e65248c8"]}],"mendeley":{"formattedCitation":"[22]","plainTextFormattedCitation":"[22]","previouslyFormattedCitation":"[22]"},"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[22]</w:t>
      </w:r>
      <w:r w:rsidRPr="000D303C">
        <w:rPr>
          <w:color w:val="000000" w:themeColor="text1"/>
        </w:rPr>
        <w:fldChar w:fldCharType="end"/>
      </w:r>
      <w:r w:rsidRPr="000D303C">
        <w:rPr>
          <w:color w:val="000000" w:themeColor="text1"/>
        </w:rPr>
        <w:t xml:space="preserve">. In 2016, Bi et al. introduced a new approach for perovskite film fabrication and </w:t>
      </w:r>
      <w:r w:rsidR="002E6E5D" w:rsidRPr="000D303C">
        <w:rPr>
          <w:color w:val="000000" w:themeColor="text1"/>
        </w:rPr>
        <w:t>attained improved</w:t>
      </w:r>
      <w:r w:rsidRPr="000D303C">
        <w:rPr>
          <w:color w:val="000000" w:themeColor="text1"/>
        </w:rPr>
        <w:t xml:space="preserve"> electronic property by using a polymer. They improved the growth and nucleation processes by using poly (methyl methacrylate) (PMMA) and attained PCE of 21.6% </w:t>
      </w:r>
      <w:r w:rsidRPr="000D303C">
        <w:rPr>
          <w:color w:val="000000" w:themeColor="text1"/>
        </w:rPr>
        <w:fldChar w:fldCharType="begin" w:fldLock="1"/>
      </w:r>
      <w:r w:rsidR="000372E7" w:rsidRPr="000D303C">
        <w:rPr>
          <w:color w:val="000000" w:themeColor="text1"/>
        </w:rPr>
        <w:instrText>ADDIN CSL_CITATION {"citationItems":[{"id":"ITEM-1","itemData":{"ISSN":"2058-7546","author":[{"dropping-particle":"","family":"Bi","given":"Dongqin","non-dropping-particle":"","parse-names":false,"suffix":""},{"dropping-particle":"","family":"Yi","given":"Chenyi","non-dropping-particle":"","parse-names":false,"suffix":""},{"dropping-particle":"","family":"Luo","given":"Jingshan","non-dropping-particle":"","parse-names":false,"suffix":""},{"dropping-particle":"","family":"Décoppet","given":"Jean-David","non-dropping-particle":"","parse-names":false,"suffix":""},{"dropping-particle":"","family":"Zhang","given":"Fei","non-dropping-particle":"","parse-names":false,"suffix":""},{"dropping-particle":"","family":"Zakeeruddin","given":"Shaik Mohammed","non-dropping-particle":"","parse-names":false,"suffix":""},{"dropping-particle":"","family":"Li","given":"Xiong","non-dropping-particle":"","parse-names":false,"suffix":""},{"dropping-particle":"","family":"Hagfeldt","given":"Anders","non-dropping-particle":"","parse-names":false,"suffix":""},{"dropping-particle":"","family":"Grätzel","given":"Michael","non-dropping-particle":"","parse-names":false,"suffix":""}],"container-title":"Nature Energy","id":"ITEM-1","issue":"10","issued":{"date-parts":[["2016"]]},"page":"1-5","publisher":"Nature Publishing Group","title":"Polymer-templated nucleation and crystal growth of perovskite films for solar cells with efficiency greater than 21%","type":"article-journal","volume":"1"},"uris":["http://www.mendeley.com/documents/?uuid=770191ce-7ae3-4a16-8a11-3b53e98e935e"]}],"mendeley":{"formattedCitation":"[23]","plainTextFormattedCitation":"[23]","previouslyFormattedCitation":"[23]"},"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[23]</w:t>
      </w:r>
      <w:r w:rsidRPr="000D303C">
        <w:rPr>
          <w:color w:val="000000" w:themeColor="text1"/>
        </w:rPr>
        <w:fldChar w:fldCharType="end"/>
      </w:r>
      <w:r w:rsidRPr="000D303C">
        <w:rPr>
          <w:color w:val="000000" w:themeColor="text1"/>
        </w:rPr>
        <w:t xml:space="preserve">. Recently, Yang et al. used multiple cations (comprising FA) and mixed halide anion as an absorber layer. They succeeded in reducing the concentration of deep-level defect states by the addition of iodide solution into the organic cation solution. This defect engineering enabled the scientists to achieve an efficiency of 22.1% for small scale and 19.7% in 1 cm2 cell </w:t>
      </w:r>
      <w:r w:rsidRPr="000D303C">
        <w:rPr>
          <w:color w:val="000000" w:themeColor="text1"/>
        </w:rPr>
        <w:fldChar w:fldCharType="begin" w:fldLock="1"/>
      </w:r>
      <w:r w:rsidR="000372E7" w:rsidRPr="000D303C">
        <w:rPr>
          <w:color w:val="000000" w:themeColor="text1"/>
        </w:rPr>
        <w:instrText>ADDIN CSL_CITATION {"citationItems":[{"id":"ITEM-1","itemData":{"ISSN":"0036-8075","author":[{"dropping-particle":"","family":"Yang","given":"Woon Seok","non-dropping-particle":"","parse-names":false,"suffix":""},{"dropping-particle":"","family":"Park","given":"Byung-Wook","non-dropping-particle":"","parse-names":false,"suffix":""},{"dropping-particle":"","family":"Jung","given":"Eui Hyuk","non-dropping-particle":"","parse-names":false,"suffix":""},{"dropping-particle":"","family":"Jeon","given":"Nam Joong","non-dropping-particle":"","parse-names":false,"suffix":""},{"dropping-particle":"","family":"Kim","given":"Young Chan","non-dropping-particle":"","parse-names":false,"suffix":""},{"dropping-particle":"","family":"Lee","given":"Dong Uk","non-dropping-particle":"","parse-names":false,"suffix":""},{"dropping-particle":"","family":"Shin","given":"Seong Sik","non-dropping-particle":"","parse-names":false,"suffix":""},{"dropping-particle":"","family":"Seo","given":"Jangwon","non-dropping-particle":"","parse-names":false,"suffix":""},{"dropping-particle":"","family":"Kim","given":"Eun Kyu","non-dropping-particle":"","parse-names":false,"suffix":""},{"dropping-particle":"","family":"Noh","given":"Jun Hong","non-dropping-particle":"","parse-names":false,"suffix":""}],"container-title":"Science","id":"ITEM-1","issue":"6345","issued":{"date-parts":[["2017"]]},"page":"1376-1379","publisher":"American Association for the Advancement of Science","title":"Iodide management in formamidinium-lead-halide–based perovskite layers for efficient solar cells","type":"article-journal","volume":"356"},"uris":["http://www.mendeley.com/documents/?uuid=6222bea0-4668-4097-b833-ff1de5e5a006"]}],"mendeley":{"formattedCitation":"[24]","plainTextFormattedCitation":"[24]","previouslyFormattedCitation":"[24]"},"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[24]</w:t>
      </w:r>
      <w:r w:rsidRPr="000D303C">
        <w:rPr>
          <w:color w:val="000000" w:themeColor="text1"/>
        </w:rPr>
        <w:fldChar w:fldCharType="end"/>
      </w:r>
      <w:r w:rsidRPr="000D303C">
        <w:rPr>
          <w:color w:val="000000" w:themeColor="text1"/>
        </w:rPr>
        <w:t xml:space="preserve">.Then came the breakthrough in 2018 when researchers from Chinese Academy of Sciences attained the highest efficiency of 23.3%. Further, in December last year, the maximum efficiency of single-junction silicon solar cell was defeated by Perovskite in tandem architecture along with Silicon by attaining PCE of 28%. The efficiency of single-junction PSC was raised to 23.7% and high Voc closer to the bandgap was attained by tailoring a high quality perovskite layer </w:t>
      </w:r>
      <w:r w:rsidR="002E6E5D" w:rsidRPr="000D303C">
        <w:rPr>
          <w:color w:val="000000" w:themeColor="text1"/>
        </w:rPr>
        <w:t>offering</w:t>
      </w:r>
      <w:r w:rsidRPr="000D303C">
        <w:rPr>
          <w:color w:val="000000" w:themeColor="text1"/>
        </w:rPr>
        <w:t xml:space="preserve"> minimum recombination loss </w:t>
      </w:r>
      <w:r w:rsidRPr="000D303C">
        <w:rPr>
          <w:color w:val="000000" w:themeColor="text1"/>
        </w:rPr>
        <w:fldChar w:fldCharType="begin" w:fldLock="1"/>
      </w:r>
      <w:r w:rsidR="000372E7" w:rsidRPr="000D303C">
        <w:rPr>
          <w:color w:val="000000" w:themeColor="text1"/>
        </w:rPr>
        <w:instrText>ADDIN CSL_CITATION {"citationItems":[{"id":"ITEM-1","itemData":{"author":[{"dropping-particle":"","family":"Kim","given":"Hui-Seon","non-dropping-particle":"","parse-names":false,"suffix":""},{"dropping-particle":"","family":"Hagfeldt","given":"Anders","non-dropping-particle":"","parse-names":false,"suffix":""},{"dropping-particle":"","family":"Park","given":"Nam-Gyu","non-dropping-particle":"","parse-names":false,"suffix":""}],"container-title":"Chemical communications","id":"ITEM-1","issue":"9","issued":{"date-parts":[["2019"]]},"page":"1192-1200","publisher":"Royal Society of Chemistry","title":"Morphological and compositional progress in halide perovskite solar cells","type":"article-journal","volume":"55"},"uris":["http://www.mendeley.com/documents/?uuid=c9e27ff9-5d4c-466b-a5e6-1da5c3489c12"]}],"mendeley":{"formattedCitation":"[25]","plainTextFormattedCitation":"[25]","previouslyFormattedCitation":"[25]"},"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[25]</w:t>
      </w:r>
      <w:r w:rsidRPr="000D303C">
        <w:rPr>
          <w:color w:val="000000" w:themeColor="text1"/>
        </w:rPr>
        <w:fldChar w:fldCharType="end"/>
      </w:r>
      <w:r w:rsidRPr="000D303C">
        <w:rPr>
          <w:color w:val="000000" w:themeColor="text1"/>
        </w:rPr>
        <w:t>. Currently, the highest efficiency of single-junction PSC has reached 25.2% by KRICT (South Korea). They used a highly efficient hole conductor layer, Nickel oxide (</w:t>
      </w:r>
      <w:r w:rsidR="002E6E5D" w:rsidRPr="000D303C">
        <w:rPr>
          <w:color w:val="000000" w:themeColor="text1"/>
        </w:rPr>
        <w:t>Nix</w:t>
      </w:r>
      <w:r w:rsidRPr="000D303C">
        <w:rPr>
          <w:color w:val="000000" w:themeColor="text1"/>
        </w:rPr>
        <w:t>), which is deposited over a large area. NiO</w:t>
      </w:r>
      <w:r w:rsidRPr="000D303C">
        <w:rPr>
          <w:color w:val="000000" w:themeColor="text1"/>
          <w:vertAlign w:val="subscript"/>
        </w:rPr>
        <w:t>x</w:t>
      </w:r>
      <w:r w:rsidRPr="000D303C">
        <w:rPr>
          <w:color w:val="000000" w:themeColor="text1"/>
        </w:rPr>
        <w:t xml:space="preserve"> is an inexpensive material and it has ability to withstand high temperatures up to 70 °C. The layers were deposited by rotatory coating method </w:t>
      </w:r>
      <w:r w:rsidRPr="000D303C">
        <w:rPr>
          <w:color w:val="000000" w:themeColor="text1"/>
        </w:rPr>
        <w:fldChar w:fldCharType="begin" w:fldLock="1"/>
      </w:r>
      <w:r w:rsidR="000372E7" w:rsidRPr="000D303C">
        <w:rPr>
          <w:color w:val="000000" w:themeColor="text1"/>
        </w:rPr>
        <w:instrText>ADDIN CSL_CITATION {"citationItems":[{"id":"ITEM-1","itemData":{"ISSN":"2041-1723","author":[{"dropping-particle":"","family":"Alharbi","given":"Essa A","non-dropping-particle":"","parse-names":false,"suffix":""},{"dropping-particle":"","family":"Alyamani","given":"Ahmed Y","non-dropping-particle":"","parse-names":false,"suffix":""},{"dropping-particle":"","family":"Kubicki","given":"Dominik J","non-dropping-particle":"","parse-names":false,"suffix":""},{"dropping-particle":"","family":"Uhl","given":"Alexander R","non-dropping-particle":"","parse-names":false,"suffix":""},{"dropping-particle":"","family":"Walder","given":"Brennan J","non-dropping-particle":"","parse-names":false,"suffix":""},{"dropping-particle":"","family":"Alanazi","given":"Anwar Q","non-dropping-particle":"","parse-names":false,"suffix":""},{"dropping-particle":"","family":"Luo","given":"Jingshan","non-dropping-particle":"","parse-names":false,"suffix":""},{"dropping-particle":"","family":"Burgos-Caminal","given":"Andrés","non-dropping-particle":"","parse-names":false,"suffix":""},{"dropping-particle":"","family":"Albadri","given":"Abdulrahman","non-dropping-particle":"","parse-names":false,"suffix":""},{"dropping-particle":"","family":"Albrithen","given":"Hamad","non-dropping-particle":"","parse-names":false,"suffix":""}],"container-title":"Nature communications","id":"ITEM-1","issue":"1","issued":{"date-parts":[["2019"]]},"page":"3008","publisher":"Nature Publishing Group UK London","title":"Atomic-level passivation mechanism of ammonium salts enabling highly efficient perovskite solar cells","type":"article-journal","volume":"10"},"uris":["http://www.mendeley.com/documents/?uuid=ae7b595f-a933-4115-bb2f-ae98de82fb38"]}],"mendeley":{"formattedCitation":"[26]","plainTextFormattedCitation":"[26]","previouslyFormattedCitation":"[26]"},"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[26]</w:t>
      </w:r>
      <w:r w:rsidRPr="000D303C">
        <w:rPr>
          <w:color w:val="000000" w:themeColor="text1"/>
        </w:rPr>
        <w:fldChar w:fldCharType="end"/>
      </w:r>
      <w:r w:rsidRPr="000D303C">
        <w:rPr>
          <w:color w:val="000000" w:themeColor="text1"/>
        </w:rPr>
        <w:t xml:space="preserve">. The advancement in the progress of PSCs in </w:t>
      </w:r>
      <w:r w:rsidRPr="000D303C">
        <w:rPr>
          <w:color w:val="000000" w:themeColor="text1"/>
        </w:rPr>
        <w:lastRenderedPageBreak/>
        <w:t>past years is shown in Fig. 2.</w:t>
      </w:r>
    </w:p>
    <w:tbl>
      <w:tblPr>
        <w:tblStyle w:val="TableGrid"/>
        <w:tblpPr w:leftFromText="180" w:rightFromText="180" w:vertAnchor="text" w:horzAnchor="margin" w:tblpY="1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tblGrid>
      <w:tr w:rsidR="00EA0A7A" w:rsidRPr="000D303C" w14:paraId="16936A09" w14:textId="77777777" w:rsidTr="00EA0A7A">
        <w:trPr>
          <w:trHeight w:val="2830"/>
        </w:trPr>
        <w:tc>
          <w:tcPr>
            <w:tcW w:w="8905" w:type="dxa"/>
            <w:vAlign w:val="center"/>
          </w:tcPr>
          <w:p w14:paraId="3CCCC44C" w14:textId="77777777" w:rsidR="00F23324" w:rsidRPr="000D303C" w:rsidRDefault="00F23324" w:rsidP="00C451AA">
            <w:pPr>
              <w:pStyle w:val="BodyText"/>
              <w:jc w:val="center"/>
              <w:rPr>
                <w:color w:val="000000" w:themeColor="text1"/>
                <w:sz w:val="22"/>
                <w:szCs w:val="22"/>
              </w:rPr>
            </w:pPr>
            <w:r w:rsidRPr="000D303C">
              <w:rPr>
                <w:noProof/>
                <w:color w:val="000000" w:themeColor="text1"/>
                <w:sz w:val="22"/>
                <w:szCs w:val="22"/>
                <w:lang w:val="en-IN" w:eastAsia="en-IN"/>
              </w:rPr>
              <w:drawing>
                <wp:anchor distT="0" distB="0" distL="114300" distR="114300" simplePos="0" relativeHeight="251664384" behindDoc="0" locked="0" layoutInCell="1" allowOverlap="1" wp14:anchorId="16F646C6" wp14:editId="15C446BF">
                  <wp:simplePos x="2743200" y="1019175"/>
                  <wp:positionH relativeFrom="margin">
                    <wp:align>center</wp:align>
                  </wp:positionH>
                  <wp:positionV relativeFrom="margin">
                    <wp:align>center</wp:align>
                  </wp:positionV>
                  <wp:extent cx="2089180" cy="1692000"/>
                  <wp:effectExtent l="0" t="0" r="6350" b="3810"/>
                  <wp:wrapSquare wrapText="bothSides"/>
                  <wp:docPr id="2"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89180" cy="1692000"/>
                          </a:xfrm>
                          <a:prstGeom prst="rect">
                            <a:avLst/>
                          </a:prstGeom>
                        </pic:spPr>
                      </pic:pic>
                    </a:graphicData>
                  </a:graphic>
                  <wp14:sizeRelH relativeFrom="margin">
                    <wp14:pctWidth>0</wp14:pctWidth>
                  </wp14:sizeRelH>
                  <wp14:sizeRelV relativeFrom="margin">
                    <wp14:pctHeight>0</wp14:pctHeight>
                  </wp14:sizeRelV>
                </wp:anchor>
              </w:drawing>
            </w:r>
          </w:p>
        </w:tc>
      </w:tr>
      <w:tr w:rsidR="00EA0A7A" w:rsidRPr="000D303C" w14:paraId="28EC93FE" w14:textId="77777777" w:rsidTr="00EA0A7A">
        <w:tc>
          <w:tcPr>
            <w:tcW w:w="8905" w:type="dxa"/>
          </w:tcPr>
          <w:p w14:paraId="30578741" w14:textId="77777777" w:rsidR="00F23324" w:rsidRPr="000D303C" w:rsidRDefault="00F23324" w:rsidP="00C451AA">
            <w:pPr>
              <w:pStyle w:val="Caption"/>
              <w:keepNext/>
              <w:spacing w:line="360" w:lineRule="auto"/>
              <w:jc w:val="center"/>
              <w:rPr>
                <w:rFonts w:cs="Times New Roman"/>
                <w:i/>
                <w:color w:val="000000" w:themeColor="text1"/>
                <w:sz w:val="22"/>
                <w:szCs w:val="22"/>
              </w:rPr>
            </w:pPr>
            <w:r w:rsidRPr="000D303C">
              <w:rPr>
                <w:rFonts w:cs="Times New Roman"/>
                <w:color w:val="000000" w:themeColor="text1"/>
                <w:sz w:val="22"/>
                <w:szCs w:val="22"/>
              </w:rPr>
              <w:t xml:space="preserve">Figure </w:t>
            </w:r>
            <w:r w:rsidRPr="000D303C">
              <w:rPr>
                <w:rFonts w:cs="Times New Roman"/>
                <w:i/>
                <w:color w:val="000000" w:themeColor="text1"/>
                <w:sz w:val="22"/>
                <w:szCs w:val="22"/>
              </w:rPr>
              <w:fldChar w:fldCharType="begin"/>
            </w:r>
            <w:r w:rsidRPr="000D303C">
              <w:rPr>
                <w:rFonts w:cs="Times New Roman"/>
                <w:color w:val="000000" w:themeColor="text1"/>
                <w:sz w:val="22"/>
                <w:szCs w:val="22"/>
              </w:rPr>
              <w:instrText xml:space="preserve"> SEQ Figure \* ARABIC </w:instrText>
            </w:r>
            <w:r w:rsidRPr="000D303C">
              <w:rPr>
                <w:rFonts w:cs="Times New Roman"/>
                <w:i/>
                <w:color w:val="000000" w:themeColor="text1"/>
                <w:sz w:val="22"/>
                <w:szCs w:val="22"/>
              </w:rPr>
              <w:fldChar w:fldCharType="separate"/>
            </w:r>
            <w:r w:rsidR="00DB1973">
              <w:rPr>
                <w:rFonts w:cs="Times New Roman"/>
                <w:noProof/>
                <w:color w:val="000000" w:themeColor="text1"/>
                <w:sz w:val="22"/>
                <w:szCs w:val="22"/>
              </w:rPr>
              <w:t>4</w:t>
            </w:r>
            <w:r w:rsidRPr="000D303C">
              <w:rPr>
                <w:rFonts w:cs="Times New Roman"/>
                <w:i/>
                <w:color w:val="000000" w:themeColor="text1"/>
                <w:sz w:val="22"/>
                <w:szCs w:val="22"/>
              </w:rPr>
              <w:fldChar w:fldCharType="end"/>
            </w:r>
            <w:r w:rsidRPr="000D303C">
              <w:rPr>
                <w:rFonts w:cs="Times New Roman"/>
                <w:color w:val="000000" w:themeColor="text1"/>
                <w:sz w:val="22"/>
                <w:szCs w:val="22"/>
              </w:rPr>
              <w:t xml:space="preserve">  Recorded Power Conversion Efficiency of the PSC in progressive years.</w:t>
            </w:r>
          </w:p>
        </w:tc>
      </w:tr>
    </w:tbl>
    <w:p w14:paraId="234CBCC0" w14:textId="5F95E969" w:rsidR="00F23324" w:rsidRPr="000D303C" w:rsidRDefault="00F23324" w:rsidP="00C451AA">
      <w:pPr>
        <w:pStyle w:val="BodyText"/>
        <w:ind w:firstLine="720"/>
        <w:rPr>
          <w:color w:val="000000" w:themeColor="text1"/>
        </w:rPr>
      </w:pPr>
      <w:r w:rsidRPr="000D303C">
        <w:rPr>
          <w:color w:val="000000" w:themeColor="text1"/>
        </w:rPr>
        <w:t xml:space="preserve">It is seen that, as compared to silicon solar cells the PSCs exhibit rapid development. The details of PSCs are enclosed in Table 3. It is important to note that all the leading perovskite solar cells (PSCs) have the incorporation of Formamidinium (FA) as cation which is also believed to be more stable than Methylammonium (MA) and also has an optimal red-shifted bandgap. However, the size of FA is very large, which produces lattice distortion </w:t>
      </w:r>
      <w:r w:rsidRPr="000D303C">
        <w:rPr>
          <w:color w:val="000000" w:themeColor="text1"/>
        </w:rPr>
        <w:fldChar w:fldCharType="begin" w:fldLock="1"/>
      </w:r>
      <w:r w:rsidR="000372E7" w:rsidRPr="000D303C">
        <w:rPr>
          <w:color w:val="000000" w:themeColor="text1"/>
        </w:rPr>
        <w:instrText>ADDIN CSL_CITATION {"citationItems":[{"id":"ITEM-1","itemData":{"author":[{"dropping-particle":"","family":"Eperon","given":"Giles E","non-dropping-particle":"","parse-names":false,"suffix":""},{"dropping-particle":"","family":"Stranks","given":"Samuel D","non-dropping-particle":"","parse-names":false,"suffix":""},{"dropping-particle":"","family":"Menelaou","given":"Christopher","non-dropping-particle":"","parse-names":false,"suffix":""},{"dropping-particle":"","family":"Johnston","given":"Michael B","non-dropping-particle":"","parse-names":false,"suffix":""},{"dropping-particle":"","family":"Herz","given":"Laura M","non-dropping-particle":"","parse-names":false,"suffix":""},{"dropping-particle":"","family":"Snaith","given":"Henry J","non-dropping-particle":"","parse-names":false,"suffix":""}],"container-title":"Energy &amp; Environmental Science","id":"ITEM-1","issue":"3","issued":{"date-parts":[["2014"]]},"page":"982-988","publisher":"Royal Society of Chemistry","title":"Formamidinium lead trihalide: a broadly tunable perovskite for efficient planar heterojunction solar cells","type":"article-journal","volume":"7"},"uris":["http://www.mendeley.com/documents/?uuid=5ce5a0dd-f15d-405d-8e28-715b5c565ba8"]}],"mendeley":{"formattedCitation":"[27]","plainTextFormattedCitation":"[27]","previouslyFormattedCitation":"[27]"},"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[27]</w:t>
      </w:r>
      <w:r w:rsidRPr="000D303C">
        <w:rPr>
          <w:color w:val="000000" w:themeColor="text1"/>
        </w:rPr>
        <w:fldChar w:fldCharType="end"/>
      </w:r>
      <w:r w:rsidRPr="000D303C">
        <w:rPr>
          <w:color w:val="000000" w:themeColor="text1"/>
        </w:rPr>
        <w:t xml:space="preserve">.Now the power conversion efficiency (PCE) of perovskite-based solar cells is expected to reach up to 30% by 2020. Apart from the extensive research going in efficiency hike, work is also being done to increase the stability and lifetime of perovskite solar cells (PSC). Gracini et al. engineered an ultra-stable 3D/2D CH3NH3PbI3 perovskite junction that had PCE of 13% and was stable for one year </w:t>
      </w:r>
      <w:r w:rsidRPr="000D303C">
        <w:rPr>
          <w:color w:val="000000" w:themeColor="text1"/>
        </w:rPr>
        <w:fldChar w:fldCharType="begin" w:fldLock="1"/>
      </w:r>
      <w:r w:rsidR="000372E7" w:rsidRPr="000D303C">
        <w:rPr>
          <w:color w:val="000000" w:themeColor="text1"/>
        </w:rPr>
        <w:instrText>ADDIN CSL_CITATION {"citationItems":[{"id":"ITEM-1","itemData":{"ISSN":"2041-1723","author":[{"dropping-particle":"","family":"Grancini","given":"Giulia","non-dropping-particle":"","parse-names":false,"suffix":""},{"dropping-particle":"","family":"Roldán-Carmona","given":"Cristina","non-dropping-particle":"","parse-names":false,"suffix":""},{"dropping-particle":"","family":"Zimmermann","given":"Ivan","non-dropping-particle":"","parse-names":false,"suffix":""},{"dropping-particle":"","family":"Mosconi","given":"Edoardo","non-dropping-particle":"","parse-names":false,"suffix":""},{"dropping-particle":"","family":"Lee","given":"Xuhui","non-dropping-particle":"","parse-names":false,"suffix":""},{"dropping-particle":"","family":"Martineau","given":"Daniel","non-dropping-particle":"","parse-names":false,"suffix":""},{"dropping-particle":"","family":"Narbey","given":"Stéphanie","non-dropping-particle":"","parse-names":false,"suffix":""},{"dropping-particle":"","family":"Oswald","given":"Frédéric","non-dropping-particle":"","parse-names":false,"suffix":""},{"dropping-particle":"","family":"Angelis","given":"F","non-dropping-particle":"De","parse-names":false,"suffix":""},{"dropping-particle":"","family":"Graetzel","given":"Michael","non-dropping-particle":"","parse-names":false,"suffix":""}],"container-title":"Nature communications","id":"ITEM-1","issue":"1","issued":{"date-parts":[["2017"]]},"page":"15684","publisher":"Nature Publishing Group UK London","title":"One-Year stable perovskite solar cells by 2D/3D interface engineering","type":"article-journal","volume":"8"},"uris":["http://www.mendeley.com/documents/?uuid=15ac6a59-e0dc-40d7-bdff-1c1e4f6bc291"]}],"mendeley":{"formattedCitation":"[28]","plainTextFormattedCitation":"[28]","previouslyFormattedCitation":"[28]"},"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[28]</w:t>
      </w:r>
      <w:r w:rsidRPr="000D303C">
        <w:rPr>
          <w:color w:val="000000" w:themeColor="text1"/>
        </w:rPr>
        <w:fldChar w:fldCharType="end"/>
      </w:r>
      <w:r w:rsidRPr="000D303C">
        <w:rPr>
          <w:color w:val="000000" w:themeColor="text1"/>
        </w:rPr>
        <w:t xml:space="preserve">. Hwang et al. used a layer of Polytetrafluoroethylene, a hydrophobic polymer over the top of the PSC and noticed a minimal degradation for over 30-days in ambient air condition </w:t>
      </w:r>
      <w:r w:rsidRPr="000D303C">
        <w:rPr>
          <w:color w:val="000000" w:themeColor="text1"/>
        </w:rPr>
        <w:fldChar w:fldCharType="begin" w:fldLock="1"/>
      </w:r>
      <w:r w:rsidR="000372E7" w:rsidRPr="000D303C">
        <w:rPr>
          <w:color w:val="000000" w:themeColor="text1"/>
        </w:rPr>
        <w:instrText>ADDIN CSL_CITATION {"citationItems":[{"id":"ITEM-1","itemData":{"ISSN":"1944-8244","author":[{"dropping-particle":"","family":"Hwang","given":"Insung","non-dropping-particle":"","parse-names":false,"suffix":""},{"dropping-particle":"","family":"Jeong","given":"Inyoung","non-dropping-particle":"","parse-names":false,"suffix":""},{"dropping-particle":"","family":"Lee","given":"Jinwoo","non-dropping-particle":"","parse-names":false,"suffix":""},{"dropping-particle":"","family":"Ko","given":"Min Jae","non-dropping-particle":"","parse-names":false,"suffix":""},{"dropping-particle":"","family":"Yong","given":"Kijung","non-dropping-particle":"","parse-names":false,"suffix":""}],"container-title":"ACS applied materials &amp; interfaces","id":"ITEM-1","issue":"31","issued":{"date-parts":[["2015"]]},"page":"17330-17336","publisher":"ACS Publications","title":"Enhancing stability of perovskite solar cells to moisture by the facile hydrophobic passivation","type":"article-journal","volume":"7"},"uris":["http://www.mendeley.com/documents/?uuid=049e4280-fdf6-4f76-a24c-14beb0386626"]}],"mendeley":{"formattedCitation":"[19]","plainTextFormattedCitation":"[19]","previouslyFormattedCitation":"[19]"},"properties":{"noteIndex":0},"schema":"https://github.com/citation-style-language/schema/raw/master/csl-citation.json"}</w:instrText>
      </w:r>
      <w:r w:rsidRPr="000D303C">
        <w:rPr>
          <w:color w:val="000000" w:themeColor="text1"/>
        </w:rPr>
        <w:fldChar w:fldCharType="separate"/>
      </w:r>
      <w:r w:rsidR="00E72E42" w:rsidRPr="000D303C">
        <w:rPr>
          <w:noProof/>
          <w:color w:val="000000" w:themeColor="text1"/>
        </w:rPr>
        <w:t>[19]</w:t>
      </w:r>
      <w:r w:rsidRPr="000D303C">
        <w:rPr>
          <w:color w:val="000000" w:themeColor="text1"/>
        </w:rPr>
        <w:fldChar w:fldCharType="end"/>
      </w:r>
      <w:r w:rsidRPr="000D303C">
        <w:rPr>
          <w:color w:val="000000" w:themeColor="text1"/>
        </w:rPr>
        <w:t xml:space="preserve">. From all these works, it is concluded that it is one of the most rapidly growing PV </w:t>
      </w:r>
      <w:r w:rsidR="002E6E5D" w:rsidRPr="000D303C">
        <w:rPr>
          <w:color w:val="000000" w:themeColor="text1"/>
        </w:rPr>
        <w:t>cells</w:t>
      </w:r>
      <w:r w:rsidRPr="000D303C">
        <w:rPr>
          <w:color w:val="000000" w:themeColor="text1"/>
        </w:rPr>
        <w:t xml:space="preserve"> with advancements taking place to date.</w:t>
      </w:r>
    </w:p>
    <w:p w14:paraId="4A97DA78" w14:textId="77777777" w:rsidR="001A44F6" w:rsidRPr="000D303C" w:rsidRDefault="001A44F6" w:rsidP="00C451AA">
      <w:pPr>
        <w:pStyle w:val="BodyText"/>
        <w:rPr>
          <w:b/>
          <w:color w:val="000000" w:themeColor="text1"/>
        </w:rPr>
      </w:pPr>
    </w:p>
    <w:p w14:paraId="5D5730C5" w14:textId="77777777" w:rsidR="001A44F6" w:rsidRPr="000D303C" w:rsidRDefault="001A44F6" w:rsidP="00C451AA">
      <w:pPr>
        <w:pStyle w:val="BodyText"/>
        <w:rPr>
          <w:b/>
          <w:color w:val="000000" w:themeColor="text1"/>
        </w:rPr>
      </w:pPr>
    </w:p>
    <w:p w14:paraId="3C7C8F13" w14:textId="77777777" w:rsidR="001A44F6" w:rsidRPr="000D303C" w:rsidRDefault="001A44F6" w:rsidP="00C451AA">
      <w:pPr>
        <w:pStyle w:val="BodyText"/>
        <w:rPr>
          <w:b/>
          <w:color w:val="000000" w:themeColor="text1"/>
        </w:rPr>
      </w:pPr>
    </w:p>
    <w:p w14:paraId="2DD67CC0" w14:textId="77777777" w:rsidR="005756EA" w:rsidRPr="000D303C" w:rsidRDefault="005756EA" w:rsidP="00C451AA">
      <w:pPr>
        <w:spacing w:line="360" w:lineRule="auto"/>
        <w:rPr>
          <w:lang w:val="en-US"/>
        </w:rPr>
      </w:pPr>
    </w:p>
    <w:p w14:paraId="7F5CEDB8" w14:textId="77777777" w:rsidR="005756EA" w:rsidRPr="000D303C" w:rsidRDefault="005756EA" w:rsidP="00C451AA">
      <w:pPr>
        <w:spacing w:line="360" w:lineRule="auto"/>
        <w:rPr>
          <w:lang w:val="en-US"/>
        </w:rPr>
      </w:pPr>
    </w:p>
    <w:p w14:paraId="6923416B" w14:textId="77777777" w:rsidR="005756EA" w:rsidRPr="000D303C" w:rsidRDefault="005756EA" w:rsidP="00C451AA">
      <w:pPr>
        <w:spacing w:line="360" w:lineRule="auto"/>
        <w:rPr>
          <w:lang w:val="en-US"/>
        </w:rPr>
      </w:pPr>
    </w:p>
    <w:p w14:paraId="559D2415" w14:textId="77777777" w:rsidR="005756EA" w:rsidRPr="000D303C" w:rsidRDefault="005756EA" w:rsidP="00C451AA">
      <w:pPr>
        <w:spacing w:line="360" w:lineRule="auto"/>
        <w:rPr>
          <w:lang w:val="en-US"/>
        </w:rPr>
      </w:pPr>
    </w:p>
    <w:p w14:paraId="6601DA37" w14:textId="77777777" w:rsidR="001A44F6" w:rsidRPr="000D303C" w:rsidRDefault="001A44F6" w:rsidP="00C451AA">
      <w:pPr>
        <w:pStyle w:val="BodyText"/>
        <w:rPr>
          <w:b/>
          <w:color w:val="000000" w:themeColor="text1"/>
        </w:rPr>
      </w:pPr>
    </w:p>
    <w:p w14:paraId="0EB773D1" w14:textId="44DE78A1" w:rsidR="001947DA" w:rsidRPr="000D303C" w:rsidRDefault="001947DA" w:rsidP="00C451AA">
      <w:pPr>
        <w:pStyle w:val="BodyText"/>
        <w:rPr>
          <w:b/>
          <w:color w:val="000000" w:themeColor="text1"/>
        </w:rPr>
      </w:pPr>
      <w:r w:rsidRPr="000D303C">
        <w:rPr>
          <w:b/>
          <w:color w:val="000000" w:themeColor="text1"/>
        </w:rPr>
        <w:lastRenderedPageBreak/>
        <w:t xml:space="preserve"> Table </w:t>
      </w:r>
      <w:r w:rsidRPr="000D303C">
        <w:rPr>
          <w:b/>
          <w:color w:val="000000" w:themeColor="text1"/>
        </w:rPr>
        <w:fldChar w:fldCharType="begin"/>
      </w:r>
      <w:r w:rsidRPr="000D303C">
        <w:rPr>
          <w:b/>
          <w:color w:val="000000" w:themeColor="text1"/>
        </w:rPr>
        <w:instrText xml:space="preserve"> SEQ Table \* ARABIC </w:instrText>
      </w:r>
      <w:r w:rsidRPr="000D303C">
        <w:rPr>
          <w:b/>
          <w:color w:val="000000" w:themeColor="text1"/>
        </w:rPr>
        <w:fldChar w:fldCharType="separate"/>
      </w:r>
      <w:r w:rsidR="00DB1973">
        <w:rPr>
          <w:b/>
          <w:noProof/>
          <w:color w:val="000000" w:themeColor="text1"/>
        </w:rPr>
        <w:t>3</w:t>
      </w:r>
      <w:r w:rsidRPr="000D303C">
        <w:rPr>
          <w:b/>
          <w:color w:val="000000" w:themeColor="text1"/>
        </w:rPr>
        <w:fldChar w:fldCharType="end"/>
      </w:r>
      <w:r w:rsidRPr="000D303C">
        <w:rPr>
          <w:b/>
          <w:color w:val="000000" w:themeColor="text1"/>
        </w:rPr>
        <w:t xml:space="preserve"> Increment in efficiency in a progressive year</w:t>
      </w:r>
    </w:p>
    <w:tbl>
      <w:tblPr>
        <w:tblpPr w:leftFromText="180" w:rightFromText="180" w:vertAnchor="text" w:horzAnchor="margin" w:tblpY="546"/>
        <w:tblW w:w="0" w:type="auto"/>
        <w:tblLayout w:type="fixed"/>
        <w:tblCellMar>
          <w:left w:w="0" w:type="dxa"/>
          <w:right w:w="0" w:type="dxa"/>
        </w:tblCellMar>
        <w:tblLook w:val="01E0" w:firstRow="1" w:lastRow="1" w:firstColumn="1" w:lastColumn="1" w:noHBand="0" w:noVBand="0"/>
      </w:tblPr>
      <w:tblGrid>
        <w:gridCol w:w="1560"/>
        <w:gridCol w:w="1275"/>
        <w:gridCol w:w="1276"/>
        <w:gridCol w:w="992"/>
        <w:gridCol w:w="3114"/>
        <w:gridCol w:w="799"/>
      </w:tblGrid>
      <w:tr w:rsidR="00F23324" w:rsidRPr="000D303C" w14:paraId="057F2E99" w14:textId="77777777" w:rsidTr="001C327F">
        <w:trPr>
          <w:trHeight w:val="1128"/>
        </w:trPr>
        <w:tc>
          <w:tcPr>
            <w:tcW w:w="1560" w:type="dxa"/>
            <w:tcBorders>
              <w:top w:val="single" w:sz="4" w:space="0" w:color="auto"/>
              <w:bottom w:val="single" w:sz="4" w:space="0" w:color="auto"/>
            </w:tcBorders>
            <w:vAlign w:val="center"/>
          </w:tcPr>
          <w:p w14:paraId="51F1E153" w14:textId="77777777" w:rsidR="00F23324" w:rsidRPr="000D303C" w:rsidRDefault="00F23324" w:rsidP="00C451AA">
            <w:pPr>
              <w:pStyle w:val="TableParagraph"/>
              <w:spacing w:before="50" w:line="360" w:lineRule="auto"/>
              <w:ind w:left="562" w:hanging="283"/>
              <w:jc w:val="center"/>
              <w:rPr>
                <w:rFonts w:ascii="Times New Roman" w:hAnsi="Times New Roman" w:cs="Times New Roman"/>
                <w:b/>
                <w:color w:val="000000" w:themeColor="text1"/>
                <w:szCs w:val="24"/>
              </w:rPr>
            </w:pPr>
            <w:r w:rsidRPr="000D303C">
              <w:rPr>
                <w:rFonts w:ascii="Times New Roman" w:hAnsi="Times New Roman" w:cs="Times New Roman"/>
                <w:b/>
                <w:color w:val="000000" w:themeColor="text1"/>
                <w:szCs w:val="24"/>
              </w:rPr>
              <w:t>PCE (%)</w:t>
            </w:r>
          </w:p>
        </w:tc>
        <w:tc>
          <w:tcPr>
            <w:tcW w:w="1275" w:type="dxa"/>
            <w:tcBorders>
              <w:top w:val="single" w:sz="4" w:space="0" w:color="auto"/>
              <w:bottom w:val="single" w:sz="4" w:space="0" w:color="auto"/>
            </w:tcBorders>
            <w:vAlign w:val="center"/>
          </w:tcPr>
          <w:p w14:paraId="475E033F" w14:textId="77777777" w:rsidR="00F23324" w:rsidRPr="000D303C" w:rsidRDefault="00F23324" w:rsidP="00C451AA">
            <w:pPr>
              <w:pStyle w:val="TableParagraph"/>
              <w:spacing w:before="50" w:line="360" w:lineRule="auto"/>
              <w:ind w:left="59" w:right="80"/>
              <w:jc w:val="center"/>
              <w:rPr>
                <w:rFonts w:ascii="Times New Roman" w:hAnsi="Times New Roman" w:cs="Times New Roman"/>
                <w:b/>
                <w:color w:val="000000" w:themeColor="text1"/>
                <w:szCs w:val="24"/>
              </w:rPr>
            </w:pPr>
            <w:r w:rsidRPr="000D303C">
              <w:rPr>
                <w:rFonts w:ascii="Times New Roman" w:hAnsi="Times New Roman" w:cs="Times New Roman"/>
                <w:b/>
                <w:color w:val="000000" w:themeColor="text1"/>
                <w:szCs w:val="24"/>
              </w:rPr>
              <w:t>V</w:t>
            </w:r>
            <w:r w:rsidRPr="000D303C">
              <w:rPr>
                <w:rFonts w:ascii="Times New Roman" w:hAnsi="Times New Roman" w:cs="Times New Roman"/>
                <w:b/>
                <w:color w:val="000000" w:themeColor="text1"/>
                <w:szCs w:val="24"/>
                <w:vertAlign w:val="subscript"/>
              </w:rPr>
              <w:t>oc</w:t>
            </w:r>
            <w:r w:rsidRPr="000D303C">
              <w:rPr>
                <w:rFonts w:ascii="Times New Roman" w:hAnsi="Times New Roman" w:cs="Times New Roman"/>
                <w:b/>
                <w:color w:val="000000" w:themeColor="text1"/>
                <w:szCs w:val="24"/>
              </w:rPr>
              <w:t>(v)</w:t>
            </w:r>
          </w:p>
        </w:tc>
        <w:tc>
          <w:tcPr>
            <w:tcW w:w="1276" w:type="dxa"/>
            <w:tcBorders>
              <w:top w:val="single" w:sz="4" w:space="0" w:color="auto"/>
              <w:bottom w:val="single" w:sz="4" w:space="0" w:color="auto"/>
            </w:tcBorders>
            <w:vAlign w:val="center"/>
          </w:tcPr>
          <w:p w14:paraId="7CAF5668" w14:textId="43CA2AC5" w:rsidR="00F23324" w:rsidRPr="000D303C" w:rsidRDefault="00F23324" w:rsidP="00C451AA">
            <w:pPr>
              <w:pStyle w:val="TableParagraph"/>
              <w:spacing w:before="28" w:line="360" w:lineRule="auto"/>
              <w:ind w:left="106"/>
              <w:jc w:val="center"/>
              <w:rPr>
                <w:rFonts w:ascii="Times New Roman" w:hAnsi="Times New Roman" w:cs="Times New Roman"/>
                <w:b/>
                <w:color w:val="000000" w:themeColor="text1"/>
                <w:szCs w:val="24"/>
              </w:rPr>
            </w:pPr>
            <w:r w:rsidRPr="000D303C">
              <w:rPr>
                <w:rFonts w:ascii="Times New Roman" w:hAnsi="Times New Roman" w:cs="Times New Roman"/>
                <w:b/>
                <w:color w:val="000000" w:themeColor="text1"/>
                <w:szCs w:val="24"/>
              </w:rPr>
              <w:t>J</w:t>
            </w:r>
            <w:r w:rsidRPr="000D303C">
              <w:rPr>
                <w:rFonts w:ascii="Times New Roman" w:hAnsi="Times New Roman" w:cs="Times New Roman"/>
                <w:b/>
                <w:color w:val="000000" w:themeColor="text1"/>
                <w:szCs w:val="24"/>
                <w:vertAlign w:val="subscript"/>
              </w:rPr>
              <w:t>sc</w:t>
            </w:r>
          </w:p>
        </w:tc>
        <w:tc>
          <w:tcPr>
            <w:tcW w:w="992" w:type="dxa"/>
            <w:tcBorders>
              <w:top w:val="single" w:sz="4" w:space="0" w:color="auto"/>
              <w:bottom w:val="single" w:sz="4" w:space="0" w:color="auto"/>
            </w:tcBorders>
            <w:vAlign w:val="center"/>
          </w:tcPr>
          <w:p w14:paraId="6D92E1C5" w14:textId="77777777" w:rsidR="00F23324" w:rsidRPr="000D303C" w:rsidRDefault="00F23324" w:rsidP="00C451AA">
            <w:pPr>
              <w:pStyle w:val="TableParagraph"/>
              <w:spacing w:before="50" w:line="360" w:lineRule="auto"/>
              <w:ind w:left="64" w:right="205"/>
              <w:jc w:val="center"/>
              <w:rPr>
                <w:rFonts w:ascii="Times New Roman" w:hAnsi="Times New Roman" w:cs="Times New Roman"/>
                <w:b/>
                <w:color w:val="000000" w:themeColor="text1"/>
                <w:szCs w:val="24"/>
              </w:rPr>
            </w:pPr>
            <w:r w:rsidRPr="000D303C">
              <w:rPr>
                <w:rFonts w:ascii="Times New Roman" w:hAnsi="Times New Roman" w:cs="Times New Roman"/>
                <w:b/>
                <w:color w:val="000000" w:themeColor="text1"/>
                <w:szCs w:val="24"/>
              </w:rPr>
              <w:t>FF</w:t>
            </w:r>
          </w:p>
        </w:tc>
        <w:tc>
          <w:tcPr>
            <w:tcW w:w="3114" w:type="dxa"/>
            <w:tcBorders>
              <w:top w:val="single" w:sz="4" w:space="0" w:color="auto"/>
              <w:bottom w:val="single" w:sz="4" w:space="0" w:color="auto"/>
            </w:tcBorders>
            <w:vAlign w:val="center"/>
          </w:tcPr>
          <w:p w14:paraId="36EC2480" w14:textId="2DA5E96A" w:rsidR="00F23324" w:rsidRPr="000D303C" w:rsidRDefault="00F23324" w:rsidP="00C451AA">
            <w:pPr>
              <w:pStyle w:val="TableParagraph"/>
              <w:spacing w:before="50" w:line="360" w:lineRule="auto"/>
              <w:ind w:left="118"/>
              <w:jc w:val="center"/>
              <w:rPr>
                <w:rFonts w:ascii="Times New Roman" w:hAnsi="Times New Roman" w:cs="Times New Roman"/>
                <w:b/>
                <w:color w:val="000000" w:themeColor="text1"/>
                <w:szCs w:val="24"/>
              </w:rPr>
            </w:pPr>
            <w:r w:rsidRPr="000D303C">
              <w:rPr>
                <w:rFonts w:ascii="Times New Roman" w:hAnsi="Times New Roman" w:cs="Times New Roman"/>
                <w:b/>
                <w:color w:val="000000" w:themeColor="text1"/>
                <w:szCs w:val="24"/>
              </w:rPr>
              <w:t xml:space="preserve">Device </w:t>
            </w:r>
            <w:r w:rsidR="003649AA" w:rsidRPr="000D303C">
              <w:rPr>
                <w:rFonts w:ascii="Times New Roman" w:hAnsi="Times New Roman" w:cs="Times New Roman"/>
                <w:b/>
                <w:color w:val="000000" w:themeColor="text1"/>
                <w:szCs w:val="24"/>
              </w:rPr>
              <w:t>c</w:t>
            </w:r>
            <w:r w:rsidRPr="000D303C">
              <w:rPr>
                <w:rFonts w:ascii="Times New Roman" w:hAnsi="Times New Roman" w:cs="Times New Roman"/>
                <w:b/>
                <w:color w:val="000000" w:themeColor="text1"/>
                <w:szCs w:val="24"/>
              </w:rPr>
              <w:t>onfiguration</w:t>
            </w:r>
          </w:p>
        </w:tc>
        <w:tc>
          <w:tcPr>
            <w:tcW w:w="799" w:type="dxa"/>
            <w:tcBorders>
              <w:top w:val="single" w:sz="4" w:space="0" w:color="auto"/>
              <w:bottom w:val="single" w:sz="4" w:space="0" w:color="auto"/>
            </w:tcBorders>
            <w:vAlign w:val="center"/>
          </w:tcPr>
          <w:p w14:paraId="1C410590" w14:textId="77777777" w:rsidR="00F23324" w:rsidRPr="000D303C" w:rsidRDefault="00F23324" w:rsidP="00C451AA">
            <w:pPr>
              <w:pStyle w:val="TableParagraph"/>
              <w:spacing w:before="50" w:line="360" w:lineRule="auto"/>
              <w:ind w:left="0" w:right="102"/>
              <w:jc w:val="center"/>
              <w:rPr>
                <w:rFonts w:ascii="Times New Roman" w:hAnsi="Times New Roman" w:cs="Times New Roman"/>
                <w:b/>
                <w:color w:val="000000" w:themeColor="text1"/>
                <w:szCs w:val="24"/>
              </w:rPr>
            </w:pPr>
            <w:r w:rsidRPr="000D303C">
              <w:rPr>
                <w:rFonts w:ascii="Times New Roman" w:hAnsi="Times New Roman" w:cs="Times New Roman"/>
                <w:b/>
                <w:color w:val="000000" w:themeColor="text1"/>
                <w:szCs w:val="24"/>
              </w:rPr>
              <w:t>Year</w:t>
            </w:r>
          </w:p>
        </w:tc>
      </w:tr>
      <w:tr w:rsidR="00F23324" w:rsidRPr="000D303C" w14:paraId="17D51C9A" w14:textId="77777777" w:rsidTr="001C327F">
        <w:trPr>
          <w:trHeight w:val="1545"/>
        </w:trPr>
        <w:tc>
          <w:tcPr>
            <w:tcW w:w="1560" w:type="dxa"/>
            <w:tcBorders>
              <w:top w:val="single" w:sz="4" w:space="0" w:color="auto"/>
            </w:tcBorders>
            <w:vAlign w:val="center"/>
          </w:tcPr>
          <w:p w14:paraId="7B2B496B" w14:textId="77777777" w:rsidR="00F23324" w:rsidRPr="000D303C" w:rsidRDefault="00F23324" w:rsidP="00C451AA">
            <w:pPr>
              <w:pStyle w:val="TableParagraph"/>
              <w:spacing w:line="360" w:lineRule="auto"/>
              <w:ind w:left="562" w:hanging="283"/>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3.8</w:t>
            </w:r>
          </w:p>
        </w:tc>
        <w:tc>
          <w:tcPr>
            <w:tcW w:w="1275" w:type="dxa"/>
            <w:tcBorders>
              <w:top w:val="single" w:sz="4" w:space="0" w:color="auto"/>
            </w:tcBorders>
            <w:vAlign w:val="center"/>
          </w:tcPr>
          <w:p w14:paraId="46AC83A9" w14:textId="77777777" w:rsidR="00F23324" w:rsidRPr="000D303C" w:rsidRDefault="00F23324" w:rsidP="00C451AA">
            <w:pPr>
              <w:pStyle w:val="TableParagraph"/>
              <w:spacing w:line="360" w:lineRule="auto"/>
              <w:ind w:left="59" w:right="17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0.61</w:t>
            </w:r>
          </w:p>
        </w:tc>
        <w:tc>
          <w:tcPr>
            <w:tcW w:w="1276" w:type="dxa"/>
            <w:tcBorders>
              <w:top w:val="single" w:sz="4" w:space="0" w:color="auto"/>
            </w:tcBorders>
            <w:vAlign w:val="center"/>
          </w:tcPr>
          <w:p w14:paraId="6343B28C" w14:textId="77777777" w:rsidR="00F23324" w:rsidRPr="000D303C" w:rsidRDefault="00F23324" w:rsidP="00C451AA">
            <w:pPr>
              <w:pStyle w:val="TableParagraph"/>
              <w:spacing w:line="360" w:lineRule="auto"/>
              <w:ind w:left="106"/>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11</w:t>
            </w:r>
          </w:p>
        </w:tc>
        <w:tc>
          <w:tcPr>
            <w:tcW w:w="992" w:type="dxa"/>
            <w:tcBorders>
              <w:top w:val="single" w:sz="4" w:space="0" w:color="auto"/>
            </w:tcBorders>
            <w:vAlign w:val="center"/>
          </w:tcPr>
          <w:p w14:paraId="3725A1FE" w14:textId="77777777" w:rsidR="00F23324" w:rsidRPr="000D303C" w:rsidRDefault="00F23324" w:rsidP="00C451AA">
            <w:pPr>
              <w:pStyle w:val="TableParagraph"/>
              <w:spacing w:line="360" w:lineRule="auto"/>
              <w:ind w:left="64" w:right="9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0.57</w:t>
            </w:r>
          </w:p>
        </w:tc>
        <w:tc>
          <w:tcPr>
            <w:tcW w:w="3114" w:type="dxa"/>
            <w:tcBorders>
              <w:top w:val="single" w:sz="4" w:space="0" w:color="auto"/>
            </w:tcBorders>
            <w:vAlign w:val="center"/>
          </w:tcPr>
          <w:p w14:paraId="39C44DCA" w14:textId="77777777" w:rsidR="00F23324" w:rsidRPr="000D303C" w:rsidRDefault="00F23324" w:rsidP="00C451AA">
            <w:pPr>
              <w:pStyle w:val="TableParagraph"/>
              <w:spacing w:line="360" w:lineRule="auto"/>
              <w:ind w:left="118"/>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Pt-FTO/Electrolyte solution/CH3NH3PbI3/TiO2</w:t>
            </w:r>
          </w:p>
        </w:tc>
        <w:tc>
          <w:tcPr>
            <w:tcW w:w="799" w:type="dxa"/>
            <w:tcBorders>
              <w:top w:val="single" w:sz="4" w:space="0" w:color="auto"/>
            </w:tcBorders>
            <w:vAlign w:val="center"/>
          </w:tcPr>
          <w:p w14:paraId="3AE900EB" w14:textId="77777777" w:rsidR="00F23324" w:rsidRPr="000D303C" w:rsidRDefault="00F23324" w:rsidP="00C451AA">
            <w:pPr>
              <w:pStyle w:val="TableParagraph"/>
              <w:spacing w:line="360" w:lineRule="auto"/>
              <w:ind w:left="0" w:right="7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2009</w:t>
            </w:r>
          </w:p>
        </w:tc>
      </w:tr>
      <w:tr w:rsidR="00F23324" w:rsidRPr="000D303C" w14:paraId="4F4F570A" w14:textId="77777777" w:rsidTr="001C327F">
        <w:trPr>
          <w:trHeight w:val="1552"/>
        </w:trPr>
        <w:tc>
          <w:tcPr>
            <w:tcW w:w="1560" w:type="dxa"/>
            <w:vAlign w:val="center"/>
          </w:tcPr>
          <w:p w14:paraId="65B702A1" w14:textId="77777777" w:rsidR="00F23324" w:rsidRPr="000D303C" w:rsidRDefault="00F23324" w:rsidP="00C451AA">
            <w:pPr>
              <w:pStyle w:val="TableParagraph"/>
              <w:spacing w:line="360" w:lineRule="auto"/>
              <w:ind w:left="562" w:hanging="283"/>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6.54</w:t>
            </w:r>
          </w:p>
        </w:tc>
        <w:tc>
          <w:tcPr>
            <w:tcW w:w="1275" w:type="dxa"/>
            <w:vAlign w:val="center"/>
          </w:tcPr>
          <w:p w14:paraId="38ECCDA7" w14:textId="77777777" w:rsidR="00F23324" w:rsidRPr="000D303C" w:rsidRDefault="00F23324" w:rsidP="00C451AA">
            <w:pPr>
              <w:pStyle w:val="TableParagraph"/>
              <w:spacing w:line="360" w:lineRule="auto"/>
              <w:ind w:left="59" w:right="17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0.706</w:t>
            </w:r>
          </w:p>
        </w:tc>
        <w:tc>
          <w:tcPr>
            <w:tcW w:w="1276" w:type="dxa"/>
            <w:vAlign w:val="center"/>
          </w:tcPr>
          <w:p w14:paraId="6F9A6079" w14:textId="77777777" w:rsidR="00F23324" w:rsidRPr="000D303C" w:rsidRDefault="00F23324" w:rsidP="00C451AA">
            <w:pPr>
              <w:pStyle w:val="TableParagraph"/>
              <w:spacing w:line="360" w:lineRule="auto"/>
              <w:ind w:left="106"/>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15.82</w:t>
            </w:r>
          </w:p>
        </w:tc>
        <w:tc>
          <w:tcPr>
            <w:tcW w:w="992" w:type="dxa"/>
            <w:vAlign w:val="center"/>
          </w:tcPr>
          <w:p w14:paraId="1073F5E0" w14:textId="77777777" w:rsidR="00F23324" w:rsidRPr="000D303C" w:rsidRDefault="00F23324" w:rsidP="00C451AA">
            <w:pPr>
              <w:pStyle w:val="TableParagraph"/>
              <w:spacing w:line="360" w:lineRule="auto"/>
              <w:ind w:left="64" w:right="9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0.586</w:t>
            </w:r>
          </w:p>
        </w:tc>
        <w:tc>
          <w:tcPr>
            <w:tcW w:w="3114" w:type="dxa"/>
            <w:vAlign w:val="center"/>
          </w:tcPr>
          <w:p w14:paraId="4BAC45DA" w14:textId="319A4BA8" w:rsidR="00F23324" w:rsidRPr="000D303C" w:rsidRDefault="00F23324" w:rsidP="00C451AA">
            <w:pPr>
              <w:pStyle w:val="TableParagraph"/>
              <w:spacing w:line="360" w:lineRule="auto"/>
              <w:ind w:left="118"/>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 xml:space="preserve">Pt/Liquid </w:t>
            </w:r>
            <w:r w:rsidR="002E6E5D" w:rsidRPr="000D303C">
              <w:rPr>
                <w:rFonts w:ascii="Times New Roman" w:hAnsi="Times New Roman" w:cs="Times New Roman"/>
                <w:color w:val="000000" w:themeColor="text1"/>
                <w:szCs w:val="24"/>
              </w:rPr>
              <w:t>Electrolyte</w:t>
            </w:r>
            <w:r w:rsidRPr="000D303C">
              <w:rPr>
                <w:rFonts w:ascii="Times New Roman" w:hAnsi="Times New Roman" w:cs="Times New Roman"/>
                <w:color w:val="000000" w:themeColor="text1"/>
                <w:szCs w:val="24"/>
              </w:rPr>
              <w:t>/CH3NH3PbI3 (QD) / TiO2/FTO</w:t>
            </w:r>
          </w:p>
        </w:tc>
        <w:tc>
          <w:tcPr>
            <w:tcW w:w="799" w:type="dxa"/>
            <w:vAlign w:val="center"/>
          </w:tcPr>
          <w:p w14:paraId="2B008DDE" w14:textId="77777777" w:rsidR="00F23324" w:rsidRPr="000D303C" w:rsidRDefault="00F23324" w:rsidP="00C451AA">
            <w:pPr>
              <w:pStyle w:val="TableParagraph"/>
              <w:spacing w:line="360" w:lineRule="auto"/>
              <w:ind w:left="0" w:right="7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2011</w:t>
            </w:r>
          </w:p>
        </w:tc>
      </w:tr>
      <w:tr w:rsidR="00F23324" w:rsidRPr="000D303C" w14:paraId="5893E01F" w14:textId="77777777" w:rsidTr="001C327F">
        <w:trPr>
          <w:trHeight w:val="1263"/>
        </w:trPr>
        <w:tc>
          <w:tcPr>
            <w:tcW w:w="1560" w:type="dxa"/>
            <w:vAlign w:val="center"/>
          </w:tcPr>
          <w:p w14:paraId="31CAE8DC" w14:textId="77777777" w:rsidR="00F23324" w:rsidRPr="000D303C" w:rsidRDefault="00F23324" w:rsidP="00C451AA">
            <w:pPr>
              <w:pStyle w:val="TableParagraph"/>
              <w:spacing w:line="360" w:lineRule="auto"/>
              <w:ind w:left="562" w:hanging="283"/>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9.7</w:t>
            </w:r>
          </w:p>
        </w:tc>
        <w:tc>
          <w:tcPr>
            <w:tcW w:w="1275" w:type="dxa"/>
            <w:vAlign w:val="center"/>
          </w:tcPr>
          <w:p w14:paraId="50540BAC" w14:textId="77777777" w:rsidR="00F23324" w:rsidRPr="000D303C" w:rsidRDefault="00F23324" w:rsidP="00C451AA">
            <w:pPr>
              <w:pStyle w:val="TableParagraph"/>
              <w:spacing w:line="360" w:lineRule="auto"/>
              <w:ind w:left="59" w:right="17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0.888</w:t>
            </w:r>
          </w:p>
        </w:tc>
        <w:tc>
          <w:tcPr>
            <w:tcW w:w="1276" w:type="dxa"/>
            <w:vAlign w:val="center"/>
          </w:tcPr>
          <w:p w14:paraId="4350B7D3" w14:textId="77777777" w:rsidR="00F23324" w:rsidRPr="000D303C" w:rsidRDefault="00F23324" w:rsidP="00C451AA">
            <w:pPr>
              <w:pStyle w:val="TableParagraph"/>
              <w:spacing w:line="360" w:lineRule="auto"/>
              <w:ind w:left="106"/>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17</w:t>
            </w:r>
          </w:p>
        </w:tc>
        <w:tc>
          <w:tcPr>
            <w:tcW w:w="992" w:type="dxa"/>
            <w:vAlign w:val="center"/>
          </w:tcPr>
          <w:p w14:paraId="0AA8FA8A" w14:textId="77777777" w:rsidR="00F23324" w:rsidRPr="000D303C" w:rsidRDefault="00F23324" w:rsidP="00C451AA">
            <w:pPr>
              <w:pStyle w:val="TableParagraph"/>
              <w:spacing w:line="360" w:lineRule="auto"/>
              <w:ind w:left="64" w:right="9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0.62</w:t>
            </w:r>
          </w:p>
        </w:tc>
        <w:tc>
          <w:tcPr>
            <w:tcW w:w="3114" w:type="dxa"/>
            <w:vAlign w:val="center"/>
          </w:tcPr>
          <w:p w14:paraId="0FA02E4B" w14:textId="77777777" w:rsidR="00F23324" w:rsidRPr="000D303C" w:rsidRDefault="00F23324" w:rsidP="00C451AA">
            <w:pPr>
              <w:pStyle w:val="TableParagraph"/>
              <w:spacing w:line="360" w:lineRule="auto"/>
              <w:ind w:left="118"/>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Au/spiroOMeTAD/CH3NH3PbI3/mTiO2/FTO</w:t>
            </w:r>
          </w:p>
        </w:tc>
        <w:tc>
          <w:tcPr>
            <w:tcW w:w="799" w:type="dxa"/>
            <w:vAlign w:val="center"/>
          </w:tcPr>
          <w:p w14:paraId="0F1CA287" w14:textId="77777777" w:rsidR="00F23324" w:rsidRPr="000D303C" w:rsidRDefault="00F23324" w:rsidP="00C451AA">
            <w:pPr>
              <w:pStyle w:val="TableParagraph"/>
              <w:spacing w:line="360" w:lineRule="auto"/>
              <w:ind w:left="0" w:right="7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2012</w:t>
            </w:r>
          </w:p>
        </w:tc>
      </w:tr>
      <w:tr w:rsidR="00F23324" w:rsidRPr="000D303C" w14:paraId="24BA7218" w14:textId="77777777" w:rsidTr="001C327F">
        <w:trPr>
          <w:trHeight w:val="1975"/>
        </w:trPr>
        <w:tc>
          <w:tcPr>
            <w:tcW w:w="1560" w:type="dxa"/>
            <w:vAlign w:val="center"/>
          </w:tcPr>
          <w:p w14:paraId="3C09DF40" w14:textId="73824A56" w:rsidR="00F23324" w:rsidRPr="000D303C" w:rsidRDefault="00F23324" w:rsidP="00C451AA">
            <w:pPr>
              <w:tabs>
                <w:tab w:val="left" w:pos="866"/>
                <w:tab w:val="left" w:pos="1421"/>
                <w:tab w:val="left" w:pos="2299"/>
                <w:tab w:val="left" w:pos="2781"/>
                <w:tab w:val="left" w:pos="7044"/>
              </w:tabs>
              <w:spacing w:before="31" w:line="360" w:lineRule="auto"/>
              <w:ind w:left="279"/>
              <w:jc w:val="center"/>
              <w:rPr>
                <w:rFonts w:cs="Times New Roman"/>
                <w:color w:val="000000" w:themeColor="text1"/>
                <w:szCs w:val="24"/>
              </w:rPr>
            </w:pPr>
            <w:r w:rsidRPr="000D303C">
              <w:rPr>
                <w:rFonts w:cs="Times New Roman"/>
                <w:color w:val="000000" w:themeColor="text1"/>
                <w:szCs w:val="24"/>
              </w:rPr>
              <w:t xml:space="preserve">15 </w:t>
            </w:r>
          </w:p>
        </w:tc>
        <w:tc>
          <w:tcPr>
            <w:tcW w:w="1275" w:type="dxa"/>
            <w:vAlign w:val="center"/>
          </w:tcPr>
          <w:p w14:paraId="61C679DB" w14:textId="77777777" w:rsidR="00F23324" w:rsidRPr="000D303C" w:rsidRDefault="00F23324" w:rsidP="00C451AA">
            <w:pPr>
              <w:pStyle w:val="TableParagraph"/>
              <w:spacing w:line="360" w:lineRule="auto"/>
              <w:ind w:left="59" w:right="17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0.993</w:t>
            </w:r>
          </w:p>
        </w:tc>
        <w:tc>
          <w:tcPr>
            <w:tcW w:w="1276" w:type="dxa"/>
            <w:vAlign w:val="center"/>
          </w:tcPr>
          <w:p w14:paraId="163DBE12" w14:textId="77777777" w:rsidR="00F23324" w:rsidRPr="000D303C" w:rsidRDefault="00F23324" w:rsidP="00C451AA">
            <w:pPr>
              <w:pStyle w:val="TableParagraph"/>
              <w:spacing w:line="360" w:lineRule="auto"/>
              <w:ind w:left="106"/>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w:t>
            </w:r>
          </w:p>
        </w:tc>
        <w:tc>
          <w:tcPr>
            <w:tcW w:w="992" w:type="dxa"/>
            <w:vAlign w:val="center"/>
          </w:tcPr>
          <w:p w14:paraId="59B18783" w14:textId="77777777" w:rsidR="00F23324" w:rsidRPr="000D303C" w:rsidRDefault="00F23324" w:rsidP="00C451AA">
            <w:pPr>
              <w:pStyle w:val="TableParagraph"/>
              <w:spacing w:line="360" w:lineRule="auto"/>
              <w:ind w:left="64" w:right="9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0.73</w:t>
            </w:r>
          </w:p>
        </w:tc>
        <w:tc>
          <w:tcPr>
            <w:tcW w:w="3114" w:type="dxa"/>
            <w:vAlign w:val="center"/>
          </w:tcPr>
          <w:p w14:paraId="0AA897AA" w14:textId="77777777" w:rsidR="00F23324" w:rsidRPr="000D303C" w:rsidRDefault="00F23324" w:rsidP="00C451AA">
            <w:pPr>
              <w:pStyle w:val="TableParagraph"/>
              <w:spacing w:line="360" w:lineRule="auto"/>
              <w:ind w:left="118"/>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Au/spiroMeOTAD/TiO2/CH3NH3PbI3/Glass</w:t>
            </w:r>
          </w:p>
        </w:tc>
        <w:tc>
          <w:tcPr>
            <w:tcW w:w="799" w:type="dxa"/>
            <w:vAlign w:val="center"/>
          </w:tcPr>
          <w:p w14:paraId="00CF1DE4" w14:textId="77777777" w:rsidR="00F23324" w:rsidRPr="000D303C" w:rsidRDefault="00F23324" w:rsidP="00C451AA">
            <w:pPr>
              <w:pStyle w:val="TableParagraph"/>
              <w:spacing w:line="360" w:lineRule="auto"/>
              <w:ind w:left="0" w:right="7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2013</w:t>
            </w:r>
          </w:p>
        </w:tc>
      </w:tr>
      <w:tr w:rsidR="00F23324" w:rsidRPr="000D303C" w14:paraId="6BE443F8" w14:textId="77777777" w:rsidTr="001C327F">
        <w:trPr>
          <w:trHeight w:val="2258"/>
        </w:trPr>
        <w:tc>
          <w:tcPr>
            <w:tcW w:w="1560" w:type="dxa"/>
            <w:vAlign w:val="center"/>
          </w:tcPr>
          <w:p w14:paraId="1FB7DA63" w14:textId="58C0B23A" w:rsidR="00F23324" w:rsidRPr="000D303C" w:rsidRDefault="00F23324" w:rsidP="00C451AA">
            <w:pPr>
              <w:tabs>
                <w:tab w:val="left" w:pos="866"/>
                <w:tab w:val="left" w:pos="1421"/>
                <w:tab w:val="left" w:pos="2299"/>
                <w:tab w:val="left" w:pos="7044"/>
              </w:tabs>
              <w:spacing w:before="30" w:line="360" w:lineRule="auto"/>
              <w:ind w:left="279"/>
              <w:jc w:val="center"/>
              <w:rPr>
                <w:rFonts w:cs="Times New Roman"/>
                <w:color w:val="000000" w:themeColor="text1"/>
                <w:szCs w:val="24"/>
              </w:rPr>
            </w:pPr>
            <w:r w:rsidRPr="000D303C">
              <w:rPr>
                <w:rFonts w:cs="Times New Roman"/>
                <w:color w:val="000000" w:themeColor="text1"/>
                <w:szCs w:val="24"/>
              </w:rPr>
              <w:t>17.01</w:t>
            </w:r>
            <w:r w:rsidRPr="000D303C">
              <w:rPr>
                <w:rFonts w:cs="Times New Roman"/>
                <w:color w:val="000000" w:themeColor="text1"/>
                <w:szCs w:val="24"/>
              </w:rPr>
              <w:tab/>
            </w:r>
          </w:p>
        </w:tc>
        <w:tc>
          <w:tcPr>
            <w:tcW w:w="1275" w:type="dxa"/>
            <w:vAlign w:val="center"/>
          </w:tcPr>
          <w:p w14:paraId="6B41DADF" w14:textId="77777777" w:rsidR="00F23324" w:rsidRPr="000D303C" w:rsidRDefault="00F23324" w:rsidP="00C451AA">
            <w:pPr>
              <w:pStyle w:val="TableParagraph"/>
              <w:spacing w:line="360" w:lineRule="auto"/>
              <w:ind w:left="59" w:right="17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1.056</w:t>
            </w:r>
          </w:p>
        </w:tc>
        <w:tc>
          <w:tcPr>
            <w:tcW w:w="1276" w:type="dxa"/>
            <w:vAlign w:val="center"/>
          </w:tcPr>
          <w:p w14:paraId="58768978" w14:textId="77777777" w:rsidR="00F23324" w:rsidRPr="000D303C" w:rsidRDefault="00F23324" w:rsidP="00C451AA">
            <w:pPr>
              <w:pStyle w:val="TableParagraph"/>
              <w:spacing w:line="360" w:lineRule="auto"/>
              <w:ind w:left="106"/>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21.64</w:t>
            </w:r>
          </w:p>
        </w:tc>
        <w:tc>
          <w:tcPr>
            <w:tcW w:w="992" w:type="dxa"/>
            <w:vAlign w:val="center"/>
          </w:tcPr>
          <w:p w14:paraId="5684AAC4" w14:textId="77777777" w:rsidR="00F23324" w:rsidRPr="000D303C" w:rsidRDefault="00F23324" w:rsidP="00C451AA">
            <w:pPr>
              <w:pStyle w:val="TableParagraph"/>
              <w:spacing w:line="360" w:lineRule="auto"/>
              <w:ind w:left="64" w:right="9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0.741</w:t>
            </w:r>
          </w:p>
        </w:tc>
        <w:tc>
          <w:tcPr>
            <w:tcW w:w="3114" w:type="dxa"/>
            <w:vAlign w:val="center"/>
          </w:tcPr>
          <w:p w14:paraId="3A9809CE" w14:textId="77777777" w:rsidR="00F23324" w:rsidRPr="000D303C" w:rsidRDefault="00F23324" w:rsidP="00C451AA">
            <w:pPr>
              <w:pStyle w:val="TableParagraph"/>
              <w:spacing w:line="360" w:lineRule="auto"/>
              <w:ind w:left="118"/>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Au/spiro-MeOTAD/Cuboid MAPbI3/ MAPbI3/m-TiO2/c-TiO2/FTO</w:t>
            </w:r>
          </w:p>
        </w:tc>
        <w:tc>
          <w:tcPr>
            <w:tcW w:w="799" w:type="dxa"/>
            <w:vAlign w:val="center"/>
          </w:tcPr>
          <w:p w14:paraId="75BCED30" w14:textId="77777777" w:rsidR="00F23324" w:rsidRPr="000D303C" w:rsidRDefault="00F23324" w:rsidP="00C451AA">
            <w:pPr>
              <w:pStyle w:val="TableParagraph"/>
              <w:spacing w:line="360" w:lineRule="auto"/>
              <w:ind w:left="0" w:right="7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2014</w:t>
            </w:r>
          </w:p>
        </w:tc>
      </w:tr>
      <w:tr w:rsidR="00F23324" w:rsidRPr="000D303C" w14:paraId="62CF8DEB" w14:textId="77777777" w:rsidTr="001C327F">
        <w:trPr>
          <w:trHeight w:val="249"/>
        </w:trPr>
        <w:tc>
          <w:tcPr>
            <w:tcW w:w="1560" w:type="dxa"/>
            <w:vAlign w:val="center"/>
          </w:tcPr>
          <w:p w14:paraId="2F1072E9" w14:textId="686ABB54" w:rsidR="00F23324" w:rsidRPr="000D303C" w:rsidRDefault="00F23324" w:rsidP="00C451AA">
            <w:pPr>
              <w:tabs>
                <w:tab w:val="left" w:pos="866"/>
                <w:tab w:val="left" w:pos="1421"/>
                <w:tab w:val="left" w:pos="2299"/>
                <w:tab w:val="left" w:pos="7044"/>
              </w:tabs>
              <w:spacing w:before="30" w:line="360" w:lineRule="auto"/>
              <w:ind w:left="279"/>
              <w:jc w:val="center"/>
              <w:rPr>
                <w:rFonts w:cs="Times New Roman"/>
                <w:color w:val="000000" w:themeColor="text1"/>
                <w:szCs w:val="24"/>
              </w:rPr>
            </w:pPr>
            <w:r w:rsidRPr="000D303C">
              <w:rPr>
                <w:rFonts w:cs="Times New Roman"/>
                <w:color w:val="000000" w:themeColor="text1"/>
                <w:szCs w:val="24"/>
              </w:rPr>
              <w:t xml:space="preserve">19.3 </w:t>
            </w:r>
          </w:p>
        </w:tc>
        <w:tc>
          <w:tcPr>
            <w:tcW w:w="1275" w:type="dxa"/>
            <w:vAlign w:val="center"/>
          </w:tcPr>
          <w:p w14:paraId="25152B30" w14:textId="77777777" w:rsidR="00F23324" w:rsidRPr="000D303C" w:rsidRDefault="00F23324" w:rsidP="00C451AA">
            <w:pPr>
              <w:pStyle w:val="TableParagraph"/>
              <w:spacing w:line="360" w:lineRule="auto"/>
              <w:ind w:left="59" w:right="17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1.114</w:t>
            </w:r>
          </w:p>
        </w:tc>
        <w:tc>
          <w:tcPr>
            <w:tcW w:w="1276" w:type="dxa"/>
            <w:vAlign w:val="center"/>
          </w:tcPr>
          <w:p w14:paraId="3826A269" w14:textId="77777777" w:rsidR="00F23324" w:rsidRPr="000D303C" w:rsidRDefault="00F23324" w:rsidP="00C451AA">
            <w:pPr>
              <w:pStyle w:val="TableParagraph"/>
              <w:spacing w:line="360" w:lineRule="auto"/>
              <w:ind w:left="106"/>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23</w:t>
            </w:r>
          </w:p>
        </w:tc>
        <w:tc>
          <w:tcPr>
            <w:tcW w:w="992" w:type="dxa"/>
            <w:vAlign w:val="center"/>
          </w:tcPr>
          <w:p w14:paraId="3D31650B" w14:textId="77777777" w:rsidR="00F23324" w:rsidRPr="000D303C" w:rsidRDefault="00F23324" w:rsidP="00C451AA">
            <w:pPr>
              <w:pStyle w:val="TableParagraph"/>
              <w:spacing w:line="360" w:lineRule="auto"/>
              <w:ind w:left="64" w:right="9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.74</w:t>
            </w:r>
          </w:p>
        </w:tc>
        <w:tc>
          <w:tcPr>
            <w:tcW w:w="3114" w:type="dxa"/>
            <w:vAlign w:val="center"/>
          </w:tcPr>
          <w:p w14:paraId="2AFE3B1A" w14:textId="07552967" w:rsidR="00F23324" w:rsidRPr="000D303C" w:rsidRDefault="00F23324" w:rsidP="00C451AA">
            <w:pPr>
              <w:pStyle w:val="TableParagraph"/>
              <w:spacing w:line="360" w:lineRule="auto"/>
              <w:ind w:left="118"/>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Au/Spiro-OMeTAD/Perovskite/m-LiTiO</w:t>
            </w:r>
            <w:r w:rsidRPr="000D303C">
              <w:rPr>
                <w:rFonts w:ascii="Times New Roman" w:hAnsi="Times New Roman" w:cs="Times New Roman"/>
                <w:color w:val="000000" w:themeColor="text1"/>
                <w:szCs w:val="24"/>
                <w:vertAlign w:val="subscript"/>
              </w:rPr>
              <w:t>2</w:t>
            </w:r>
            <w:r w:rsidRPr="000D303C">
              <w:rPr>
                <w:rFonts w:ascii="Times New Roman" w:hAnsi="Times New Roman" w:cs="Times New Roman"/>
                <w:color w:val="000000" w:themeColor="text1"/>
                <w:szCs w:val="24"/>
              </w:rPr>
              <w:t>/ Perovskite/ FTO</w:t>
            </w:r>
          </w:p>
        </w:tc>
        <w:tc>
          <w:tcPr>
            <w:tcW w:w="799" w:type="dxa"/>
            <w:vAlign w:val="center"/>
          </w:tcPr>
          <w:p w14:paraId="762E21B2" w14:textId="77777777" w:rsidR="00F23324" w:rsidRPr="000D303C" w:rsidRDefault="00F23324" w:rsidP="00C451AA">
            <w:pPr>
              <w:pStyle w:val="TableParagraph"/>
              <w:spacing w:line="360" w:lineRule="auto"/>
              <w:ind w:left="0" w:right="72"/>
              <w:jc w:val="left"/>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2014</w:t>
            </w:r>
          </w:p>
        </w:tc>
      </w:tr>
      <w:tr w:rsidR="00F23324" w:rsidRPr="000D303C" w14:paraId="1FB72A9C" w14:textId="77777777" w:rsidTr="001C327F">
        <w:trPr>
          <w:trHeight w:val="1227"/>
        </w:trPr>
        <w:tc>
          <w:tcPr>
            <w:tcW w:w="1560" w:type="dxa"/>
            <w:vAlign w:val="center"/>
          </w:tcPr>
          <w:p w14:paraId="4F844BB5" w14:textId="77777777" w:rsidR="00F23324" w:rsidRPr="000D303C" w:rsidRDefault="00F23324" w:rsidP="00C451AA">
            <w:pPr>
              <w:tabs>
                <w:tab w:val="left" w:pos="866"/>
                <w:tab w:val="left" w:pos="1421"/>
                <w:tab w:val="left" w:pos="2299"/>
                <w:tab w:val="left" w:pos="7044"/>
              </w:tabs>
              <w:spacing w:before="30" w:line="360" w:lineRule="auto"/>
              <w:ind w:left="279"/>
              <w:jc w:val="center"/>
              <w:rPr>
                <w:rFonts w:cs="Times New Roman"/>
                <w:color w:val="000000" w:themeColor="text1"/>
                <w:szCs w:val="24"/>
              </w:rPr>
            </w:pPr>
            <w:r w:rsidRPr="000D303C">
              <w:rPr>
                <w:rFonts w:cs="Times New Roman"/>
                <w:color w:val="000000" w:themeColor="text1"/>
                <w:szCs w:val="24"/>
              </w:rPr>
              <w:t>20.2</w:t>
            </w:r>
          </w:p>
        </w:tc>
        <w:tc>
          <w:tcPr>
            <w:tcW w:w="1275" w:type="dxa"/>
            <w:vAlign w:val="center"/>
          </w:tcPr>
          <w:p w14:paraId="215948B4" w14:textId="77777777" w:rsidR="00F23324" w:rsidRPr="000D303C" w:rsidRDefault="00F23324" w:rsidP="00C451AA">
            <w:pPr>
              <w:pStyle w:val="TableParagraph"/>
              <w:spacing w:line="360" w:lineRule="auto"/>
              <w:ind w:left="59" w:right="17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1.06</w:t>
            </w:r>
          </w:p>
        </w:tc>
        <w:tc>
          <w:tcPr>
            <w:tcW w:w="1276" w:type="dxa"/>
            <w:vAlign w:val="center"/>
          </w:tcPr>
          <w:p w14:paraId="7946F515" w14:textId="77777777" w:rsidR="00F23324" w:rsidRPr="000D303C" w:rsidRDefault="00F23324" w:rsidP="00C451AA">
            <w:pPr>
              <w:pStyle w:val="TableParagraph"/>
              <w:spacing w:line="360" w:lineRule="auto"/>
              <w:ind w:left="106"/>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24.7</w:t>
            </w:r>
          </w:p>
        </w:tc>
        <w:tc>
          <w:tcPr>
            <w:tcW w:w="992" w:type="dxa"/>
            <w:vAlign w:val="center"/>
          </w:tcPr>
          <w:p w14:paraId="323522B6" w14:textId="77777777" w:rsidR="00F23324" w:rsidRPr="000D303C" w:rsidRDefault="00F23324" w:rsidP="00C451AA">
            <w:pPr>
              <w:pStyle w:val="TableParagraph"/>
              <w:spacing w:line="360" w:lineRule="auto"/>
              <w:ind w:left="64" w:right="9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0.775</w:t>
            </w:r>
          </w:p>
        </w:tc>
        <w:tc>
          <w:tcPr>
            <w:tcW w:w="3114" w:type="dxa"/>
            <w:vAlign w:val="center"/>
          </w:tcPr>
          <w:p w14:paraId="3B81722A" w14:textId="77777777" w:rsidR="00F23324" w:rsidRPr="000D303C" w:rsidRDefault="00F23324" w:rsidP="00C451AA">
            <w:pPr>
              <w:pStyle w:val="TableParagraph"/>
              <w:spacing w:line="360" w:lineRule="auto"/>
              <w:ind w:left="118"/>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Au/PTAA/Perovskite/(bl/m-TiO</w:t>
            </w:r>
            <w:r w:rsidRPr="000D303C">
              <w:rPr>
                <w:rFonts w:ascii="Times New Roman" w:hAnsi="Times New Roman" w:cs="Times New Roman"/>
                <w:color w:val="000000" w:themeColor="text1"/>
                <w:szCs w:val="24"/>
                <w:vertAlign w:val="subscript"/>
              </w:rPr>
              <w:t>2</w:t>
            </w:r>
            <w:r w:rsidRPr="000D303C">
              <w:rPr>
                <w:rFonts w:ascii="Times New Roman" w:hAnsi="Times New Roman" w:cs="Times New Roman"/>
                <w:color w:val="000000" w:themeColor="text1"/>
                <w:szCs w:val="24"/>
              </w:rPr>
              <w:t>)/FTO</w:t>
            </w:r>
          </w:p>
        </w:tc>
        <w:tc>
          <w:tcPr>
            <w:tcW w:w="799" w:type="dxa"/>
            <w:vAlign w:val="center"/>
          </w:tcPr>
          <w:p w14:paraId="70058B1F" w14:textId="77777777" w:rsidR="00F23324" w:rsidRPr="000D303C" w:rsidRDefault="00F23324" w:rsidP="00C451AA">
            <w:pPr>
              <w:pStyle w:val="TableParagraph"/>
              <w:spacing w:line="360" w:lineRule="auto"/>
              <w:ind w:left="0" w:right="7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2015</w:t>
            </w:r>
          </w:p>
        </w:tc>
      </w:tr>
      <w:tr w:rsidR="00F23324" w:rsidRPr="000D303C" w14:paraId="48D10804" w14:textId="77777777" w:rsidTr="001C327F">
        <w:trPr>
          <w:trHeight w:val="1692"/>
        </w:trPr>
        <w:tc>
          <w:tcPr>
            <w:tcW w:w="1560" w:type="dxa"/>
            <w:vAlign w:val="center"/>
          </w:tcPr>
          <w:p w14:paraId="50EA705F" w14:textId="77777777" w:rsidR="00F23324" w:rsidRPr="000D303C" w:rsidRDefault="00F23324" w:rsidP="00C451AA">
            <w:pPr>
              <w:tabs>
                <w:tab w:val="left" w:pos="866"/>
                <w:tab w:val="left" w:pos="1421"/>
                <w:tab w:val="left" w:pos="2299"/>
                <w:tab w:val="left" w:pos="7044"/>
              </w:tabs>
              <w:spacing w:before="30" w:line="360" w:lineRule="auto"/>
              <w:ind w:left="231"/>
              <w:jc w:val="center"/>
              <w:rPr>
                <w:rFonts w:cs="Times New Roman"/>
                <w:color w:val="000000" w:themeColor="text1"/>
                <w:szCs w:val="24"/>
              </w:rPr>
            </w:pPr>
            <w:r w:rsidRPr="000D303C">
              <w:rPr>
                <w:rFonts w:cs="Times New Roman"/>
                <w:color w:val="000000" w:themeColor="text1"/>
                <w:szCs w:val="24"/>
              </w:rPr>
              <w:lastRenderedPageBreak/>
              <w:t>20.5</w:t>
            </w:r>
          </w:p>
        </w:tc>
        <w:tc>
          <w:tcPr>
            <w:tcW w:w="1275" w:type="dxa"/>
            <w:vAlign w:val="center"/>
          </w:tcPr>
          <w:p w14:paraId="4CE5D436" w14:textId="77777777" w:rsidR="00F23324" w:rsidRPr="000D303C" w:rsidRDefault="00F23324" w:rsidP="00C451AA">
            <w:pPr>
              <w:pStyle w:val="TableParagraph"/>
              <w:spacing w:line="360" w:lineRule="auto"/>
              <w:ind w:left="59" w:right="17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1.1143</w:t>
            </w:r>
          </w:p>
        </w:tc>
        <w:tc>
          <w:tcPr>
            <w:tcW w:w="1276" w:type="dxa"/>
            <w:vAlign w:val="center"/>
          </w:tcPr>
          <w:p w14:paraId="280B0472" w14:textId="77777777" w:rsidR="00F23324" w:rsidRPr="000D303C" w:rsidRDefault="00F23324" w:rsidP="00C451AA">
            <w:pPr>
              <w:pStyle w:val="TableParagraph"/>
              <w:spacing w:line="360" w:lineRule="auto"/>
              <w:ind w:left="106"/>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23.24</w:t>
            </w:r>
          </w:p>
        </w:tc>
        <w:tc>
          <w:tcPr>
            <w:tcW w:w="992" w:type="dxa"/>
            <w:vAlign w:val="center"/>
          </w:tcPr>
          <w:p w14:paraId="49B6414F" w14:textId="77777777" w:rsidR="00F23324" w:rsidRPr="000D303C" w:rsidRDefault="00F23324" w:rsidP="00C451AA">
            <w:pPr>
              <w:pStyle w:val="TableParagraph"/>
              <w:spacing w:line="360" w:lineRule="auto"/>
              <w:ind w:left="64" w:right="9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0.759</w:t>
            </w:r>
          </w:p>
        </w:tc>
        <w:tc>
          <w:tcPr>
            <w:tcW w:w="3114" w:type="dxa"/>
            <w:vAlign w:val="center"/>
          </w:tcPr>
          <w:p w14:paraId="6FF460DE" w14:textId="77777777" w:rsidR="00F23324" w:rsidRPr="000D303C" w:rsidRDefault="00F23324" w:rsidP="00C451AA">
            <w:pPr>
              <w:pStyle w:val="TableParagraph"/>
              <w:spacing w:line="360" w:lineRule="auto"/>
              <w:ind w:left="118"/>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Au/Spiro-OMeTAD/Perovskite/m-TiO</w:t>
            </w:r>
            <w:r w:rsidRPr="000D303C">
              <w:rPr>
                <w:rFonts w:ascii="Times New Roman" w:hAnsi="Times New Roman" w:cs="Times New Roman"/>
                <w:color w:val="000000" w:themeColor="text1"/>
                <w:szCs w:val="24"/>
                <w:vertAlign w:val="subscript"/>
              </w:rPr>
              <w:t>2</w:t>
            </w:r>
            <w:r w:rsidRPr="000D303C">
              <w:rPr>
                <w:rFonts w:ascii="Times New Roman" w:hAnsi="Times New Roman" w:cs="Times New Roman"/>
                <w:color w:val="000000" w:themeColor="text1"/>
                <w:szCs w:val="24"/>
              </w:rPr>
              <w:t>/ bl-TiO</w:t>
            </w:r>
            <w:r w:rsidRPr="000D303C">
              <w:rPr>
                <w:rFonts w:ascii="Times New Roman" w:hAnsi="Times New Roman" w:cs="Times New Roman"/>
                <w:color w:val="000000" w:themeColor="text1"/>
                <w:szCs w:val="24"/>
                <w:vertAlign w:val="subscript"/>
              </w:rPr>
              <w:t>2</w:t>
            </w:r>
            <w:r w:rsidRPr="000D303C">
              <w:rPr>
                <w:rFonts w:ascii="Times New Roman" w:hAnsi="Times New Roman" w:cs="Times New Roman"/>
                <w:color w:val="000000" w:themeColor="text1"/>
                <w:szCs w:val="24"/>
              </w:rPr>
              <w:t>/ FTO</w:t>
            </w:r>
          </w:p>
        </w:tc>
        <w:tc>
          <w:tcPr>
            <w:tcW w:w="799" w:type="dxa"/>
            <w:vAlign w:val="center"/>
          </w:tcPr>
          <w:p w14:paraId="0D351771" w14:textId="77777777" w:rsidR="00F23324" w:rsidRPr="000D303C" w:rsidRDefault="00F23324" w:rsidP="00C451AA">
            <w:pPr>
              <w:pStyle w:val="TableParagraph"/>
              <w:spacing w:line="360" w:lineRule="auto"/>
              <w:ind w:left="0" w:right="7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2016</w:t>
            </w:r>
          </w:p>
        </w:tc>
      </w:tr>
      <w:tr w:rsidR="00F23324" w:rsidRPr="000D303C" w14:paraId="406433CA" w14:textId="77777777" w:rsidTr="001C327F">
        <w:trPr>
          <w:trHeight w:val="1970"/>
        </w:trPr>
        <w:tc>
          <w:tcPr>
            <w:tcW w:w="1560" w:type="dxa"/>
            <w:vAlign w:val="center"/>
          </w:tcPr>
          <w:p w14:paraId="162D639D" w14:textId="77777777" w:rsidR="00F23324" w:rsidRPr="000D303C" w:rsidRDefault="00F23324" w:rsidP="00C451AA">
            <w:pPr>
              <w:tabs>
                <w:tab w:val="left" w:pos="866"/>
                <w:tab w:val="left" w:pos="1421"/>
                <w:tab w:val="left" w:pos="2299"/>
                <w:tab w:val="left" w:pos="7044"/>
              </w:tabs>
              <w:spacing w:before="30" w:line="360" w:lineRule="auto"/>
              <w:ind w:left="231"/>
              <w:jc w:val="center"/>
              <w:rPr>
                <w:rFonts w:cs="Times New Roman"/>
                <w:color w:val="000000" w:themeColor="text1"/>
                <w:szCs w:val="24"/>
              </w:rPr>
            </w:pPr>
            <w:r w:rsidRPr="000D303C">
              <w:rPr>
                <w:rFonts w:cs="Times New Roman"/>
                <w:color w:val="000000" w:themeColor="text1"/>
                <w:szCs w:val="24"/>
              </w:rPr>
              <w:t>21.6</w:t>
            </w:r>
          </w:p>
        </w:tc>
        <w:tc>
          <w:tcPr>
            <w:tcW w:w="1275" w:type="dxa"/>
            <w:vAlign w:val="center"/>
          </w:tcPr>
          <w:p w14:paraId="66532F90" w14:textId="77777777" w:rsidR="00F23324" w:rsidRPr="000D303C" w:rsidRDefault="00F23324" w:rsidP="00C451AA">
            <w:pPr>
              <w:pStyle w:val="TableParagraph"/>
              <w:spacing w:line="360" w:lineRule="auto"/>
              <w:ind w:left="59" w:right="17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1.14</w:t>
            </w:r>
          </w:p>
        </w:tc>
        <w:tc>
          <w:tcPr>
            <w:tcW w:w="1276" w:type="dxa"/>
            <w:vAlign w:val="center"/>
          </w:tcPr>
          <w:p w14:paraId="205483A0" w14:textId="77777777" w:rsidR="00F23324" w:rsidRPr="000D303C" w:rsidRDefault="00F23324" w:rsidP="00C451AA">
            <w:pPr>
              <w:pStyle w:val="TableParagraph"/>
              <w:spacing w:line="360" w:lineRule="auto"/>
              <w:ind w:left="106"/>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23.7</w:t>
            </w:r>
          </w:p>
        </w:tc>
        <w:tc>
          <w:tcPr>
            <w:tcW w:w="992" w:type="dxa"/>
            <w:vAlign w:val="center"/>
          </w:tcPr>
          <w:p w14:paraId="654A6292" w14:textId="77777777" w:rsidR="00F23324" w:rsidRPr="000D303C" w:rsidRDefault="00F23324" w:rsidP="00C451AA">
            <w:pPr>
              <w:pStyle w:val="TableParagraph"/>
              <w:spacing w:line="360" w:lineRule="auto"/>
              <w:ind w:left="64" w:right="9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.78</w:t>
            </w:r>
          </w:p>
        </w:tc>
        <w:tc>
          <w:tcPr>
            <w:tcW w:w="3114" w:type="dxa"/>
            <w:vAlign w:val="center"/>
          </w:tcPr>
          <w:p w14:paraId="71B465E2" w14:textId="77777777" w:rsidR="00F23324" w:rsidRPr="000D303C" w:rsidRDefault="00F23324" w:rsidP="00C451AA">
            <w:pPr>
              <w:pStyle w:val="TableParagraph"/>
              <w:spacing w:line="360" w:lineRule="auto"/>
              <w:ind w:left="118"/>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Au/Spiro-OMeTAD/Perovskite/m-iO</w:t>
            </w:r>
            <w:r w:rsidRPr="000D303C">
              <w:rPr>
                <w:rFonts w:ascii="Times New Roman" w:hAnsi="Times New Roman" w:cs="Times New Roman"/>
                <w:color w:val="000000" w:themeColor="text1"/>
                <w:szCs w:val="24"/>
                <w:vertAlign w:val="subscript"/>
              </w:rPr>
              <w:t>2</w:t>
            </w:r>
            <w:r w:rsidRPr="000D303C">
              <w:rPr>
                <w:rFonts w:ascii="Times New Roman" w:hAnsi="Times New Roman" w:cs="Times New Roman"/>
                <w:color w:val="000000" w:themeColor="text1"/>
                <w:szCs w:val="24"/>
              </w:rPr>
              <w:t>/ Perovskite/bl-TiO</w:t>
            </w:r>
            <w:r w:rsidRPr="000D303C">
              <w:rPr>
                <w:rFonts w:ascii="Times New Roman" w:hAnsi="Times New Roman" w:cs="Times New Roman"/>
                <w:color w:val="000000" w:themeColor="text1"/>
                <w:szCs w:val="24"/>
                <w:vertAlign w:val="subscript"/>
              </w:rPr>
              <w:t>2</w:t>
            </w:r>
            <w:r w:rsidRPr="000D303C">
              <w:rPr>
                <w:rFonts w:ascii="Times New Roman" w:hAnsi="Times New Roman" w:cs="Times New Roman"/>
                <w:color w:val="000000" w:themeColor="text1"/>
                <w:szCs w:val="24"/>
              </w:rPr>
              <w:t>/ FTO</w:t>
            </w:r>
          </w:p>
        </w:tc>
        <w:tc>
          <w:tcPr>
            <w:tcW w:w="799" w:type="dxa"/>
            <w:vAlign w:val="center"/>
          </w:tcPr>
          <w:p w14:paraId="30B5900E" w14:textId="77777777" w:rsidR="00F23324" w:rsidRPr="000D303C" w:rsidRDefault="00F23324" w:rsidP="00C451AA">
            <w:pPr>
              <w:pStyle w:val="TableParagraph"/>
              <w:spacing w:line="360" w:lineRule="auto"/>
              <w:ind w:left="0" w:right="7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2016</w:t>
            </w:r>
          </w:p>
        </w:tc>
      </w:tr>
      <w:tr w:rsidR="00F23324" w:rsidRPr="000D303C" w14:paraId="4A8AFBC9" w14:textId="77777777" w:rsidTr="001C327F">
        <w:trPr>
          <w:trHeight w:val="1354"/>
        </w:trPr>
        <w:tc>
          <w:tcPr>
            <w:tcW w:w="1560" w:type="dxa"/>
            <w:vAlign w:val="center"/>
          </w:tcPr>
          <w:p w14:paraId="5F23A9E4" w14:textId="77777777" w:rsidR="00F23324" w:rsidRPr="000D303C" w:rsidRDefault="00F23324" w:rsidP="00C451AA">
            <w:pPr>
              <w:tabs>
                <w:tab w:val="left" w:pos="866"/>
                <w:tab w:val="left" w:pos="1421"/>
                <w:tab w:val="left" w:pos="2299"/>
                <w:tab w:val="left" w:pos="7044"/>
              </w:tabs>
              <w:spacing w:before="30" w:line="360" w:lineRule="auto"/>
              <w:ind w:left="231"/>
              <w:jc w:val="center"/>
              <w:rPr>
                <w:rFonts w:cs="Times New Roman"/>
                <w:color w:val="000000" w:themeColor="text1"/>
                <w:szCs w:val="24"/>
              </w:rPr>
            </w:pPr>
            <w:r w:rsidRPr="000D303C">
              <w:rPr>
                <w:rFonts w:cs="Times New Roman"/>
                <w:color w:val="000000" w:themeColor="text1"/>
                <w:szCs w:val="24"/>
              </w:rPr>
              <w:t>22.1</w:t>
            </w:r>
          </w:p>
        </w:tc>
        <w:tc>
          <w:tcPr>
            <w:tcW w:w="1275" w:type="dxa"/>
            <w:vAlign w:val="center"/>
          </w:tcPr>
          <w:p w14:paraId="7639840A" w14:textId="77777777" w:rsidR="00F23324" w:rsidRPr="000D303C" w:rsidRDefault="00F23324" w:rsidP="00C451AA">
            <w:pPr>
              <w:pStyle w:val="TableParagraph"/>
              <w:spacing w:line="360" w:lineRule="auto"/>
              <w:ind w:left="59" w:right="17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1.11</w:t>
            </w:r>
          </w:p>
        </w:tc>
        <w:tc>
          <w:tcPr>
            <w:tcW w:w="1276" w:type="dxa"/>
            <w:vAlign w:val="center"/>
          </w:tcPr>
          <w:p w14:paraId="178B6946" w14:textId="77777777" w:rsidR="00F23324" w:rsidRPr="000D303C" w:rsidRDefault="00F23324" w:rsidP="00C451AA">
            <w:pPr>
              <w:pStyle w:val="TableParagraph"/>
              <w:spacing w:line="360" w:lineRule="auto"/>
              <w:ind w:left="106"/>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25</w:t>
            </w:r>
          </w:p>
        </w:tc>
        <w:tc>
          <w:tcPr>
            <w:tcW w:w="992" w:type="dxa"/>
            <w:vAlign w:val="center"/>
          </w:tcPr>
          <w:p w14:paraId="5A525CCC" w14:textId="77777777" w:rsidR="00F23324" w:rsidRPr="000D303C" w:rsidRDefault="00F23324" w:rsidP="00C451AA">
            <w:pPr>
              <w:pStyle w:val="TableParagraph"/>
              <w:spacing w:line="360" w:lineRule="auto"/>
              <w:ind w:left="64" w:right="9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0.817</w:t>
            </w:r>
          </w:p>
        </w:tc>
        <w:tc>
          <w:tcPr>
            <w:tcW w:w="3114" w:type="dxa"/>
            <w:vAlign w:val="center"/>
          </w:tcPr>
          <w:p w14:paraId="24BEEB0F" w14:textId="77777777" w:rsidR="00F23324" w:rsidRPr="000D303C" w:rsidRDefault="00F23324" w:rsidP="00C451AA">
            <w:pPr>
              <w:tabs>
                <w:tab w:val="left" w:pos="866"/>
                <w:tab w:val="left" w:pos="1421"/>
                <w:tab w:val="left" w:pos="2300"/>
              </w:tabs>
              <w:spacing w:before="48" w:line="360" w:lineRule="auto"/>
              <w:ind w:left="232"/>
              <w:jc w:val="center"/>
              <w:rPr>
                <w:rFonts w:cs="Times New Roman"/>
                <w:color w:val="000000" w:themeColor="text1"/>
                <w:szCs w:val="24"/>
              </w:rPr>
            </w:pPr>
            <w:r w:rsidRPr="000D303C">
              <w:rPr>
                <w:rFonts w:cs="Times New Roman"/>
                <w:color w:val="000000" w:themeColor="text1"/>
                <w:szCs w:val="24"/>
              </w:rPr>
              <w:t>FTO/TiO2/m TiO2/perovskite composite layer/perovskite upper layer/PTAA/Au</w:t>
            </w:r>
          </w:p>
        </w:tc>
        <w:tc>
          <w:tcPr>
            <w:tcW w:w="799" w:type="dxa"/>
            <w:vAlign w:val="center"/>
          </w:tcPr>
          <w:p w14:paraId="4B4C55F9" w14:textId="77777777" w:rsidR="00F23324" w:rsidRPr="000D303C" w:rsidRDefault="00F23324" w:rsidP="00C451AA">
            <w:pPr>
              <w:pStyle w:val="TableParagraph"/>
              <w:spacing w:line="360" w:lineRule="auto"/>
              <w:ind w:left="0" w:right="7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2018</w:t>
            </w:r>
          </w:p>
        </w:tc>
      </w:tr>
      <w:tr w:rsidR="00F23324" w:rsidRPr="000D303C" w14:paraId="0027BBB6" w14:textId="77777777" w:rsidTr="001C327F">
        <w:trPr>
          <w:trHeight w:val="1145"/>
        </w:trPr>
        <w:tc>
          <w:tcPr>
            <w:tcW w:w="1560" w:type="dxa"/>
            <w:tcBorders>
              <w:bottom w:val="single" w:sz="4" w:space="0" w:color="auto"/>
            </w:tcBorders>
            <w:vAlign w:val="center"/>
          </w:tcPr>
          <w:p w14:paraId="50EA2F0D" w14:textId="77777777" w:rsidR="00F23324" w:rsidRPr="000D303C" w:rsidRDefault="00F23324" w:rsidP="00C451AA">
            <w:pPr>
              <w:tabs>
                <w:tab w:val="left" w:pos="866"/>
                <w:tab w:val="left" w:pos="1421"/>
                <w:tab w:val="left" w:pos="2299"/>
                <w:tab w:val="left" w:pos="7044"/>
              </w:tabs>
              <w:spacing w:before="30" w:line="360" w:lineRule="auto"/>
              <w:ind w:left="231"/>
              <w:jc w:val="center"/>
              <w:rPr>
                <w:rFonts w:cs="Times New Roman"/>
                <w:color w:val="000000" w:themeColor="text1"/>
                <w:szCs w:val="24"/>
              </w:rPr>
            </w:pPr>
            <w:r w:rsidRPr="000D303C">
              <w:rPr>
                <w:rFonts w:cs="Times New Roman"/>
                <w:color w:val="000000" w:themeColor="text1"/>
                <w:szCs w:val="24"/>
              </w:rPr>
              <w:t>22.7</w:t>
            </w:r>
          </w:p>
        </w:tc>
        <w:tc>
          <w:tcPr>
            <w:tcW w:w="1275" w:type="dxa"/>
            <w:tcBorders>
              <w:bottom w:val="single" w:sz="4" w:space="0" w:color="auto"/>
            </w:tcBorders>
            <w:vAlign w:val="center"/>
          </w:tcPr>
          <w:p w14:paraId="431BE82E" w14:textId="77777777" w:rsidR="00F23324" w:rsidRPr="000D303C" w:rsidRDefault="00F23324" w:rsidP="00C451AA">
            <w:pPr>
              <w:pStyle w:val="TableParagraph"/>
              <w:spacing w:line="360" w:lineRule="auto"/>
              <w:ind w:left="59" w:right="17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1.14</w:t>
            </w:r>
          </w:p>
        </w:tc>
        <w:tc>
          <w:tcPr>
            <w:tcW w:w="1276" w:type="dxa"/>
            <w:tcBorders>
              <w:bottom w:val="single" w:sz="4" w:space="0" w:color="auto"/>
            </w:tcBorders>
            <w:vAlign w:val="center"/>
          </w:tcPr>
          <w:p w14:paraId="20A6FA1D" w14:textId="77777777" w:rsidR="00F23324" w:rsidRPr="000D303C" w:rsidRDefault="00F23324" w:rsidP="00C451AA">
            <w:pPr>
              <w:pStyle w:val="TableParagraph"/>
              <w:spacing w:line="360" w:lineRule="auto"/>
              <w:ind w:left="106"/>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24.92</w:t>
            </w:r>
          </w:p>
        </w:tc>
        <w:tc>
          <w:tcPr>
            <w:tcW w:w="992" w:type="dxa"/>
            <w:tcBorders>
              <w:bottom w:val="single" w:sz="4" w:space="0" w:color="auto"/>
            </w:tcBorders>
            <w:vAlign w:val="center"/>
          </w:tcPr>
          <w:p w14:paraId="40D5F65D" w14:textId="77777777" w:rsidR="00F23324" w:rsidRPr="000D303C" w:rsidRDefault="00F23324" w:rsidP="00C451AA">
            <w:pPr>
              <w:pStyle w:val="TableParagraph"/>
              <w:spacing w:line="360" w:lineRule="auto"/>
              <w:ind w:left="64" w:right="9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0.792</w:t>
            </w:r>
          </w:p>
        </w:tc>
        <w:tc>
          <w:tcPr>
            <w:tcW w:w="3114" w:type="dxa"/>
            <w:tcBorders>
              <w:bottom w:val="single" w:sz="4" w:space="0" w:color="auto"/>
            </w:tcBorders>
            <w:vAlign w:val="center"/>
          </w:tcPr>
          <w:p w14:paraId="6B5920BA" w14:textId="77777777" w:rsidR="00F23324" w:rsidRPr="000D303C" w:rsidRDefault="00F23324" w:rsidP="00C451AA">
            <w:pPr>
              <w:pStyle w:val="TableParagraph"/>
              <w:spacing w:line="360" w:lineRule="auto"/>
              <w:ind w:left="118"/>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FTO/d-TiO2/mp-TiO2/NBH/P3HT/Au</w:t>
            </w:r>
          </w:p>
        </w:tc>
        <w:tc>
          <w:tcPr>
            <w:tcW w:w="799" w:type="dxa"/>
            <w:tcBorders>
              <w:bottom w:val="single" w:sz="4" w:space="0" w:color="auto"/>
            </w:tcBorders>
            <w:vAlign w:val="center"/>
          </w:tcPr>
          <w:p w14:paraId="554982B2" w14:textId="77777777" w:rsidR="00F23324" w:rsidRPr="000D303C" w:rsidRDefault="00F23324" w:rsidP="00C451AA">
            <w:pPr>
              <w:pStyle w:val="TableParagraph"/>
              <w:spacing w:line="360" w:lineRule="auto"/>
              <w:ind w:left="0" w:right="7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2019</w:t>
            </w:r>
          </w:p>
        </w:tc>
      </w:tr>
    </w:tbl>
    <w:p w14:paraId="29F2B52F" w14:textId="77777777" w:rsidR="00105FA5" w:rsidRPr="000D303C" w:rsidRDefault="00105FA5" w:rsidP="00C451AA">
      <w:pPr>
        <w:pStyle w:val="Heading2"/>
      </w:pPr>
      <w:bookmarkStart w:id="24" w:name="_Toc135644272"/>
      <w:bookmarkStart w:id="25" w:name="_Toc135841846"/>
      <w:r w:rsidRPr="000D303C">
        <w:t>Structural properties of hybrid organic-inorganic perovskite materials</w:t>
      </w:r>
      <w:bookmarkEnd w:id="24"/>
      <w:bookmarkEnd w:id="25"/>
      <w:r w:rsidRPr="000D303C">
        <w:t xml:space="preserve"> </w:t>
      </w:r>
    </w:p>
    <w:p w14:paraId="5F1D8E9C" w14:textId="1C6BE0BF" w:rsidR="00105FA5" w:rsidRPr="000D303C" w:rsidRDefault="00105FA5" w:rsidP="00C451AA">
      <w:pPr>
        <w:spacing w:line="360" w:lineRule="auto"/>
        <w:ind w:firstLine="720"/>
        <w:rPr>
          <w:rFonts w:cs="Times New Roman"/>
          <w:color w:val="000000" w:themeColor="text1"/>
          <w:szCs w:val="24"/>
        </w:rPr>
      </w:pPr>
      <w:r w:rsidRPr="000D303C">
        <w:rPr>
          <w:rFonts w:cs="Times New Roman"/>
          <w:color w:val="000000" w:themeColor="text1"/>
          <w:szCs w:val="24"/>
        </w:rPr>
        <w:t>The Perovskite materials comprise the crystal structure similar to Calcium Titanate (CaTiO3) and it follows the general formula of ABX</w:t>
      </w:r>
      <w:r w:rsidRPr="000D303C">
        <w:rPr>
          <w:rFonts w:cs="Times New Roman"/>
          <w:color w:val="000000" w:themeColor="text1"/>
          <w:szCs w:val="24"/>
          <w:vertAlign w:val="subscript"/>
        </w:rPr>
        <w:t>3</w:t>
      </w:r>
      <w:r w:rsidRPr="000D303C">
        <w:rPr>
          <w:rFonts w:cs="Times New Roman"/>
          <w:color w:val="000000" w:themeColor="text1"/>
          <w:szCs w:val="24"/>
        </w:rPr>
        <w:t xml:space="preserve"> (where X is generally Oxygen, Nitrogen, Carbon or Halogen). Halide perovskites are of two types (i) Alkali </w:t>
      </w:r>
      <w:r w:rsidR="002E6E5D" w:rsidRPr="000D303C">
        <w:rPr>
          <w:rFonts w:cs="Times New Roman"/>
          <w:color w:val="000000" w:themeColor="text1"/>
          <w:szCs w:val="24"/>
        </w:rPr>
        <w:t>halide-based</w:t>
      </w:r>
      <w:r w:rsidRPr="000D303C">
        <w:rPr>
          <w:rFonts w:cs="Times New Roman"/>
          <w:color w:val="000000" w:themeColor="text1"/>
          <w:szCs w:val="24"/>
        </w:rPr>
        <w:t xml:space="preserve"> perovskite (ii) Organic-inorganic </w:t>
      </w:r>
      <w:r w:rsidR="002E6E5D" w:rsidRPr="000D303C">
        <w:rPr>
          <w:rFonts w:cs="Times New Roman"/>
          <w:color w:val="000000" w:themeColor="text1"/>
          <w:szCs w:val="24"/>
        </w:rPr>
        <w:t>halide-based</w:t>
      </w:r>
      <w:r w:rsidRPr="000D303C">
        <w:rPr>
          <w:rFonts w:cs="Times New Roman"/>
          <w:color w:val="000000" w:themeColor="text1"/>
          <w:szCs w:val="24"/>
        </w:rPr>
        <w:t xml:space="preserve"> perovskite. The Alkali </w:t>
      </w:r>
      <w:r w:rsidR="002E6E5D" w:rsidRPr="000D303C">
        <w:rPr>
          <w:rFonts w:cs="Times New Roman"/>
          <w:color w:val="000000" w:themeColor="text1"/>
          <w:szCs w:val="24"/>
        </w:rPr>
        <w:t>halide-based</w:t>
      </w:r>
      <w:r w:rsidRPr="000D303C">
        <w:rPr>
          <w:rFonts w:cs="Times New Roman"/>
          <w:color w:val="000000" w:themeColor="text1"/>
          <w:szCs w:val="24"/>
        </w:rPr>
        <w:t xml:space="preserve"> perovskite comprises of monovalent alkali cation (A) as Cs</w:t>
      </w:r>
      <w:r w:rsidRPr="000D303C">
        <w:rPr>
          <w:rFonts w:cs="Times New Roman"/>
          <w:color w:val="000000" w:themeColor="text1"/>
          <w:szCs w:val="24"/>
          <w:vertAlign w:val="superscript"/>
        </w:rPr>
        <w:t>+</w:t>
      </w:r>
      <w:r w:rsidRPr="000D303C">
        <w:rPr>
          <w:rFonts w:cs="Times New Roman"/>
          <w:color w:val="000000" w:themeColor="text1"/>
          <w:szCs w:val="24"/>
        </w:rPr>
        <w:t>, Rb</w:t>
      </w:r>
      <w:r w:rsidRPr="000D303C">
        <w:rPr>
          <w:rFonts w:cs="Times New Roman"/>
          <w:color w:val="000000" w:themeColor="text1"/>
          <w:szCs w:val="24"/>
          <w:vertAlign w:val="superscript"/>
        </w:rPr>
        <w:t>+</w:t>
      </w:r>
      <w:r w:rsidRPr="000D303C">
        <w:rPr>
          <w:rFonts w:cs="Times New Roman"/>
          <w:color w:val="000000" w:themeColor="text1"/>
          <w:szCs w:val="24"/>
        </w:rPr>
        <w:t xml:space="preserve">, </w:t>
      </w:r>
      <w:r w:rsidR="001C327F" w:rsidRPr="000D303C">
        <w:rPr>
          <w:rFonts w:cs="Times New Roman"/>
          <w:color w:val="000000" w:themeColor="text1"/>
          <w:szCs w:val="24"/>
        </w:rPr>
        <w:t>K</w:t>
      </w:r>
      <w:r w:rsidRPr="000D303C">
        <w:rPr>
          <w:rFonts w:cs="Times New Roman"/>
          <w:color w:val="000000" w:themeColor="text1"/>
          <w:szCs w:val="24"/>
          <w:vertAlign w:val="superscript"/>
        </w:rPr>
        <w:t>+</w:t>
      </w:r>
      <w:r w:rsidRPr="000D303C">
        <w:rPr>
          <w:rFonts w:cs="Times New Roman"/>
          <w:color w:val="000000" w:themeColor="text1"/>
          <w:szCs w:val="24"/>
        </w:rPr>
        <w:t>, Na</w:t>
      </w:r>
      <w:r w:rsidRPr="000D303C">
        <w:rPr>
          <w:rFonts w:cs="Times New Roman"/>
          <w:color w:val="000000" w:themeColor="text1"/>
          <w:szCs w:val="24"/>
          <w:vertAlign w:val="superscript"/>
        </w:rPr>
        <w:t>+</w:t>
      </w:r>
      <w:r w:rsidR="002E6E5D" w:rsidRPr="000D303C">
        <w:rPr>
          <w:rFonts w:cs="Times New Roman"/>
          <w:color w:val="000000" w:themeColor="text1"/>
          <w:szCs w:val="24"/>
          <w:vertAlign w:val="superscript"/>
        </w:rPr>
        <w:t xml:space="preserve"> </w:t>
      </w:r>
      <w:r w:rsidRPr="000D303C">
        <w:rPr>
          <w:rFonts w:cs="Times New Roman"/>
          <w:color w:val="000000" w:themeColor="text1"/>
          <w:szCs w:val="24"/>
        </w:rPr>
        <w:t>and Li</w:t>
      </w:r>
      <w:r w:rsidRPr="000D303C">
        <w:rPr>
          <w:rFonts w:cs="Times New Roman"/>
          <w:color w:val="000000" w:themeColor="text1"/>
          <w:szCs w:val="24"/>
          <w:vertAlign w:val="superscript"/>
        </w:rPr>
        <w:t>+</w:t>
      </w:r>
      <w:r w:rsidRPr="000D303C">
        <w:rPr>
          <w:rFonts w:cs="Times New Roman"/>
          <w:color w:val="000000" w:themeColor="text1"/>
          <w:szCs w:val="24"/>
        </w:rPr>
        <w:t xml:space="preserve">, divalent cation (B) as </w:t>
      </w:r>
      <w:r w:rsidR="002E6E5D" w:rsidRPr="000D303C">
        <w:rPr>
          <w:rFonts w:cs="Times New Roman"/>
          <w:color w:val="000000" w:themeColor="text1"/>
          <w:szCs w:val="24"/>
        </w:rPr>
        <w:t>(Pb</w:t>
      </w:r>
      <w:r w:rsidRPr="000D303C">
        <w:rPr>
          <w:rFonts w:cs="Times New Roman"/>
          <w:color w:val="000000" w:themeColor="text1"/>
          <w:szCs w:val="24"/>
          <w:vertAlign w:val="superscript"/>
        </w:rPr>
        <w:t>2</w:t>
      </w:r>
      <w:r w:rsidR="002E6E5D" w:rsidRPr="000D303C">
        <w:rPr>
          <w:rFonts w:cs="Times New Roman"/>
          <w:color w:val="000000" w:themeColor="text1"/>
          <w:szCs w:val="24"/>
          <w:vertAlign w:val="superscript"/>
        </w:rPr>
        <w:t>+,</w:t>
      </w:r>
      <w:r w:rsidR="002E6E5D" w:rsidRPr="000D303C">
        <w:rPr>
          <w:rFonts w:cs="Times New Roman"/>
          <w:color w:val="000000" w:themeColor="text1"/>
          <w:szCs w:val="24"/>
        </w:rPr>
        <w:t xml:space="preserve"> Sn</w:t>
      </w:r>
      <w:r w:rsidRPr="000D303C">
        <w:rPr>
          <w:rFonts w:cs="Times New Roman"/>
          <w:color w:val="000000" w:themeColor="text1"/>
          <w:szCs w:val="24"/>
          <w:vertAlign w:val="superscript"/>
        </w:rPr>
        <w:t>2+</w:t>
      </w:r>
      <w:r w:rsidRPr="000D303C">
        <w:rPr>
          <w:rFonts w:cs="Times New Roman"/>
          <w:color w:val="000000" w:themeColor="text1"/>
          <w:szCs w:val="24"/>
        </w:rPr>
        <w:t>, Ge</w:t>
      </w:r>
      <w:r w:rsidRPr="000D303C">
        <w:rPr>
          <w:rFonts w:cs="Times New Roman"/>
          <w:color w:val="000000" w:themeColor="text1"/>
          <w:szCs w:val="24"/>
          <w:vertAlign w:val="superscript"/>
        </w:rPr>
        <w:t>2+</w:t>
      </w:r>
      <w:r w:rsidRPr="000D303C">
        <w:rPr>
          <w:rFonts w:cs="Times New Roman"/>
          <w:color w:val="000000" w:themeColor="text1"/>
          <w:szCs w:val="24"/>
        </w:rPr>
        <w:t>) and halogen anions (X) as Cl</w:t>
      </w:r>
      <w:r w:rsidRPr="000D303C">
        <w:rPr>
          <w:rFonts w:cs="Times New Roman"/>
          <w:color w:val="000000" w:themeColor="text1"/>
          <w:szCs w:val="24"/>
          <w:vertAlign w:val="superscript"/>
        </w:rPr>
        <w:t>−</w:t>
      </w:r>
      <w:r w:rsidRPr="000D303C">
        <w:rPr>
          <w:rFonts w:cs="Times New Roman"/>
          <w:color w:val="000000" w:themeColor="text1"/>
          <w:szCs w:val="24"/>
        </w:rPr>
        <w:t>, Br</w:t>
      </w:r>
      <w:r w:rsidRPr="000D303C">
        <w:rPr>
          <w:rFonts w:cs="Times New Roman"/>
          <w:color w:val="000000" w:themeColor="text1"/>
          <w:szCs w:val="24"/>
          <w:vertAlign w:val="superscript"/>
        </w:rPr>
        <w:t>−</w:t>
      </w:r>
      <w:r w:rsidRPr="000D303C">
        <w:rPr>
          <w:rFonts w:cs="Times New Roman"/>
          <w:color w:val="000000" w:themeColor="text1"/>
          <w:szCs w:val="24"/>
        </w:rPr>
        <w:t>, I</w:t>
      </w:r>
      <w:r w:rsidRPr="000D303C">
        <w:rPr>
          <w:rFonts w:cs="Times New Roman"/>
          <w:color w:val="000000" w:themeColor="text1"/>
          <w:szCs w:val="24"/>
          <w:vertAlign w:val="superscript"/>
        </w:rPr>
        <w:t>−</w:t>
      </w:r>
      <w:r w:rsidRPr="000D303C">
        <w:rPr>
          <w:rFonts w:cs="Times New Roman"/>
          <w:color w:val="000000" w:themeColor="text1"/>
          <w:szCs w:val="24"/>
        </w:rPr>
        <w:t>, F</w:t>
      </w:r>
      <w:r w:rsidRPr="000D303C">
        <w:rPr>
          <w:rFonts w:cs="Times New Roman"/>
          <w:color w:val="000000" w:themeColor="text1"/>
          <w:szCs w:val="24"/>
          <w:vertAlign w:val="superscript"/>
        </w:rPr>
        <w:t>−</w:t>
      </w:r>
      <w:r w:rsidRPr="000D303C">
        <w:rPr>
          <w:rFonts w:cs="Times New Roman"/>
          <w:color w:val="000000" w:themeColor="text1"/>
          <w:szCs w:val="24"/>
        </w:rPr>
        <w:t>. Organic-inorganic halide based perovskite has organic monovalent cation (A) as CH</w:t>
      </w:r>
      <w:r w:rsidRPr="000D303C">
        <w:rPr>
          <w:rFonts w:cs="Times New Roman"/>
          <w:color w:val="000000" w:themeColor="text1"/>
          <w:szCs w:val="24"/>
          <w:vertAlign w:val="subscript"/>
        </w:rPr>
        <w:t>3</w:t>
      </w:r>
      <w:r w:rsidRPr="000D303C">
        <w:rPr>
          <w:rFonts w:cs="Times New Roman"/>
          <w:color w:val="000000" w:themeColor="text1"/>
          <w:szCs w:val="24"/>
        </w:rPr>
        <w:t>NH</w:t>
      </w:r>
      <w:r w:rsidRPr="000D303C">
        <w:rPr>
          <w:rFonts w:cs="Times New Roman"/>
          <w:color w:val="000000" w:themeColor="text1"/>
          <w:szCs w:val="24"/>
          <w:vertAlign w:val="subscript"/>
        </w:rPr>
        <w:t>3</w:t>
      </w:r>
      <w:r w:rsidRPr="000D303C">
        <w:rPr>
          <w:rFonts w:cs="Times New Roman"/>
          <w:color w:val="000000" w:themeColor="text1"/>
          <w:szCs w:val="24"/>
          <w:vertAlign w:val="superscript"/>
        </w:rPr>
        <w:t>+</w:t>
      </w:r>
      <w:r w:rsidRPr="000D303C">
        <w:rPr>
          <w:rFonts w:cs="Times New Roman"/>
          <w:color w:val="000000" w:themeColor="text1"/>
          <w:szCs w:val="24"/>
        </w:rPr>
        <w:t>, CH</w:t>
      </w:r>
      <w:r w:rsidRPr="000D303C">
        <w:rPr>
          <w:rFonts w:cs="Times New Roman"/>
          <w:color w:val="000000" w:themeColor="text1"/>
          <w:szCs w:val="24"/>
          <w:vertAlign w:val="subscript"/>
        </w:rPr>
        <w:t>3</w:t>
      </w:r>
      <w:r w:rsidRPr="000D303C">
        <w:rPr>
          <w:rFonts w:cs="Times New Roman"/>
          <w:color w:val="000000" w:themeColor="text1"/>
          <w:szCs w:val="24"/>
        </w:rPr>
        <w:t>CH</w:t>
      </w:r>
      <w:r w:rsidRPr="000D303C">
        <w:rPr>
          <w:rFonts w:cs="Times New Roman"/>
          <w:color w:val="000000" w:themeColor="text1"/>
          <w:szCs w:val="24"/>
          <w:vertAlign w:val="subscript"/>
        </w:rPr>
        <w:t>2</w:t>
      </w:r>
      <w:r w:rsidRPr="000D303C">
        <w:rPr>
          <w:rFonts w:cs="Times New Roman"/>
          <w:color w:val="000000" w:themeColor="text1"/>
          <w:szCs w:val="24"/>
        </w:rPr>
        <w:t>NH</w:t>
      </w:r>
      <w:r w:rsidRPr="000D303C">
        <w:rPr>
          <w:rFonts w:cs="Times New Roman"/>
          <w:color w:val="000000" w:themeColor="text1"/>
          <w:szCs w:val="24"/>
          <w:vertAlign w:val="subscript"/>
        </w:rPr>
        <w:t>3</w:t>
      </w:r>
      <w:r w:rsidRPr="000D303C">
        <w:rPr>
          <w:rFonts w:cs="Times New Roman"/>
          <w:color w:val="000000" w:themeColor="text1"/>
          <w:szCs w:val="24"/>
          <w:vertAlign w:val="superscript"/>
        </w:rPr>
        <w:t>+</w:t>
      </w:r>
      <w:r w:rsidRPr="000D303C">
        <w:rPr>
          <w:rFonts w:cs="Times New Roman"/>
          <w:color w:val="000000" w:themeColor="text1"/>
          <w:szCs w:val="24"/>
        </w:rPr>
        <w:t>, NH</w:t>
      </w:r>
      <w:r w:rsidRPr="000D303C">
        <w:rPr>
          <w:rFonts w:cs="Times New Roman"/>
          <w:color w:val="000000" w:themeColor="text1"/>
          <w:szCs w:val="24"/>
          <w:vertAlign w:val="subscript"/>
        </w:rPr>
        <w:t>2</w:t>
      </w:r>
      <w:r w:rsidRPr="000D303C">
        <w:rPr>
          <w:rFonts w:cs="Times New Roman"/>
          <w:color w:val="000000" w:themeColor="text1"/>
          <w:szCs w:val="24"/>
        </w:rPr>
        <w:t>CHNH</w:t>
      </w:r>
      <w:r w:rsidRPr="000D303C">
        <w:rPr>
          <w:rFonts w:cs="Times New Roman"/>
          <w:color w:val="000000" w:themeColor="text1"/>
          <w:szCs w:val="24"/>
          <w:vertAlign w:val="subscript"/>
        </w:rPr>
        <w:t>2</w:t>
      </w:r>
      <w:r w:rsidRPr="000D303C">
        <w:rPr>
          <w:rFonts w:cs="Times New Roman"/>
          <w:color w:val="000000" w:themeColor="text1"/>
          <w:szCs w:val="24"/>
          <w:vertAlign w:val="superscript"/>
        </w:rPr>
        <w:t>+</w:t>
      </w:r>
      <w:r w:rsidRPr="000D303C">
        <w:rPr>
          <w:rFonts w:cs="Times New Roman"/>
          <w:color w:val="000000" w:themeColor="text1"/>
          <w:szCs w:val="24"/>
        </w:rPr>
        <w:t xml:space="preserve"> </w:t>
      </w:r>
      <w:r w:rsidRPr="000D303C">
        <w:rPr>
          <w:rFonts w:cs="Times New Roman"/>
          <w:color w:val="000000" w:themeColor="text1"/>
          <w:szCs w:val="24"/>
        </w:rPr>
        <w:fldChar w:fldCharType="begin" w:fldLock="1"/>
      </w:r>
      <w:r w:rsidR="00320057" w:rsidRPr="000D303C">
        <w:rPr>
          <w:rFonts w:cs="Times New Roman"/>
          <w:color w:val="000000" w:themeColor="text1"/>
          <w:szCs w:val="24"/>
        </w:rPr>
        <w:instrText>ADDIN CSL_CITATION {"citationItems":[{"id":"ITEM-1","itemData":{"ISSN":"1932-7447","author":[{"dropping-particle":"","family":"Kim","given":"Hui-Seon","non-dropping-particle":"","parse-names":false,"suffix":""},{"dropping-particle":"","family":"Im","given":"Sang Hyuk","non-dropping-particle":"","parse-names":false,"suffix":""},{"dropping-particle":"","family":"Park","given":"Nam-Gyu","non-dropping-particle":"","parse-names":false,"suffix":""}],"container-title":"The Journal of Physical Chemistry C","id":"ITEM-1","issue":"11","issued":{"date-parts":[["2014"]]},"page":"5615-5625","publisher":"ACS Publications","title":"Organolead halide perovskite: new horizons in solar cell research","type":"article-journal","volume":"118"},"uris":["http://www.mendeley.com/documents/?uuid=5f9962c7-690f-40e8-946d-73c451c441f1"]}],"mendeley":{"formattedCitation":"[29]","plainTextFormattedCitation":"[29]","previouslyFormattedCitation":"[29]"},"properties":{"noteIndex":0},"schema":"https://github.com/citation-style-language/schema/raw/master/csl-citation.json"}</w:instrText>
      </w:r>
      <w:r w:rsidRPr="000D303C">
        <w:rPr>
          <w:rFonts w:cs="Times New Roman"/>
          <w:color w:val="000000" w:themeColor="text1"/>
          <w:szCs w:val="24"/>
        </w:rPr>
        <w:fldChar w:fldCharType="separate"/>
      </w:r>
      <w:r w:rsidR="000372E7" w:rsidRPr="000D303C">
        <w:rPr>
          <w:rFonts w:cs="Times New Roman"/>
          <w:noProof/>
          <w:color w:val="000000" w:themeColor="text1"/>
          <w:szCs w:val="24"/>
        </w:rPr>
        <w:t>[29]</w:t>
      </w:r>
      <w:r w:rsidRPr="000D303C">
        <w:rPr>
          <w:rFonts w:cs="Times New Roman"/>
          <w:color w:val="000000" w:themeColor="text1"/>
          <w:szCs w:val="24"/>
        </w:rPr>
        <w:fldChar w:fldCharType="end"/>
      </w:r>
      <w:r w:rsidRPr="000D303C">
        <w:rPr>
          <w:rFonts w:cs="Times New Roman"/>
          <w:color w:val="000000" w:themeColor="text1"/>
          <w:szCs w:val="24"/>
        </w:rPr>
        <w:t xml:space="preserve">. Where ‘A’ ion having coordinate (0.0, 0.0, 0.0) in the crystal coordinate system and ‘B’ having coordinate (0.5, 0.5, 0.5) both represent cationic radii, with the size of A usually greater than B, and ‘X’ represents anionic site with coordinate (0.5, 0.5, 0) The cations ‘A’ and ‘B’ coordinates with 12 and 6 ‘X’ anions creating </w:t>
      </w:r>
      <w:r w:rsidR="002E6E5D" w:rsidRPr="000D303C">
        <w:rPr>
          <w:rFonts w:cs="Times New Roman"/>
          <w:color w:val="000000" w:themeColor="text1"/>
          <w:szCs w:val="24"/>
        </w:rPr>
        <w:t>cuboctahedra</w:t>
      </w:r>
      <w:r w:rsidRPr="000D303C">
        <w:rPr>
          <w:rFonts w:cs="Times New Roman"/>
          <w:color w:val="000000" w:themeColor="text1"/>
          <w:szCs w:val="24"/>
        </w:rPr>
        <w:t xml:space="preserve"> and octahedral geometries respectively. This halide based perovskite has attractive electrical, optical and magnetic properties that enable users to apply them in the field of solar cells </w:t>
      </w:r>
      <w:r w:rsidRPr="000D303C">
        <w:rPr>
          <w:rFonts w:cs="Times New Roman"/>
          <w:color w:val="000000" w:themeColor="text1"/>
          <w:szCs w:val="24"/>
        </w:rPr>
        <w:fldChar w:fldCharType="begin" w:fldLock="1"/>
      </w:r>
      <w:r w:rsidR="00320057" w:rsidRPr="000D303C">
        <w:rPr>
          <w:rFonts w:cs="Times New Roman"/>
          <w:color w:val="000000" w:themeColor="text1"/>
          <w:szCs w:val="24"/>
        </w:rPr>
        <w:instrText>ADDIN CSL_CITATION {"citationItems":[{"id":"ITEM-1","itemData":{"ISSN":"0925-3467","author":[{"dropping-particle":"","family":"Sarukura","given":"Nobuhiko","non-dropping-particle":"","parse-names":false,"suffix":""},{"dropping-particle":"","family":"Murakami","given":"Hidetoshi","non-dropping-particle":"","parse-names":false,"suffix":""},{"dropping-particle":"","family":"Estacio","given":"Elmer","non-dropping-particle":"","parse-names":false,"suffix":""},{"dropping-particle":"","family":"Ono","given":"Shingo","non-dropping-particle":"","parse-names":false,"suffix":""},{"dropping-particle":"","family":"Ouenzerfi","given":"Riadh","non-dropping-particle":"El","parse-names":false,"suffix":""},{"dropping-particle":"","family":"Cadatal","given":"Marilou","non-dropping-particle":"","parse-names":false,"suffix":""},{"dropping-particle":"","family":"Nishimatsu","given":"Takeshi","non-dropping-particle":"","parse-names":false,"suffix":""},{"dropping-particle":"","family":"Terakubo","given":"Noriaki","non-dropping-particle":"","parse-names":false,"suffix":""},{"dropping-particle":"","family":"Mizuseki","given":"Hiroshi","non-dropping-particle":"","parse-names":false,"suffix":""},{"dropping-particle":"","family":"Kawazoe","given":"Yoshiyuki","non-dropping-particle":"","parse-names":false,"suffix":""}],"container-title":"Optical Materials","id":"ITEM-1","issue":"1","issued":{"date-parts":[["2007"]]},"page":"15-17","publisher":"Elsevier","title":"Proposed design principle of fluoride-based materials for deep ultraviolet light emitting devices","type":"article-journal","volume":"30"},"uris":["http://www.mendeley.com/documents/?uuid=c2d61390-9c4b-4da0-a85f-c54723a7586e"]}],"mendeley":{"formattedCitation":"[30]","plainTextFormattedCitation":"[30]","previouslyFormattedCitation":"[30]"},"properties":{"noteIndex":0},"schema":"https://github.com/citation-style-language/schema/raw/master/csl-citation.json"}</w:instrText>
      </w:r>
      <w:r w:rsidRPr="000D303C">
        <w:rPr>
          <w:rFonts w:cs="Times New Roman"/>
          <w:color w:val="000000" w:themeColor="text1"/>
          <w:szCs w:val="24"/>
        </w:rPr>
        <w:fldChar w:fldCharType="separate"/>
      </w:r>
      <w:r w:rsidR="000372E7" w:rsidRPr="000D303C">
        <w:rPr>
          <w:rFonts w:cs="Times New Roman"/>
          <w:noProof/>
          <w:color w:val="000000" w:themeColor="text1"/>
          <w:szCs w:val="24"/>
        </w:rPr>
        <w:t>[30]</w:t>
      </w:r>
      <w:r w:rsidRPr="000D303C">
        <w:rPr>
          <w:rFonts w:cs="Times New Roman"/>
          <w:color w:val="000000" w:themeColor="text1"/>
          <w:szCs w:val="24"/>
        </w:rPr>
        <w:fldChar w:fldCharType="end"/>
      </w:r>
      <w:r w:rsidRPr="000D303C">
        <w:rPr>
          <w:rFonts w:cs="Times New Roman"/>
          <w:color w:val="000000" w:themeColor="text1"/>
          <w:szCs w:val="24"/>
        </w:rPr>
        <w:t xml:space="preserve">. Ideal perovskite structure has the highest symmetry possessing cubic structure as shown </w:t>
      </w:r>
      <w:r w:rsidR="005B0F93" w:rsidRPr="000D303C">
        <w:rPr>
          <w:rFonts w:cs="Times New Roman"/>
          <w:color w:val="000000" w:themeColor="text1"/>
          <w:szCs w:val="24"/>
        </w:rPr>
        <w:t>in, Figure</w:t>
      </w:r>
      <w:r w:rsidRPr="000D303C">
        <w:rPr>
          <w:rFonts w:cs="Times New Roman"/>
          <w:color w:val="000000" w:themeColor="text1"/>
          <w:szCs w:val="24"/>
        </w:rPr>
        <w:t xml:space="preserve"> the BX</w:t>
      </w:r>
      <w:r w:rsidRPr="000D303C">
        <w:rPr>
          <w:rFonts w:cs="Times New Roman"/>
          <w:color w:val="000000" w:themeColor="text1"/>
          <w:szCs w:val="24"/>
          <w:vertAlign w:val="subscript"/>
        </w:rPr>
        <w:t>6</w:t>
      </w:r>
      <w:r w:rsidRPr="000D303C">
        <w:rPr>
          <w:rFonts w:cs="Times New Roman"/>
          <w:color w:val="000000" w:themeColor="text1"/>
          <w:szCs w:val="24"/>
        </w:rPr>
        <w:t xml:space="preserve"> octahedral network occupies the corner </w:t>
      </w:r>
      <w:r w:rsidRPr="000D303C">
        <w:rPr>
          <w:rFonts w:cs="Times New Roman"/>
          <w:color w:val="000000" w:themeColor="text1"/>
          <w:szCs w:val="24"/>
        </w:rPr>
        <w:lastRenderedPageBreak/>
        <w:t>of the structure while A occupies the interstices. This BX</w:t>
      </w:r>
      <w:r w:rsidRPr="000D303C">
        <w:rPr>
          <w:rFonts w:cs="Times New Roman"/>
          <w:color w:val="000000" w:themeColor="text1"/>
          <w:szCs w:val="24"/>
          <w:vertAlign w:val="subscript"/>
        </w:rPr>
        <w:t>6</w:t>
      </w:r>
      <w:r w:rsidRPr="000D303C">
        <w:rPr>
          <w:rFonts w:cs="Times New Roman"/>
          <w:color w:val="000000" w:themeColor="text1"/>
          <w:szCs w:val="24"/>
        </w:rPr>
        <w:t xml:space="preserve"> octahedral network plays a vital role in the determination of phase transition, bandgap and transport properties. The perovskite formation tendency can be depicted by using Goldschmidt tolerance factor (t) which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gridCol w:w="3008"/>
        <w:gridCol w:w="3010"/>
      </w:tblGrid>
      <w:tr w:rsidR="00EA0A7A" w:rsidRPr="000D303C" w14:paraId="4A2444FB" w14:textId="77777777" w:rsidTr="00F0308D">
        <w:trPr>
          <w:trHeight w:val="1135"/>
        </w:trPr>
        <w:tc>
          <w:tcPr>
            <w:tcW w:w="1666" w:type="pct"/>
          </w:tcPr>
          <w:p w14:paraId="0BF4DBE7" w14:textId="77777777" w:rsidR="00105FA5" w:rsidRPr="000D303C" w:rsidRDefault="00105FA5" w:rsidP="00C451AA">
            <w:pPr>
              <w:spacing w:line="360" w:lineRule="auto"/>
              <w:rPr>
                <w:rFonts w:cs="Times New Roman"/>
                <w:color w:val="000000" w:themeColor="text1"/>
                <w:szCs w:val="24"/>
              </w:rPr>
            </w:pPr>
          </w:p>
        </w:tc>
        <w:tc>
          <w:tcPr>
            <w:tcW w:w="1666" w:type="pct"/>
            <w:vAlign w:val="center"/>
          </w:tcPr>
          <w:p w14:paraId="4BA4EF9B" w14:textId="093E9DDF" w:rsidR="00105FA5" w:rsidRPr="000D303C" w:rsidRDefault="00E46F64" w:rsidP="00C451AA">
            <w:pPr>
              <w:spacing w:line="360" w:lineRule="auto"/>
              <w:jc w:val="center"/>
              <w:rPr>
                <w:rFonts w:cs="Times New Roman"/>
                <w:color w:val="000000" w:themeColor="text1"/>
                <w:szCs w:val="24"/>
              </w:rPr>
            </w:pPr>
            <m:oMathPara>
              <m:oMath>
                <m:r>
                  <m:rPr>
                    <m:sty m:val="p"/>
                  </m:rPr>
                  <w:rPr>
                    <w:rFonts w:ascii="Cambria Math" w:hAnsi="Cambria Math" w:cs="Times New Roman"/>
                    <w:color w:val="000000" w:themeColor="text1"/>
                    <w:szCs w:val="24"/>
                  </w:rPr>
                  <m:t xml:space="preserve">t = </m:t>
                </m:r>
                <m:f>
                  <m:fPr>
                    <m:ctrlPr>
                      <w:rPr>
                        <w:rFonts w:ascii="Cambria Math" w:hAnsi="Cambria Math" w:cs="Times New Roman"/>
                        <w:color w:val="000000" w:themeColor="text1"/>
                        <w:szCs w:val="24"/>
                      </w:rPr>
                    </m:ctrlPr>
                  </m:fPr>
                  <m:num>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R</m:t>
                        </m:r>
                      </m:e>
                      <m:sub>
                        <m:r>
                          <m:rPr>
                            <m:sty m:val="p"/>
                          </m:rPr>
                          <w:rPr>
                            <w:rFonts w:ascii="Cambria Math" w:hAnsi="Cambria Math" w:cs="Times New Roman"/>
                            <w:color w:val="000000" w:themeColor="text1"/>
                            <w:szCs w:val="24"/>
                          </w:rPr>
                          <m:t>A</m:t>
                        </m:r>
                      </m:sub>
                    </m:sSub>
                    <m:r>
                      <m:rPr>
                        <m:sty m:val="p"/>
                      </m:rPr>
                      <w:rPr>
                        <w:rFonts w:ascii="Cambria Math" w:hAnsi="Cambria Math" w:cs="Times New Roman"/>
                        <w:color w:val="000000" w:themeColor="text1"/>
                        <w:szCs w:val="24"/>
                      </w:rPr>
                      <m:t>+</m:t>
                    </m:r>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R</m:t>
                        </m:r>
                      </m:e>
                      <m:sub>
                        <m:r>
                          <m:rPr>
                            <m:sty m:val="p"/>
                          </m:rPr>
                          <w:rPr>
                            <w:rFonts w:ascii="Cambria Math" w:hAnsi="Cambria Math" w:cs="Times New Roman"/>
                            <w:color w:val="000000" w:themeColor="text1"/>
                            <w:szCs w:val="24"/>
                          </w:rPr>
                          <m:t>B</m:t>
                        </m:r>
                      </m:sub>
                    </m:sSub>
                  </m:num>
                  <m:den>
                    <m:rad>
                      <m:radPr>
                        <m:degHide m:val="1"/>
                        <m:ctrlPr>
                          <w:rPr>
                            <w:rFonts w:ascii="Cambria Math" w:hAnsi="Cambria Math" w:cs="Times New Roman"/>
                            <w:color w:val="000000" w:themeColor="text1"/>
                            <w:szCs w:val="24"/>
                          </w:rPr>
                        </m:ctrlPr>
                      </m:radPr>
                      <m:deg/>
                      <m:e>
                        <m:r>
                          <m:rPr>
                            <m:sty m:val="p"/>
                          </m:rPr>
                          <w:rPr>
                            <w:rFonts w:ascii="Cambria Math" w:hAnsi="Cambria Math" w:cs="Times New Roman"/>
                            <w:color w:val="000000" w:themeColor="text1"/>
                            <w:szCs w:val="24"/>
                          </w:rPr>
                          <m:t>2(</m:t>
                        </m:r>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R</m:t>
                            </m:r>
                          </m:e>
                          <m:sub>
                            <m:r>
                              <m:rPr>
                                <m:sty m:val="p"/>
                              </m:rPr>
                              <w:rPr>
                                <w:rFonts w:ascii="Cambria Math" w:hAnsi="Cambria Math" w:cs="Times New Roman"/>
                                <w:color w:val="000000" w:themeColor="text1"/>
                                <w:szCs w:val="24"/>
                              </w:rPr>
                              <m:t>B</m:t>
                            </m:r>
                          </m:sub>
                        </m:sSub>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+R</m:t>
                            </m:r>
                          </m:e>
                          <m:sub>
                            <m:r>
                              <m:rPr>
                                <m:sty m:val="p"/>
                              </m:rPr>
                              <w:rPr>
                                <w:rFonts w:ascii="Cambria Math" w:hAnsi="Cambria Math" w:cs="Times New Roman"/>
                                <w:color w:val="000000" w:themeColor="text1"/>
                                <w:szCs w:val="24"/>
                              </w:rPr>
                              <m:t>X</m:t>
                            </m:r>
                          </m:sub>
                        </m:sSub>
                        <m:r>
                          <m:rPr>
                            <m:sty m:val="p"/>
                          </m:rPr>
                          <w:rPr>
                            <w:rFonts w:ascii="Cambria Math" w:hAnsi="Cambria Math" w:cs="Times New Roman"/>
                            <w:color w:val="000000" w:themeColor="text1"/>
                            <w:szCs w:val="24"/>
                          </w:rPr>
                          <m:t>)</m:t>
                        </m:r>
                      </m:e>
                    </m:rad>
                  </m:den>
                </m:f>
              </m:oMath>
            </m:oMathPara>
          </w:p>
        </w:tc>
        <w:tc>
          <w:tcPr>
            <w:tcW w:w="1667" w:type="pct"/>
            <w:vAlign w:val="center"/>
          </w:tcPr>
          <w:p w14:paraId="1188DA1D" w14:textId="77777777" w:rsidR="00105FA5" w:rsidRPr="000D303C" w:rsidRDefault="00105FA5" w:rsidP="00C451AA">
            <w:pPr>
              <w:spacing w:line="360" w:lineRule="auto"/>
              <w:jc w:val="right"/>
              <w:rPr>
                <w:rFonts w:cs="Times New Roman"/>
                <w:color w:val="000000" w:themeColor="text1"/>
                <w:szCs w:val="24"/>
              </w:rPr>
            </w:pPr>
            <w:r w:rsidRPr="000D303C">
              <w:rPr>
                <w:rFonts w:cs="Times New Roman"/>
                <w:color w:val="000000" w:themeColor="text1"/>
                <w:szCs w:val="24"/>
              </w:rPr>
              <w:t>(</w:t>
            </w:r>
            <w:r w:rsidRPr="000D303C">
              <w:rPr>
                <w:rFonts w:cs="Times New Roman"/>
                <w:color w:val="000000" w:themeColor="text1"/>
                <w:szCs w:val="24"/>
              </w:rPr>
              <w:fldChar w:fldCharType="begin"/>
            </w:r>
            <w:r w:rsidRPr="000D303C">
              <w:rPr>
                <w:rFonts w:cs="Times New Roman"/>
                <w:color w:val="000000" w:themeColor="text1"/>
                <w:szCs w:val="24"/>
              </w:rPr>
              <w:instrText xml:space="preserve"> SEQ Equation \* ARABIC </w:instrText>
            </w:r>
            <w:r w:rsidRPr="000D303C">
              <w:rPr>
                <w:rFonts w:cs="Times New Roman"/>
                <w:color w:val="000000" w:themeColor="text1"/>
                <w:szCs w:val="24"/>
              </w:rPr>
              <w:fldChar w:fldCharType="separate"/>
            </w:r>
            <w:r w:rsidR="00DB1973">
              <w:rPr>
                <w:rFonts w:cs="Times New Roman"/>
                <w:noProof/>
                <w:color w:val="000000" w:themeColor="text1"/>
                <w:szCs w:val="24"/>
              </w:rPr>
              <w:t>1</w:t>
            </w:r>
            <w:r w:rsidRPr="000D303C">
              <w:rPr>
                <w:rFonts w:cs="Times New Roman"/>
                <w:color w:val="000000" w:themeColor="text1"/>
                <w:szCs w:val="24"/>
              </w:rPr>
              <w:fldChar w:fldCharType="end"/>
            </w:r>
            <w:r w:rsidRPr="000D303C">
              <w:rPr>
                <w:rFonts w:cs="Times New Roman"/>
                <w:color w:val="000000" w:themeColor="text1"/>
                <w:szCs w:val="24"/>
              </w:rPr>
              <w:t>)</w:t>
            </w:r>
          </w:p>
        </w:tc>
      </w:tr>
      <w:tr w:rsidR="00EA0A7A" w:rsidRPr="000D303C" w14:paraId="2F322135" w14:textId="77777777" w:rsidTr="00F0308D">
        <w:trPr>
          <w:trHeight w:val="1135"/>
        </w:trPr>
        <w:tc>
          <w:tcPr>
            <w:tcW w:w="1666" w:type="pct"/>
          </w:tcPr>
          <w:p w14:paraId="6C771EBB" w14:textId="77777777" w:rsidR="00105FA5" w:rsidRPr="000D303C" w:rsidRDefault="00105FA5" w:rsidP="00C451AA">
            <w:pPr>
              <w:spacing w:line="360" w:lineRule="auto"/>
              <w:rPr>
                <w:rFonts w:cs="Times New Roman"/>
                <w:color w:val="000000" w:themeColor="text1"/>
                <w:szCs w:val="24"/>
              </w:rPr>
            </w:pPr>
          </w:p>
        </w:tc>
        <w:tc>
          <w:tcPr>
            <w:tcW w:w="1666" w:type="pct"/>
            <w:vAlign w:val="center"/>
          </w:tcPr>
          <w:p w14:paraId="30E2EC10" w14:textId="282921A5" w:rsidR="00105FA5" w:rsidRPr="000D303C" w:rsidRDefault="00E46F64" w:rsidP="00C451AA">
            <w:pPr>
              <w:spacing w:line="360" w:lineRule="auto"/>
              <w:jc w:val="center"/>
              <w:rPr>
                <w:rFonts w:cs="Times New Roman"/>
                <w:color w:val="000000" w:themeColor="text1"/>
                <w:szCs w:val="24"/>
              </w:rPr>
            </w:pPr>
            <m:oMathPara>
              <m:oMath>
                <m:r>
                  <m:rPr>
                    <m:sty m:val="p"/>
                  </m:rPr>
                  <w:rPr>
                    <w:rFonts w:ascii="Cambria Math" w:hAnsi="Cambria Math" w:cs="Times New Roman"/>
                    <w:color w:val="000000" w:themeColor="text1"/>
                    <w:szCs w:val="24"/>
                  </w:rPr>
                  <m:t>μ=</m:t>
                </m:r>
                <m:f>
                  <m:fPr>
                    <m:ctrlPr>
                      <w:rPr>
                        <w:rFonts w:ascii="Cambria Math" w:hAnsi="Cambria Math" w:cs="Times New Roman"/>
                        <w:color w:val="000000" w:themeColor="text1"/>
                        <w:szCs w:val="24"/>
                      </w:rPr>
                    </m:ctrlPr>
                  </m:fPr>
                  <m:num>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R</m:t>
                        </m:r>
                      </m:e>
                      <m:sub>
                        <m:r>
                          <m:rPr>
                            <m:sty m:val="p"/>
                          </m:rPr>
                          <w:rPr>
                            <w:rFonts w:ascii="Cambria Math" w:hAnsi="Cambria Math" w:cs="Times New Roman"/>
                            <w:color w:val="000000" w:themeColor="text1"/>
                            <w:szCs w:val="24"/>
                          </w:rPr>
                          <m:t>B</m:t>
                        </m:r>
                      </m:sub>
                    </m:sSub>
                  </m:num>
                  <m:den>
                    <m:sSub>
                      <m:sSubPr>
                        <m:ctrlPr>
                          <w:rPr>
                            <w:rFonts w:ascii="Cambria Math" w:hAnsi="Cambria Math" w:cs="Times New Roman"/>
                            <w:color w:val="000000" w:themeColor="text1"/>
                            <w:szCs w:val="24"/>
                          </w:rPr>
                        </m:ctrlPr>
                      </m:sSubPr>
                      <m:e>
                        <m:r>
                          <m:rPr>
                            <m:sty m:val="p"/>
                          </m:rPr>
                          <w:rPr>
                            <w:rFonts w:ascii="Cambria Math" w:hAnsi="Cambria Math" w:cs="Times New Roman"/>
                            <w:color w:val="000000" w:themeColor="text1"/>
                            <w:szCs w:val="24"/>
                          </w:rPr>
                          <m:t>R</m:t>
                        </m:r>
                      </m:e>
                      <m:sub>
                        <m:r>
                          <m:rPr>
                            <m:sty m:val="p"/>
                          </m:rPr>
                          <w:rPr>
                            <w:rFonts w:ascii="Cambria Math" w:hAnsi="Cambria Math" w:cs="Times New Roman"/>
                            <w:color w:val="000000" w:themeColor="text1"/>
                            <w:szCs w:val="24"/>
                          </w:rPr>
                          <m:t>X</m:t>
                        </m:r>
                      </m:sub>
                    </m:sSub>
                  </m:den>
                </m:f>
              </m:oMath>
            </m:oMathPara>
          </w:p>
        </w:tc>
        <w:tc>
          <w:tcPr>
            <w:tcW w:w="1667" w:type="pct"/>
            <w:vAlign w:val="center"/>
          </w:tcPr>
          <w:p w14:paraId="0C86ECAB" w14:textId="77777777" w:rsidR="00105FA5" w:rsidRPr="000D303C" w:rsidRDefault="00105FA5" w:rsidP="00C451AA">
            <w:pPr>
              <w:spacing w:line="360" w:lineRule="auto"/>
              <w:jc w:val="right"/>
              <w:rPr>
                <w:rFonts w:cs="Times New Roman"/>
                <w:color w:val="000000" w:themeColor="text1"/>
                <w:szCs w:val="24"/>
              </w:rPr>
            </w:pPr>
            <w:bookmarkStart w:id="26" w:name="_Ref134906087"/>
            <w:r w:rsidRPr="000D303C">
              <w:rPr>
                <w:rFonts w:cs="Times New Roman"/>
                <w:color w:val="000000" w:themeColor="text1"/>
                <w:szCs w:val="24"/>
              </w:rPr>
              <w:t>(</w:t>
            </w:r>
            <w:r w:rsidRPr="000D303C">
              <w:rPr>
                <w:rFonts w:cs="Times New Roman"/>
                <w:color w:val="000000" w:themeColor="text1"/>
                <w:szCs w:val="24"/>
              </w:rPr>
              <w:fldChar w:fldCharType="begin"/>
            </w:r>
            <w:r w:rsidRPr="000D303C">
              <w:rPr>
                <w:rFonts w:cs="Times New Roman"/>
                <w:color w:val="000000" w:themeColor="text1"/>
                <w:szCs w:val="24"/>
              </w:rPr>
              <w:instrText xml:space="preserve"> SEQ Equation \* ARABIC </w:instrText>
            </w:r>
            <w:r w:rsidRPr="000D303C">
              <w:rPr>
                <w:rFonts w:cs="Times New Roman"/>
                <w:color w:val="000000" w:themeColor="text1"/>
                <w:szCs w:val="24"/>
              </w:rPr>
              <w:fldChar w:fldCharType="separate"/>
            </w:r>
            <w:r w:rsidR="00DB1973">
              <w:rPr>
                <w:rFonts w:cs="Times New Roman"/>
                <w:noProof/>
                <w:color w:val="000000" w:themeColor="text1"/>
                <w:szCs w:val="24"/>
              </w:rPr>
              <w:t>2</w:t>
            </w:r>
            <w:r w:rsidRPr="000D303C">
              <w:rPr>
                <w:rFonts w:cs="Times New Roman"/>
                <w:color w:val="000000" w:themeColor="text1"/>
                <w:szCs w:val="24"/>
              </w:rPr>
              <w:fldChar w:fldCharType="end"/>
            </w:r>
            <w:r w:rsidRPr="000D303C">
              <w:rPr>
                <w:rFonts w:cs="Times New Roman"/>
                <w:color w:val="000000" w:themeColor="text1"/>
                <w:szCs w:val="24"/>
              </w:rPr>
              <w:t>)</w:t>
            </w:r>
            <w:bookmarkEnd w:id="26"/>
          </w:p>
        </w:tc>
      </w:tr>
    </w:tbl>
    <w:p w14:paraId="3130B3DD" w14:textId="2A4FF7E0" w:rsidR="00105FA5" w:rsidRDefault="003C2E13" w:rsidP="00C451AA">
      <w:pPr>
        <w:spacing w:line="360" w:lineRule="auto"/>
        <w:rPr>
          <w:rFonts w:cs="Times New Roman"/>
          <w:color w:val="000000" w:themeColor="text1"/>
          <w:szCs w:val="24"/>
        </w:rPr>
      </w:pPr>
      <w:r w:rsidRPr="000D303C">
        <w:rPr>
          <w:rFonts w:cs="Times New Roman"/>
          <w:color w:val="000000" w:themeColor="text1"/>
          <w:szCs w:val="24"/>
        </w:rPr>
        <w:t>Where</w:t>
      </w:r>
      <w:r w:rsidR="00105FA5" w:rsidRPr="000D303C">
        <w:rPr>
          <w:rFonts w:cs="Times New Roman"/>
          <w:color w:val="000000" w:themeColor="text1"/>
          <w:szCs w:val="24"/>
        </w:rPr>
        <w:t xml:space="preserve"> R</w:t>
      </w:r>
      <w:r w:rsidR="00105FA5" w:rsidRPr="000D303C">
        <w:rPr>
          <w:rFonts w:cs="Times New Roman"/>
          <w:color w:val="000000" w:themeColor="text1"/>
          <w:szCs w:val="24"/>
          <w:vertAlign w:val="subscript"/>
        </w:rPr>
        <w:t>A</w:t>
      </w:r>
      <w:r w:rsidR="00105FA5" w:rsidRPr="000D303C">
        <w:rPr>
          <w:rFonts w:cs="Times New Roman"/>
          <w:color w:val="000000" w:themeColor="text1"/>
          <w:szCs w:val="24"/>
        </w:rPr>
        <w:t>, R</w:t>
      </w:r>
      <w:r w:rsidR="00105FA5" w:rsidRPr="000D303C">
        <w:rPr>
          <w:rFonts w:cs="Times New Roman"/>
          <w:color w:val="000000" w:themeColor="text1"/>
          <w:szCs w:val="24"/>
          <w:vertAlign w:val="subscript"/>
        </w:rPr>
        <w:t>B</w:t>
      </w:r>
      <w:r w:rsidR="00105FA5" w:rsidRPr="000D303C">
        <w:rPr>
          <w:rFonts w:cs="Times New Roman"/>
          <w:color w:val="000000" w:themeColor="text1"/>
          <w:szCs w:val="24"/>
        </w:rPr>
        <w:t>, and R</w:t>
      </w:r>
      <w:r w:rsidR="00105FA5" w:rsidRPr="000D303C">
        <w:rPr>
          <w:rFonts w:cs="Times New Roman"/>
          <w:color w:val="000000" w:themeColor="text1"/>
          <w:szCs w:val="24"/>
          <w:vertAlign w:val="subscript"/>
        </w:rPr>
        <w:t>x</w:t>
      </w:r>
      <w:r w:rsidR="00105FA5" w:rsidRPr="000D303C">
        <w:rPr>
          <w:rFonts w:cs="Times New Roman"/>
          <w:color w:val="000000" w:themeColor="text1"/>
          <w:szCs w:val="24"/>
        </w:rPr>
        <w:t xml:space="preserve"> represent ionic radii of A, B cation and X anion </w:t>
      </w:r>
      <w:r w:rsidR="002E6E5D" w:rsidRPr="000D303C">
        <w:rPr>
          <w:rFonts w:cs="Times New Roman"/>
          <w:color w:val="000000" w:themeColor="text1"/>
          <w:szCs w:val="24"/>
        </w:rPr>
        <w:t>respectively. The</w:t>
      </w:r>
      <w:r w:rsidR="00105FA5" w:rsidRPr="000D303C">
        <w:rPr>
          <w:rFonts w:cs="Times New Roman"/>
          <w:color w:val="000000" w:themeColor="text1"/>
          <w:szCs w:val="24"/>
        </w:rPr>
        <w:t xml:space="preserve"> value of the tolerance factor lies between 0.88 and 1.1 for a stable crystal structure of perovskite. It is usually expected that perovskite is stable if ‘t’ lies within the specified range, but it is also seen that perovskite is not stable even if ‘t’ is in the range of 0.8–0.9 </w:t>
      </w:r>
      <w:r w:rsidR="00105FA5" w:rsidRPr="000D303C">
        <w:rPr>
          <w:rFonts w:cs="Times New Roman"/>
          <w:color w:val="000000" w:themeColor="text1"/>
          <w:szCs w:val="24"/>
        </w:rPr>
        <w:fldChar w:fldCharType="begin" w:fldLock="1"/>
      </w:r>
      <w:r w:rsidR="00320057" w:rsidRPr="000D303C">
        <w:rPr>
          <w:rFonts w:cs="Times New Roman"/>
          <w:color w:val="000000" w:themeColor="text1"/>
          <w:szCs w:val="24"/>
        </w:rPr>
        <w:instrText>ADDIN CSL_CITATION {"citationItems":[{"id":"ITEM-1","itemData":{"ISSN":"0108-7681","author":[{"dropping-particle":"","family":"Li","given":"Chonghea","non-dropping-particle":"","parse-names":false,"suffix":""},{"dropping-particle":"","family":"Lu","given":"Xionggang","non-dropping-particle":"","parse-names":false,"suffix":""},{"dropping-particle":"","family":"Ding","given":"Weizhong","non-dropping-particle":"","parse-names":false,"suffix":""},{"dropping-particle":"","family":"Feng","given":"Liming","non-dropping-particle":"","parse-names":false,"suffix":""},{"dropping-particle":"","family":"Gao","given":"Yonghui","non-dropping-particle":"","parse-names":false,"suffix":""},{"dropping-particle":"","family":"Guo","given":"Ziming","non-dropping-particle":"","parse-names":false,"suffix":""}],"container-title":"Acta Crystallographica Section B: Structural Science","id":"ITEM-1","issue":"6","issued":{"date-parts":[["2008"]]},"page":"702-707","publisher":"International Union of Crystallography","title":"Formability of abx3 (x= f, cl, br, i) halide perovskites","type":"article-journal","volume":"64"},"uris":["http://www.mendeley.com/documents/?uuid=5d63c9a9-f9f6-48ae-a3f0-ef9b4088e3cc"]}],"mendeley":{"formattedCitation":"[31]","plainTextFormattedCitation":"[31]","previouslyFormattedCitation":"[31]"},"properties":{"noteIndex":0},"schema":"https://github.com/citation-style-language/schema/raw/master/csl-citation.json"}</w:instrText>
      </w:r>
      <w:r w:rsidR="00105FA5" w:rsidRPr="000D303C">
        <w:rPr>
          <w:rFonts w:cs="Times New Roman"/>
          <w:color w:val="000000" w:themeColor="text1"/>
          <w:szCs w:val="24"/>
        </w:rPr>
        <w:fldChar w:fldCharType="separate"/>
      </w:r>
      <w:r w:rsidR="000372E7" w:rsidRPr="000D303C">
        <w:rPr>
          <w:rFonts w:cs="Times New Roman"/>
          <w:noProof/>
          <w:color w:val="000000" w:themeColor="text1"/>
          <w:szCs w:val="24"/>
        </w:rPr>
        <w:t>[31]</w:t>
      </w:r>
      <w:r w:rsidR="00105FA5" w:rsidRPr="000D303C">
        <w:rPr>
          <w:rFonts w:cs="Times New Roman"/>
          <w:color w:val="000000" w:themeColor="text1"/>
          <w:szCs w:val="24"/>
        </w:rPr>
        <w:fldChar w:fldCharType="end"/>
      </w:r>
      <w:r w:rsidR="00105FA5" w:rsidRPr="000D303C">
        <w:rPr>
          <w:rFonts w:cs="Times New Roman"/>
          <w:color w:val="000000" w:themeColor="text1"/>
          <w:szCs w:val="24"/>
        </w:rPr>
        <w:t xml:space="preserve"> . An additional consideration for perovskite formation is taken into account, with the octahedral factor (μ), which is given by Eq. </w:t>
      </w:r>
      <w:r w:rsidR="00105FA5" w:rsidRPr="000D303C">
        <w:rPr>
          <w:rFonts w:cs="Times New Roman"/>
          <w:color w:val="000000" w:themeColor="text1"/>
          <w:szCs w:val="24"/>
        </w:rPr>
        <w:fldChar w:fldCharType="begin"/>
      </w:r>
      <w:r w:rsidR="00105FA5" w:rsidRPr="000D303C">
        <w:rPr>
          <w:rFonts w:cs="Times New Roman"/>
          <w:color w:val="000000" w:themeColor="text1"/>
          <w:szCs w:val="24"/>
        </w:rPr>
        <w:instrText xml:space="preserve"> REF _Ref134906087 \h  \* MERGEFORMAT </w:instrText>
      </w:r>
      <w:r w:rsidR="00105FA5" w:rsidRPr="000D303C">
        <w:rPr>
          <w:rFonts w:cs="Times New Roman"/>
          <w:color w:val="000000" w:themeColor="text1"/>
          <w:szCs w:val="24"/>
        </w:rPr>
      </w:r>
      <w:r w:rsidR="00105FA5" w:rsidRPr="000D303C">
        <w:rPr>
          <w:rFonts w:cs="Times New Roman"/>
          <w:color w:val="000000" w:themeColor="text1"/>
          <w:szCs w:val="24"/>
        </w:rPr>
        <w:fldChar w:fldCharType="separate"/>
      </w:r>
      <w:r w:rsidR="00DB1973" w:rsidRPr="000D303C">
        <w:rPr>
          <w:rFonts w:cs="Times New Roman"/>
          <w:color w:val="000000" w:themeColor="text1"/>
          <w:szCs w:val="24"/>
        </w:rPr>
        <w:t>(</w:t>
      </w:r>
      <w:r w:rsidR="00DB1973">
        <w:rPr>
          <w:rFonts w:cs="Times New Roman"/>
          <w:noProof/>
          <w:color w:val="000000" w:themeColor="text1"/>
          <w:szCs w:val="24"/>
        </w:rPr>
        <w:t>2</w:t>
      </w:r>
      <w:r w:rsidR="00DB1973" w:rsidRPr="000D303C">
        <w:rPr>
          <w:rFonts w:cs="Times New Roman"/>
          <w:color w:val="000000" w:themeColor="text1"/>
          <w:szCs w:val="24"/>
        </w:rPr>
        <w:t>)</w:t>
      </w:r>
      <w:r w:rsidR="00105FA5" w:rsidRPr="000D303C">
        <w:rPr>
          <w:rFonts w:cs="Times New Roman"/>
          <w:color w:val="000000" w:themeColor="text1"/>
          <w:szCs w:val="24"/>
        </w:rPr>
        <w:fldChar w:fldCharType="end"/>
      </w:r>
      <w:r w:rsidR="00105FA5" w:rsidRPr="000D303C">
        <w:rPr>
          <w:rFonts w:cs="Times New Roman"/>
          <w:color w:val="000000" w:themeColor="text1"/>
          <w:szCs w:val="24"/>
        </w:rPr>
        <w:t xml:space="preserve">. It is used to determine the distortion and stability of the perovskite structure. The perovskite is stabilized for an octahedral factor ranging from 0.45 to 0.89 </w:t>
      </w:r>
      <w:r w:rsidR="00105FA5" w:rsidRPr="000D303C">
        <w:rPr>
          <w:rFonts w:cs="Times New Roman"/>
          <w:color w:val="000000" w:themeColor="text1"/>
          <w:szCs w:val="24"/>
        </w:rPr>
        <w:fldChar w:fldCharType="begin" w:fldLock="1"/>
      </w:r>
      <w:r w:rsidR="00320057" w:rsidRPr="000D303C">
        <w:rPr>
          <w:rFonts w:cs="Times New Roman"/>
          <w:color w:val="000000" w:themeColor="text1"/>
          <w:szCs w:val="24"/>
        </w:rPr>
        <w:instrText>ADDIN CSL_CITATION {"citationItems":[{"id":"ITEM-1","itemData":{"author":[{"dropping-particle":"","family":"Travis","given":"W","non-dropping-particle":"","parse-names":false,"suffix":""},{"dropping-particle":"","family":"Glover","given":"E N K","non-dropping-particle":"","parse-names":false,"suffix":""},{"dropping-particle":"","family":"Bronstein","given":"H","non-dropping-particle":"","parse-names":false,"suffix":""},{"dropping-particle":"","family":"Scanlon","given":"D O","non-dropping-particle":"","parse-names":false,"suffix":""},{"dropping-particle":"","family":"Palgrave","given":"R G","non-dropping-particle":"","parse-names":false,"suffix":""}],"container-title":"Chemical Science","id":"ITEM-1","issue":"7","issued":{"date-parts":[["2016"]]},"page":"4548-4556","publisher":"Royal Society of Chemistry","title":"On the application of the tolerance factor to inorganic and hybrid halide perovskites: a revised system","type":"article-journal","volume":"7"},"uris":["http://www.mendeley.com/documents/?uuid=109587f0-64bf-431d-850c-b405d2cd59f2"]}],"mendeley":{"formattedCitation":"[32]","plainTextFormattedCitation":"[32]","previouslyFormattedCitation":"[32]"},"properties":{"noteIndex":0},"schema":"https://github.com/citation-style-language/schema/raw/master/csl-citation.json"}</w:instrText>
      </w:r>
      <w:r w:rsidR="00105FA5" w:rsidRPr="000D303C">
        <w:rPr>
          <w:rFonts w:cs="Times New Roman"/>
          <w:color w:val="000000" w:themeColor="text1"/>
          <w:szCs w:val="24"/>
        </w:rPr>
        <w:fldChar w:fldCharType="separate"/>
      </w:r>
      <w:r w:rsidR="000372E7" w:rsidRPr="000D303C">
        <w:rPr>
          <w:rFonts w:cs="Times New Roman"/>
          <w:noProof/>
          <w:color w:val="000000" w:themeColor="text1"/>
          <w:szCs w:val="24"/>
        </w:rPr>
        <w:t>[32]</w:t>
      </w:r>
      <w:r w:rsidR="00105FA5" w:rsidRPr="000D303C">
        <w:rPr>
          <w:rFonts w:cs="Times New Roman"/>
          <w:color w:val="000000" w:themeColor="text1"/>
          <w:szCs w:val="24"/>
        </w:rPr>
        <w:fldChar w:fldCharType="end"/>
      </w:r>
      <w:r w:rsidR="00105FA5" w:rsidRPr="000D303C">
        <w:rPr>
          <w:rFonts w:cs="Times New Roman"/>
          <w:color w:val="000000" w:themeColor="text1"/>
          <w:szCs w:val="24"/>
        </w:rPr>
        <w:t>. The most common absorber material used for PSC is methylammonium lead trihalide (MAPbI</w:t>
      </w:r>
      <w:r w:rsidR="00105FA5" w:rsidRPr="000D303C">
        <w:rPr>
          <w:rFonts w:cs="Times New Roman"/>
          <w:color w:val="000000" w:themeColor="text1"/>
          <w:szCs w:val="24"/>
          <w:vertAlign w:val="subscript"/>
        </w:rPr>
        <w:t>3</w:t>
      </w:r>
      <w:r w:rsidR="00105FA5" w:rsidRPr="000D303C">
        <w:rPr>
          <w:rFonts w:cs="Times New Roman"/>
          <w:color w:val="000000" w:themeColor="text1"/>
          <w:szCs w:val="24"/>
        </w:rPr>
        <w:t xml:space="preserve"> where X is the halide which can be Cl, Br or I). The unit cell parameters </w:t>
      </w:r>
      <w:r w:rsidR="002E6E5D" w:rsidRPr="000D303C">
        <w:rPr>
          <w:rFonts w:cs="Times New Roman"/>
          <w:color w:val="000000" w:themeColor="text1"/>
          <w:szCs w:val="24"/>
        </w:rPr>
        <w:t>increase</w:t>
      </w:r>
      <w:r w:rsidR="00105FA5" w:rsidRPr="000D303C">
        <w:rPr>
          <w:rFonts w:cs="Times New Roman"/>
          <w:color w:val="000000" w:themeColor="text1"/>
          <w:szCs w:val="24"/>
        </w:rPr>
        <w:t xml:space="preserve"> from 5.68 to 5.92 to 6.27Ȃ as the size of the halide atom increase from Cl to Br to I. However, the aspherical shape and larger size of Methylammonium (MA) leads to the distortion in the network leading to phase transition with a decrease in the temperature, For T &lt; 160 K, the orthorhombic structure, for 162.2 K &lt; T &lt; 327.4 K tetragonal structure, and for T &gt; 327.4 K cubic structure is observed. The bandgap of methylammonium lead halide usually lies within the range of 1.5–2.3 eV, where MAPbI</w:t>
      </w:r>
      <w:r w:rsidR="00105FA5" w:rsidRPr="000D303C">
        <w:rPr>
          <w:rFonts w:cs="Times New Roman"/>
          <w:color w:val="000000" w:themeColor="text1"/>
          <w:szCs w:val="24"/>
          <w:vertAlign w:val="subscript"/>
        </w:rPr>
        <w:t>3</w:t>
      </w:r>
      <w:r w:rsidR="00105FA5" w:rsidRPr="000D303C">
        <w:rPr>
          <w:rFonts w:cs="Times New Roman"/>
          <w:color w:val="000000" w:themeColor="text1"/>
          <w:szCs w:val="24"/>
        </w:rPr>
        <w:t xml:space="preserve"> is a direct bandgap material with a bandgap of 1.55 eV approximately, whereas MAPbBr</w:t>
      </w:r>
      <w:r w:rsidR="00105FA5" w:rsidRPr="000D303C">
        <w:rPr>
          <w:rFonts w:cs="Times New Roman"/>
          <w:color w:val="000000" w:themeColor="text1"/>
          <w:szCs w:val="24"/>
          <w:vertAlign w:val="subscript"/>
        </w:rPr>
        <w:t>3</w:t>
      </w:r>
      <w:r w:rsidR="00105FA5" w:rsidRPr="000D303C">
        <w:rPr>
          <w:rFonts w:cs="Times New Roman"/>
          <w:color w:val="000000" w:themeColor="text1"/>
          <w:szCs w:val="24"/>
        </w:rPr>
        <w:t xml:space="preserve"> has a comparatively wider bandgap of 2.3 eV for 800 nm absorption onset. FAPbI</w:t>
      </w:r>
      <w:r w:rsidR="00105FA5" w:rsidRPr="000D303C">
        <w:rPr>
          <w:rFonts w:cs="Times New Roman"/>
          <w:color w:val="000000" w:themeColor="text1"/>
          <w:szCs w:val="24"/>
          <w:vertAlign w:val="subscript"/>
        </w:rPr>
        <w:t>3</w:t>
      </w:r>
      <w:r w:rsidR="00105FA5" w:rsidRPr="000D303C">
        <w:rPr>
          <w:rFonts w:cs="Times New Roman"/>
          <w:color w:val="000000" w:themeColor="text1"/>
          <w:szCs w:val="24"/>
        </w:rPr>
        <w:t xml:space="preserve"> (where FA is Formamidinium) shows comparatively narrower bandgap of 1.48 eV, signifying larger current extraction when employed as the absorber layer, but this material has shown lower stability. The structural properties of methylammonium lead halide also show variation depending upon the type of halogen atom used. On using smaller sized Br</w:t>
      </w:r>
      <w:r w:rsidR="00105FA5" w:rsidRPr="000D303C">
        <w:rPr>
          <w:rFonts w:cs="Times New Roman"/>
          <w:color w:val="000000" w:themeColor="text1"/>
          <w:szCs w:val="24"/>
          <w:vertAlign w:val="superscript"/>
        </w:rPr>
        <w:t>−</w:t>
      </w:r>
      <w:r w:rsidR="00105FA5" w:rsidRPr="000D303C">
        <w:rPr>
          <w:rFonts w:cs="Times New Roman"/>
          <w:color w:val="000000" w:themeColor="text1"/>
          <w:szCs w:val="24"/>
        </w:rPr>
        <w:t xml:space="preserve"> instead of I</w:t>
      </w:r>
      <w:r w:rsidR="00105FA5" w:rsidRPr="000D303C">
        <w:rPr>
          <w:rFonts w:cs="Times New Roman"/>
          <w:color w:val="000000" w:themeColor="text1"/>
          <w:szCs w:val="24"/>
          <w:vertAlign w:val="superscript"/>
        </w:rPr>
        <w:t>−</w:t>
      </w:r>
      <w:r w:rsidR="00105FA5" w:rsidRPr="000D303C">
        <w:rPr>
          <w:rFonts w:cs="Times New Roman"/>
          <w:color w:val="000000" w:themeColor="text1"/>
          <w:szCs w:val="24"/>
        </w:rPr>
        <w:t xml:space="preserve"> reduces the lattice constant thereby transiting into a more stable cubic phase. This fact is also evident by examining the crystal structure of MAPbI</w:t>
      </w:r>
      <w:r w:rsidR="00105FA5" w:rsidRPr="000D303C">
        <w:rPr>
          <w:rFonts w:cs="Times New Roman"/>
          <w:color w:val="000000" w:themeColor="text1"/>
          <w:szCs w:val="24"/>
          <w:vertAlign w:val="subscript"/>
        </w:rPr>
        <w:t>3</w:t>
      </w:r>
      <w:r w:rsidR="00105FA5" w:rsidRPr="000D303C">
        <w:rPr>
          <w:rFonts w:cs="Times New Roman"/>
          <w:color w:val="000000" w:themeColor="text1"/>
          <w:szCs w:val="24"/>
        </w:rPr>
        <w:t xml:space="preserve"> and MAPbBr</w:t>
      </w:r>
      <w:r w:rsidR="00105FA5" w:rsidRPr="000D303C">
        <w:rPr>
          <w:rFonts w:cs="Times New Roman"/>
          <w:color w:val="000000" w:themeColor="text1"/>
          <w:szCs w:val="24"/>
          <w:vertAlign w:val="subscript"/>
        </w:rPr>
        <w:t xml:space="preserve">3 </w:t>
      </w:r>
      <w:r w:rsidR="00105FA5" w:rsidRPr="000D303C">
        <w:rPr>
          <w:rFonts w:cs="Times New Roman"/>
          <w:color w:val="000000" w:themeColor="text1"/>
          <w:szCs w:val="24"/>
        </w:rPr>
        <w:t>which crystallize in the tetragonal form and cubic form respectively.</w:t>
      </w:r>
    </w:p>
    <w:tbl>
      <w:tblPr>
        <w:tblStyle w:val="TableGrid"/>
        <w:tblpPr w:leftFromText="180" w:rightFromText="180" w:vertAnchor="text" w:tblpY="40"/>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5A5FF9" w:rsidRPr="000D303C" w14:paraId="72DDDD3C" w14:textId="77777777" w:rsidTr="005A5FF9">
        <w:trPr>
          <w:trHeight w:val="2165"/>
        </w:trPr>
        <w:tc>
          <w:tcPr>
            <w:tcW w:w="5000" w:type="pct"/>
            <w:vAlign w:val="center"/>
          </w:tcPr>
          <w:p w14:paraId="4F43B0AE" w14:textId="77777777" w:rsidR="005A5FF9" w:rsidRPr="000D303C" w:rsidRDefault="005A5FF9" w:rsidP="005A5FF9">
            <w:pPr>
              <w:pStyle w:val="BodyText"/>
              <w:rPr>
                <w:color w:val="000000" w:themeColor="text1"/>
              </w:rPr>
            </w:pPr>
            <w:r w:rsidRPr="000D303C">
              <w:rPr>
                <w:noProof/>
                <w:color w:val="000000" w:themeColor="text1"/>
                <w:lang w:val="en-IN" w:eastAsia="en-IN"/>
              </w:rPr>
              <w:lastRenderedPageBreak/>
              <w:drawing>
                <wp:anchor distT="0" distB="0" distL="114300" distR="114300" simplePos="0" relativeHeight="251726848" behindDoc="1" locked="0" layoutInCell="1" allowOverlap="1" wp14:anchorId="480D0828" wp14:editId="36FEC76A">
                  <wp:simplePos x="0" y="0"/>
                  <wp:positionH relativeFrom="margin">
                    <wp:posOffset>1281430</wp:posOffset>
                  </wp:positionH>
                  <wp:positionV relativeFrom="margin">
                    <wp:posOffset>64800</wp:posOffset>
                  </wp:positionV>
                  <wp:extent cx="2954020" cy="1258570"/>
                  <wp:effectExtent l="0" t="0" r="0" b="0"/>
                  <wp:wrapSquare wrapText="bothSides"/>
                  <wp:docPr id="4"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54020" cy="1258570"/>
                          </a:xfrm>
                          <a:prstGeom prst="rect">
                            <a:avLst/>
                          </a:prstGeom>
                        </pic:spPr>
                      </pic:pic>
                    </a:graphicData>
                  </a:graphic>
                </wp:anchor>
              </w:drawing>
            </w:r>
          </w:p>
        </w:tc>
      </w:tr>
      <w:tr w:rsidR="005A5FF9" w:rsidRPr="000D303C" w14:paraId="139B4E06" w14:textId="77777777" w:rsidTr="005A5FF9">
        <w:trPr>
          <w:trHeight w:val="944"/>
        </w:trPr>
        <w:tc>
          <w:tcPr>
            <w:tcW w:w="5000" w:type="pct"/>
          </w:tcPr>
          <w:p w14:paraId="447D3D09" w14:textId="52252F6E" w:rsidR="005A5FF9" w:rsidRPr="001736AC" w:rsidRDefault="005A5FF9" w:rsidP="005A5FF9">
            <w:pPr>
              <w:spacing w:before="131" w:line="360" w:lineRule="auto"/>
              <w:ind w:left="111" w:right="38"/>
              <w:rPr>
                <w:rFonts w:cs="Times New Roman"/>
                <w:color w:val="000000" w:themeColor="text1"/>
                <w:sz w:val="22"/>
              </w:rPr>
            </w:pPr>
            <w:bookmarkStart w:id="27" w:name="_Ref134903957"/>
            <w:r w:rsidRPr="001736AC">
              <w:rPr>
                <w:rFonts w:cs="Times New Roman"/>
                <w:color w:val="000000" w:themeColor="text1"/>
                <w:sz w:val="22"/>
              </w:rPr>
              <w:t xml:space="preserve">Figure </w:t>
            </w:r>
            <w:r w:rsidRPr="001736AC">
              <w:rPr>
                <w:rFonts w:cs="Times New Roman"/>
                <w:color w:val="000000" w:themeColor="text1"/>
                <w:sz w:val="22"/>
              </w:rPr>
              <w:fldChar w:fldCharType="begin"/>
            </w:r>
            <w:r w:rsidRPr="001736AC">
              <w:rPr>
                <w:rFonts w:cs="Times New Roman"/>
                <w:color w:val="000000" w:themeColor="text1"/>
                <w:sz w:val="22"/>
              </w:rPr>
              <w:instrText xml:space="preserve"> SEQ Figure \* ARABIC </w:instrText>
            </w:r>
            <w:r w:rsidRPr="001736AC">
              <w:rPr>
                <w:rFonts w:cs="Times New Roman"/>
                <w:color w:val="000000" w:themeColor="text1"/>
                <w:sz w:val="22"/>
              </w:rPr>
              <w:fldChar w:fldCharType="separate"/>
            </w:r>
            <w:r w:rsidR="00DB1973">
              <w:rPr>
                <w:rFonts w:cs="Times New Roman"/>
                <w:noProof/>
                <w:color w:val="000000" w:themeColor="text1"/>
                <w:sz w:val="22"/>
              </w:rPr>
              <w:t>5</w:t>
            </w:r>
            <w:r w:rsidRPr="001736AC">
              <w:rPr>
                <w:rFonts w:cs="Times New Roman"/>
                <w:color w:val="000000" w:themeColor="text1"/>
                <w:sz w:val="22"/>
              </w:rPr>
              <w:fldChar w:fldCharType="end"/>
            </w:r>
            <w:bookmarkEnd w:id="27"/>
            <w:r w:rsidRPr="001736AC">
              <w:rPr>
                <w:rFonts w:cs="Times New Roman"/>
                <w:color w:val="000000" w:themeColor="text1"/>
                <w:sz w:val="22"/>
              </w:rPr>
              <w:t xml:space="preserve"> </w:t>
            </w:r>
            <w:r w:rsidR="00FF6816" w:rsidRPr="001736AC">
              <w:rPr>
                <w:rFonts w:cs="Times New Roman"/>
                <w:color w:val="000000" w:themeColor="text1"/>
                <w:sz w:val="22"/>
              </w:rPr>
              <w:t>:</w:t>
            </w:r>
            <w:r w:rsidRPr="001736AC">
              <w:rPr>
                <w:rFonts w:cs="Times New Roman"/>
                <w:color w:val="000000" w:themeColor="text1"/>
                <w:sz w:val="22"/>
              </w:rPr>
              <w:t xml:space="preserve"> ABX</w:t>
            </w:r>
            <w:r w:rsidRPr="001736AC">
              <w:rPr>
                <w:rFonts w:cs="Times New Roman"/>
                <w:color w:val="000000" w:themeColor="text1"/>
                <w:sz w:val="22"/>
                <w:vertAlign w:val="subscript"/>
              </w:rPr>
              <w:t>3</w:t>
            </w:r>
            <w:r w:rsidRPr="001736AC">
              <w:rPr>
                <w:rFonts w:cs="Times New Roman"/>
                <w:color w:val="000000" w:themeColor="text1"/>
                <w:sz w:val="22"/>
              </w:rPr>
              <w:t xml:space="preserve"> perovskite structure showing (left) BX</w:t>
            </w:r>
            <w:r w:rsidRPr="001736AC">
              <w:rPr>
                <w:rFonts w:cs="Times New Roman"/>
                <w:color w:val="000000" w:themeColor="text1"/>
                <w:sz w:val="22"/>
                <w:vertAlign w:val="subscript"/>
              </w:rPr>
              <w:t>6</w:t>
            </w:r>
            <w:r w:rsidRPr="001736AC">
              <w:rPr>
                <w:rFonts w:cs="Times New Roman"/>
                <w:color w:val="000000" w:themeColor="text1"/>
                <w:sz w:val="22"/>
              </w:rPr>
              <w:t xml:space="preserve"> octahedral and (right) AX</w:t>
            </w:r>
            <w:r w:rsidRPr="001736AC">
              <w:rPr>
                <w:rFonts w:cs="Times New Roman"/>
                <w:color w:val="000000" w:themeColor="text1"/>
                <w:sz w:val="22"/>
                <w:vertAlign w:val="subscript"/>
              </w:rPr>
              <w:t>12</w:t>
            </w:r>
            <w:r w:rsidRPr="001736AC">
              <w:rPr>
                <w:rFonts w:cs="Times New Roman"/>
                <w:color w:val="000000" w:themeColor="text1"/>
                <w:sz w:val="22"/>
              </w:rPr>
              <w:t xml:space="preserve"> cuboctahedra geometry.</w:t>
            </w:r>
          </w:p>
        </w:tc>
      </w:tr>
    </w:tbl>
    <w:p w14:paraId="6721A8AD" w14:textId="77777777" w:rsidR="00505E5C" w:rsidRDefault="00505E5C" w:rsidP="00C451AA">
      <w:pPr>
        <w:spacing w:line="360" w:lineRule="auto"/>
        <w:rPr>
          <w:rFonts w:cs="Times New Roman"/>
          <w:color w:val="000000" w:themeColor="text1"/>
          <w:szCs w:val="24"/>
        </w:rPr>
        <w:sectPr w:rsidR="00505E5C" w:rsidSect="009A62E4">
          <w:headerReference w:type="default" r:id="rId20"/>
          <w:pgSz w:w="11906" w:h="16838" w:code="9"/>
          <w:pgMar w:top="1440" w:right="1440" w:bottom="1440" w:left="1440" w:header="708" w:footer="708" w:gutter="0"/>
          <w:pgNumType w:start="1"/>
          <w:cols w:space="708"/>
          <w:docGrid w:linePitch="360"/>
        </w:sectPr>
      </w:pPr>
    </w:p>
    <w:p w14:paraId="2529668F" w14:textId="477D2147" w:rsidR="00992365" w:rsidRPr="000D303C" w:rsidRDefault="00531262" w:rsidP="00C451AA">
      <w:pPr>
        <w:pStyle w:val="Heading1"/>
      </w:pPr>
      <w:bookmarkStart w:id="28" w:name="_Toc134468471"/>
      <w:bookmarkStart w:id="29" w:name="_Toc135644280"/>
      <w:bookmarkStart w:id="30" w:name="_Toc135841847"/>
      <w:r w:rsidRPr="000D303C">
        <w:lastRenderedPageBreak/>
        <w:t>Solar Cell Physics</w:t>
      </w:r>
      <w:bookmarkEnd w:id="0"/>
      <w:bookmarkEnd w:id="28"/>
      <w:bookmarkEnd w:id="29"/>
      <w:bookmarkEnd w:id="30"/>
    </w:p>
    <w:p w14:paraId="4FD00DDB" w14:textId="43B9F5B3" w:rsidR="00992365" w:rsidRPr="000D303C" w:rsidRDefault="00992365" w:rsidP="00C451AA">
      <w:pPr>
        <w:autoSpaceDE w:val="0"/>
        <w:autoSpaceDN w:val="0"/>
        <w:adjustRightInd w:val="0"/>
        <w:spacing w:after="0" w:line="360" w:lineRule="auto"/>
        <w:ind w:firstLine="720"/>
        <w:rPr>
          <w:rFonts w:cs="Times New Roman"/>
          <w:color w:val="000000" w:themeColor="text1"/>
          <w:szCs w:val="24"/>
        </w:rPr>
      </w:pPr>
      <w:r w:rsidRPr="000D303C">
        <w:rPr>
          <w:rFonts w:cs="Times New Roman"/>
          <w:color w:val="000000" w:themeColor="text1"/>
          <w:szCs w:val="24"/>
        </w:rPr>
        <w:t xml:space="preserve">Solar cells and photodetectors are devices that convert an optical input </w:t>
      </w:r>
      <w:r w:rsidR="00152BFD" w:rsidRPr="000D303C">
        <w:rPr>
          <w:rFonts w:cs="Times New Roman"/>
          <w:color w:val="000000" w:themeColor="text1"/>
          <w:szCs w:val="24"/>
        </w:rPr>
        <w:t>into current</w:t>
      </w:r>
      <w:r w:rsidRPr="000D303C">
        <w:rPr>
          <w:rFonts w:cs="Times New Roman"/>
          <w:color w:val="000000" w:themeColor="text1"/>
          <w:szCs w:val="24"/>
        </w:rPr>
        <w:t xml:space="preserve">. A solar cell is an example of a photovoltaic device, </w:t>
      </w:r>
      <w:r w:rsidR="00152BFD" w:rsidRPr="000D303C">
        <w:rPr>
          <w:rFonts w:cs="Times New Roman"/>
          <w:color w:val="000000" w:themeColor="text1"/>
          <w:szCs w:val="24"/>
        </w:rPr>
        <w:t>i.e.</w:t>
      </w:r>
      <w:r w:rsidRPr="000D303C">
        <w:rPr>
          <w:rFonts w:cs="Times New Roman"/>
          <w:color w:val="000000" w:themeColor="text1"/>
          <w:szCs w:val="24"/>
        </w:rPr>
        <w:t>, a device</w:t>
      </w:r>
      <w:r w:rsidR="002803E9" w:rsidRPr="000D303C">
        <w:rPr>
          <w:rFonts w:cs="Times New Roman"/>
          <w:color w:val="000000" w:themeColor="text1"/>
          <w:szCs w:val="24"/>
        </w:rPr>
        <w:t xml:space="preserve"> </w:t>
      </w:r>
      <w:r w:rsidRPr="000D303C">
        <w:rPr>
          <w:rFonts w:cs="Times New Roman"/>
          <w:color w:val="000000" w:themeColor="text1"/>
          <w:szCs w:val="24"/>
        </w:rPr>
        <w:t>that generates voltage when exposed to light. The photovoltaic effect was</w:t>
      </w:r>
      <w:r w:rsidR="002803E9" w:rsidRPr="000D303C">
        <w:rPr>
          <w:rFonts w:cs="Times New Roman"/>
          <w:color w:val="000000" w:themeColor="text1"/>
          <w:szCs w:val="24"/>
        </w:rPr>
        <w:t xml:space="preserve"> </w:t>
      </w:r>
      <w:r w:rsidRPr="000D303C">
        <w:rPr>
          <w:rFonts w:cs="Times New Roman"/>
          <w:color w:val="000000" w:themeColor="text1"/>
          <w:szCs w:val="24"/>
        </w:rPr>
        <w:t>discovered by Alexander-Edmond Becquerel in 1839, in a junction formed</w:t>
      </w:r>
      <w:r w:rsidR="002803E9" w:rsidRPr="000D303C">
        <w:rPr>
          <w:rFonts w:cs="Times New Roman"/>
          <w:color w:val="000000" w:themeColor="text1"/>
          <w:szCs w:val="24"/>
        </w:rPr>
        <w:t xml:space="preserve"> </w:t>
      </w:r>
      <w:r w:rsidRPr="000D303C">
        <w:rPr>
          <w:rFonts w:cs="Times New Roman"/>
          <w:color w:val="000000" w:themeColor="text1"/>
          <w:szCs w:val="24"/>
        </w:rPr>
        <w:t>between an electrode (platinum) and an electrolyte (silver chloride). The first</w:t>
      </w:r>
      <w:r w:rsidR="002803E9" w:rsidRPr="000D303C">
        <w:rPr>
          <w:rFonts w:cs="Times New Roman"/>
          <w:color w:val="000000" w:themeColor="text1"/>
          <w:szCs w:val="24"/>
        </w:rPr>
        <w:t xml:space="preserve"> </w:t>
      </w:r>
      <w:r w:rsidRPr="000D303C">
        <w:rPr>
          <w:rFonts w:cs="Times New Roman"/>
          <w:color w:val="000000" w:themeColor="text1"/>
          <w:szCs w:val="24"/>
        </w:rPr>
        <w:t xml:space="preserve">photovoltaic device was built, using a Si </w:t>
      </w:r>
      <w:r w:rsidR="00152BFD" w:rsidRPr="000D303C">
        <w:rPr>
          <w:rFonts w:cs="Times New Roman"/>
          <w:color w:val="000000" w:themeColor="text1"/>
          <w:szCs w:val="24"/>
        </w:rPr>
        <w:t>pn</w:t>
      </w:r>
      <w:r w:rsidRPr="000D303C">
        <w:rPr>
          <w:rFonts w:cs="Times New Roman"/>
          <w:color w:val="000000" w:themeColor="text1"/>
          <w:szCs w:val="24"/>
        </w:rPr>
        <w:t xml:space="preserve"> junction, by Russell Ohl in 1939.</w:t>
      </w:r>
      <w:r w:rsidR="002803E9" w:rsidRPr="000D303C">
        <w:rPr>
          <w:rFonts w:cs="Times New Roman"/>
          <w:color w:val="000000" w:themeColor="text1"/>
          <w:szCs w:val="24"/>
        </w:rPr>
        <w:t xml:space="preserve"> </w:t>
      </w:r>
      <w:r w:rsidRPr="000D303C">
        <w:rPr>
          <w:rFonts w:cs="Times New Roman"/>
          <w:color w:val="000000" w:themeColor="text1"/>
          <w:szCs w:val="24"/>
        </w:rPr>
        <w:t>The functioning of a solar cell is similar to the photodiode (photodetector). It</w:t>
      </w:r>
      <w:r w:rsidR="002803E9" w:rsidRPr="000D303C">
        <w:rPr>
          <w:rFonts w:cs="Times New Roman"/>
          <w:color w:val="000000" w:themeColor="text1"/>
          <w:szCs w:val="24"/>
        </w:rPr>
        <w:t xml:space="preserve"> </w:t>
      </w:r>
      <w:r w:rsidRPr="000D303C">
        <w:rPr>
          <w:rFonts w:cs="Times New Roman"/>
          <w:color w:val="000000" w:themeColor="text1"/>
          <w:szCs w:val="24"/>
        </w:rPr>
        <w:t>is a photodiode that is unbiased and connected to a load (</w:t>
      </w:r>
      <w:r w:rsidR="00152BFD" w:rsidRPr="000D303C">
        <w:rPr>
          <w:rFonts w:cs="Times New Roman"/>
          <w:color w:val="000000" w:themeColor="text1"/>
          <w:szCs w:val="24"/>
        </w:rPr>
        <w:t>impedance</w:t>
      </w:r>
      <w:r w:rsidRPr="000D303C">
        <w:rPr>
          <w:rFonts w:cs="Times New Roman"/>
          <w:color w:val="000000" w:themeColor="text1"/>
          <w:szCs w:val="24"/>
        </w:rPr>
        <w:t>). There</w:t>
      </w:r>
      <w:r w:rsidR="002803E9" w:rsidRPr="000D303C">
        <w:rPr>
          <w:rFonts w:cs="Times New Roman"/>
          <w:color w:val="000000" w:themeColor="text1"/>
          <w:szCs w:val="24"/>
        </w:rPr>
        <w:t xml:space="preserve"> </w:t>
      </w:r>
      <w:r w:rsidRPr="000D303C">
        <w:rPr>
          <w:rFonts w:cs="Times New Roman"/>
          <w:color w:val="000000" w:themeColor="text1"/>
          <w:szCs w:val="24"/>
        </w:rPr>
        <w:t>are three qualitative differences between a solar cell and photodetector</w:t>
      </w:r>
    </w:p>
    <w:p w14:paraId="37D4DC91" w14:textId="6FFADB6F" w:rsidR="00992365" w:rsidRPr="000D303C" w:rsidRDefault="00992365" w:rsidP="00C451AA">
      <w:pPr>
        <w:pStyle w:val="ListParagraph"/>
        <w:numPr>
          <w:ilvl w:val="0"/>
          <w:numId w:val="1"/>
        </w:numPr>
        <w:autoSpaceDE w:val="0"/>
        <w:autoSpaceDN w:val="0"/>
        <w:adjustRightInd w:val="0"/>
        <w:spacing w:after="0" w:line="360" w:lineRule="auto"/>
        <w:rPr>
          <w:rFonts w:cs="Times New Roman"/>
          <w:color w:val="000000" w:themeColor="text1"/>
          <w:szCs w:val="24"/>
        </w:rPr>
      </w:pPr>
      <w:r w:rsidRPr="000D303C">
        <w:rPr>
          <w:rFonts w:cs="Times New Roman"/>
          <w:color w:val="000000" w:themeColor="text1"/>
          <w:szCs w:val="24"/>
        </w:rPr>
        <w:t>A photodiode works on a narrow range of wavelength while solar cells</w:t>
      </w:r>
      <w:r w:rsidR="002803E9" w:rsidRPr="000D303C">
        <w:rPr>
          <w:rFonts w:cs="Times New Roman"/>
          <w:color w:val="000000" w:themeColor="text1"/>
          <w:szCs w:val="24"/>
        </w:rPr>
        <w:t xml:space="preserve"> </w:t>
      </w:r>
      <w:r w:rsidRPr="000D303C">
        <w:rPr>
          <w:rFonts w:cs="Times New Roman"/>
          <w:color w:val="000000" w:themeColor="text1"/>
          <w:szCs w:val="24"/>
        </w:rPr>
        <w:t>need to work over a broad spectral range (solar spectrum).</w:t>
      </w:r>
    </w:p>
    <w:p w14:paraId="7C1E6CBB" w14:textId="77777777" w:rsidR="00992365" w:rsidRPr="000D303C" w:rsidRDefault="00992365" w:rsidP="00C451AA">
      <w:pPr>
        <w:pStyle w:val="ListParagraph"/>
        <w:numPr>
          <w:ilvl w:val="0"/>
          <w:numId w:val="1"/>
        </w:numPr>
        <w:autoSpaceDE w:val="0"/>
        <w:autoSpaceDN w:val="0"/>
        <w:adjustRightInd w:val="0"/>
        <w:spacing w:after="0" w:line="360" w:lineRule="auto"/>
        <w:rPr>
          <w:rFonts w:cs="Times New Roman"/>
          <w:color w:val="000000" w:themeColor="text1"/>
          <w:szCs w:val="24"/>
        </w:rPr>
      </w:pPr>
      <w:r w:rsidRPr="000D303C">
        <w:rPr>
          <w:rFonts w:cs="Times New Roman"/>
          <w:color w:val="000000" w:themeColor="text1"/>
          <w:szCs w:val="24"/>
        </w:rPr>
        <w:t>Solar cells are typically wide area devices to maximize exposure.</w:t>
      </w:r>
    </w:p>
    <w:p w14:paraId="363E3BC5" w14:textId="5589CE55" w:rsidR="00992365" w:rsidRPr="000D303C" w:rsidRDefault="00992365" w:rsidP="00C451AA">
      <w:pPr>
        <w:pStyle w:val="ListParagraph"/>
        <w:numPr>
          <w:ilvl w:val="0"/>
          <w:numId w:val="1"/>
        </w:numPr>
        <w:autoSpaceDE w:val="0"/>
        <w:autoSpaceDN w:val="0"/>
        <w:adjustRightInd w:val="0"/>
        <w:spacing w:after="0" w:line="360" w:lineRule="auto"/>
        <w:rPr>
          <w:rFonts w:cs="Times New Roman"/>
          <w:color w:val="000000" w:themeColor="text1"/>
          <w:szCs w:val="24"/>
        </w:rPr>
      </w:pPr>
      <w:r w:rsidRPr="000D303C">
        <w:rPr>
          <w:rFonts w:cs="Times New Roman"/>
          <w:color w:val="000000" w:themeColor="text1"/>
          <w:szCs w:val="24"/>
        </w:rPr>
        <w:t xml:space="preserve">In photodiodes the metric is quantum efficiency, which defines the signal to noise ratio, while for solar cells, it is the power conversion efficiency, </w:t>
      </w:r>
      <w:r w:rsidR="003C2E13" w:rsidRPr="000D303C">
        <w:rPr>
          <w:rFonts w:cs="Times New Roman"/>
          <w:color w:val="000000" w:themeColor="text1"/>
          <w:szCs w:val="24"/>
        </w:rPr>
        <w:t>and which</w:t>
      </w:r>
      <w:r w:rsidRPr="000D303C">
        <w:rPr>
          <w:rFonts w:cs="Times New Roman"/>
          <w:color w:val="000000" w:themeColor="text1"/>
          <w:szCs w:val="24"/>
        </w:rPr>
        <w:t xml:space="preserve"> is the power delivered per incident solar energy. Usually, solar cells and the external load they are connected to are designed to maximize the delivered power.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7C3978" w:rsidRPr="000D303C" w14:paraId="2A78352F" w14:textId="77777777" w:rsidTr="0054638C">
        <w:trPr>
          <w:trHeight w:val="4924"/>
        </w:trPr>
        <w:tc>
          <w:tcPr>
            <w:tcW w:w="9016" w:type="dxa"/>
            <w:vAlign w:val="center"/>
          </w:tcPr>
          <w:p w14:paraId="555EA1F6" w14:textId="4ECFBF81" w:rsidR="007C3978" w:rsidRPr="000D303C" w:rsidRDefault="007C3978" w:rsidP="00C451AA">
            <w:pPr>
              <w:autoSpaceDE w:val="0"/>
              <w:autoSpaceDN w:val="0"/>
              <w:adjustRightInd w:val="0"/>
              <w:spacing w:line="360" w:lineRule="auto"/>
              <w:rPr>
                <w:rFonts w:cs="Times New Roman"/>
                <w:iCs/>
                <w:color w:val="000000" w:themeColor="text1"/>
                <w:szCs w:val="24"/>
              </w:rPr>
            </w:pPr>
            <w:r w:rsidRPr="000D303C">
              <w:rPr>
                <w:rFonts w:cs="Times New Roman"/>
                <w:noProof/>
                <w:color w:val="000000" w:themeColor="text1"/>
                <w:szCs w:val="24"/>
                <w:lang w:eastAsia="en-IN"/>
              </w:rPr>
              <w:drawing>
                <wp:anchor distT="0" distB="0" distL="114300" distR="114300" simplePos="0" relativeHeight="251669504" behindDoc="0" locked="0" layoutInCell="1" allowOverlap="1" wp14:anchorId="3A28618A" wp14:editId="07A100E6">
                  <wp:simplePos x="0" y="0"/>
                  <wp:positionH relativeFrom="margin">
                    <wp:posOffset>923925</wp:posOffset>
                  </wp:positionH>
                  <wp:positionV relativeFrom="margin">
                    <wp:posOffset>162910</wp:posOffset>
                  </wp:positionV>
                  <wp:extent cx="3740150" cy="2780872"/>
                  <wp:effectExtent l="0" t="0" r="0" b="635"/>
                  <wp:wrapSquare wrapText="bothSides"/>
                  <wp:docPr id="1619096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40150" cy="2780872"/>
                          </a:xfrm>
                          <a:prstGeom prst="rect">
                            <a:avLst/>
                          </a:prstGeom>
                          <a:noFill/>
                          <a:ln>
                            <a:noFill/>
                          </a:ln>
                        </pic:spPr>
                      </pic:pic>
                    </a:graphicData>
                  </a:graphic>
                </wp:anchor>
              </w:drawing>
            </w:r>
          </w:p>
        </w:tc>
      </w:tr>
      <w:tr w:rsidR="00FA6228" w:rsidRPr="000D303C" w14:paraId="02DF0C12" w14:textId="77777777" w:rsidTr="0054638C">
        <w:trPr>
          <w:trHeight w:val="984"/>
        </w:trPr>
        <w:tc>
          <w:tcPr>
            <w:tcW w:w="9016" w:type="dxa"/>
          </w:tcPr>
          <w:p w14:paraId="609D053E" w14:textId="70B5EF84" w:rsidR="007C3978" w:rsidRPr="000D303C" w:rsidRDefault="007C3978" w:rsidP="00C451AA">
            <w:pPr>
              <w:pStyle w:val="Caption"/>
              <w:spacing w:line="360" w:lineRule="auto"/>
              <w:rPr>
                <w:rFonts w:cs="Times New Roman"/>
                <w:i/>
                <w:iCs w:val="0"/>
                <w:color w:val="000000" w:themeColor="text1"/>
                <w:sz w:val="22"/>
                <w:szCs w:val="22"/>
              </w:rPr>
            </w:pPr>
            <w:bookmarkStart w:id="31" w:name="_Ref134468644"/>
            <w:r w:rsidRPr="000D303C">
              <w:rPr>
                <w:rFonts w:cs="Times New Roman"/>
                <w:iCs w:val="0"/>
                <w:color w:val="000000" w:themeColor="text1"/>
                <w:sz w:val="22"/>
                <w:szCs w:val="22"/>
              </w:rPr>
              <w:t xml:space="preserve">Figure </w:t>
            </w:r>
            <w:r w:rsidR="00C84E50" w:rsidRPr="000D303C">
              <w:rPr>
                <w:rFonts w:cs="Times New Roman"/>
                <w:i/>
                <w:iCs w:val="0"/>
                <w:color w:val="000000" w:themeColor="text1"/>
                <w:sz w:val="22"/>
                <w:szCs w:val="22"/>
              </w:rPr>
              <w:fldChar w:fldCharType="begin"/>
            </w:r>
            <w:r w:rsidR="00C84E50" w:rsidRPr="000D303C">
              <w:rPr>
                <w:rFonts w:cs="Times New Roman"/>
                <w:iCs w:val="0"/>
                <w:color w:val="000000" w:themeColor="text1"/>
                <w:sz w:val="22"/>
                <w:szCs w:val="22"/>
              </w:rPr>
              <w:instrText xml:space="preserve"> SEQ Figure \* ARABIC </w:instrText>
            </w:r>
            <w:r w:rsidR="00C84E50" w:rsidRPr="000D303C">
              <w:rPr>
                <w:rFonts w:cs="Times New Roman"/>
                <w:i/>
                <w:iCs w:val="0"/>
                <w:color w:val="000000" w:themeColor="text1"/>
                <w:sz w:val="22"/>
                <w:szCs w:val="22"/>
              </w:rPr>
              <w:fldChar w:fldCharType="separate"/>
            </w:r>
            <w:r w:rsidR="00DB1973">
              <w:rPr>
                <w:rFonts w:cs="Times New Roman"/>
                <w:iCs w:val="0"/>
                <w:noProof/>
                <w:color w:val="000000" w:themeColor="text1"/>
                <w:sz w:val="22"/>
                <w:szCs w:val="22"/>
              </w:rPr>
              <w:t>6</w:t>
            </w:r>
            <w:r w:rsidR="00C84E50" w:rsidRPr="000D303C">
              <w:rPr>
                <w:rFonts w:cs="Times New Roman"/>
                <w:i/>
                <w:iCs w:val="0"/>
                <w:color w:val="000000" w:themeColor="text1"/>
                <w:sz w:val="22"/>
                <w:szCs w:val="22"/>
              </w:rPr>
              <w:fldChar w:fldCharType="end"/>
            </w:r>
            <w:bookmarkEnd w:id="31"/>
            <w:r w:rsidRPr="000D303C">
              <w:rPr>
                <w:rFonts w:cs="Times New Roman"/>
                <w:iCs w:val="0"/>
                <w:color w:val="000000" w:themeColor="text1"/>
                <w:sz w:val="22"/>
                <w:szCs w:val="22"/>
              </w:rPr>
              <w:t xml:space="preserve"> </w:t>
            </w:r>
            <w:r w:rsidR="001E3A70" w:rsidRPr="000D303C">
              <w:rPr>
                <w:rFonts w:cs="Times New Roman"/>
                <w:iCs w:val="0"/>
                <w:color w:val="000000" w:themeColor="text1"/>
                <w:sz w:val="22"/>
                <w:szCs w:val="22"/>
              </w:rPr>
              <w:t xml:space="preserve">: </w:t>
            </w:r>
            <w:r w:rsidRPr="000D303C">
              <w:rPr>
                <w:rFonts w:cs="Times New Roman"/>
                <w:iCs w:val="0"/>
                <w:color w:val="000000" w:themeColor="text1"/>
                <w:sz w:val="22"/>
                <w:szCs w:val="22"/>
              </w:rPr>
              <w:t xml:space="preserve">Typical solar spectrum at the top of the atmosphere and at sea level. The difference is the radiation absorbed/scattered by the atmosphere. The spectrum of a black body at 5250°C is also superimposed and used for modelling. Modified from </w:t>
            </w:r>
            <w:hyperlink r:id="rId22" w:history="1">
              <w:r w:rsidR="00F60E23" w:rsidRPr="000D303C">
                <w:rPr>
                  <w:rStyle w:val="Hyperlink"/>
                  <w:rFonts w:cs="Times New Roman"/>
                  <w:iCs w:val="0"/>
                  <w:color w:val="000000" w:themeColor="text1"/>
                  <w:sz w:val="22"/>
                  <w:szCs w:val="22"/>
                  <w:u w:val="none"/>
                </w:rPr>
                <w:t>http://en.wikipedia.org/wiki/Sunlight</w:t>
              </w:r>
            </w:hyperlink>
          </w:p>
        </w:tc>
      </w:tr>
    </w:tbl>
    <w:p w14:paraId="66D58050" w14:textId="4B899CB5" w:rsidR="00992365" w:rsidRPr="000D303C" w:rsidRDefault="00992365" w:rsidP="00C451AA">
      <w:pPr>
        <w:pStyle w:val="Heading2"/>
      </w:pPr>
      <w:bookmarkStart w:id="32" w:name="_Toc132541722"/>
      <w:bookmarkStart w:id="33" w:name="_Toc134468472"/>
      <w:bookmarkStart w:id="34" w:name="_Toc135644281"/>
      <w:bookmarkStart w:id="35" w:name="_Toc135841848"/>
      <w:r w:rsidRPr="000D303C">
        <w:lastRenderedPageBreak/>
        <w:t>Solar Spectrum</w:t>
      </w:r>
      <w:bookmarkEnd w:id="32"/>
      <w:bookmarkEnd w:id="33"/>
      <w:bookmarkEnd w:id="34"/>
      <w:bookmarkEnd w:id="35"/>
    </w:p>
    <w:p w14:paraId="27A85B19" w14:textId="58E3B64C" w:rsidR="00992365" w:rsidRPr="000D303C" w:rsidRDefault="00992365" w:rsidP="00C451AA">
      <w:pPr>
        <w:autoSpaceDE w:val="0"/>
        <w:autoSpaceDN w:val="0"/>
        <w:adjustRightInd w:val="0"/>
        <w:spacing w:after="0" w:line="360" w:lineRule="auto"/>
        <w:ind w:firstLine="720"/>
        <w:rPr>
          <w:rFonts w:cs="Times New Roman"/>
          <w:noProof/>
          <w:color w:val="000000" w:themeColor="text1"/>
          <w:szCs w:val="24"/>
        </w:rPr>
      </w:pPr>
      <w:r w:rsidRPr="000D303C">
        <w:rPr>
          <w:rFonts w:cs="Times New Roman"/>
          <w:color w:val="000000" w:themeColor="text1"/>
          <w:szCs w:val="24"/>
        </w:rPr>
        <w:t xml:space="preserve">The solar spectrum typically extends from the IR to the UV region, wavelength range from 3 </w:t>
      </w:r>
      <m:oMath>
        <m:r>
          <m:rPr>
            <m:sty m:val="p"/>
          </m:rPr>
          <w:rPr>
            <w:rFonts w:ascii="Cambria Math" w:hAnsi="Cambria Math" w:cs="Times New Roman"/>
            <w:color w:val="000000" w:themeColor="text1"/>
            <w:szCs w:val="24"/>
          </w:rPr>
          <m:t>μ</m:t>
        </m:r>
      </m:oMath>
      <w:r w:rsidRPr="000D303C">
        <w:rPr>
          <w:rFonts w:cs="Times New Roman"/>
          <w:color w:val="000000" w:themeColor="text1"/>
          <w:szCs w:val="24"/>
        </w:rPr>
        <w:t>m to 0.2</w:t>
      </w:r>
      <m:oMath>
        <m:r>
          <m:rPr>
            <m:sty m:val="p"/>
          </m:rPr>
          <w:rPr>
            <w:rFonts w:ascii="Cambria Math" w:hAnsi="Cambria Math" w:cs="Times New Roman"/>
            <w:color w:val="000000" w:themeColor="text1"/>
            <w:szCs w:val="24"/>
          </w:rPr>
          <m:t>μ</m:t>
        </m:r>
      </m:oMath>
      <w:r w:rsidRPr="000D303C">
        <w:rPr>
          <w:rFonts w:cs="Times New Roman"/>
          <w:color w:val="000000" w:themeColor="text1"/>
          <w:szCs w:val="24"/>
        </w:rPr>
        <w:t xml:space="preserve">m. But the intensity is not uniform. A typical solar spectrum, as a plot of spectral irradiance vs. wavelength, is shown in </w:t>
      </w:r>
      <w:r w:rsidR="0054638C" w:rsidRPr="000D303C">
        <w:rPr>
          <w:rFonts w:cs="Times New Roman"/>
          <w:color w:val="000000" w:themeColor="text1"/>
          <w:szCs w:val="24"/>
        </w:rPr>
        <w:fldChar w:fldCharType="begin"/>
      </w:r>
      <w:r w:rsidR="0054638C" w:rsidRPr="000D303C">
        <w:rPr>
          <w:rFonts w:cs="Times New Roman"/>
          <w:color w:val="000000" w:themeColor="text1"/>
          <w:szCs w:val="24"/>
        </w:rPr>
        <w:instrText xml:space="preserve"> REF _Ref134468644  \* MERGEFORMAT </w:instrText>
      </w:r>
      <w:r w:rsidR="0054638C" w:rsidRPr="000D303C">
        <w:rPr>
          <w:rFonts w:cs="Times New Roman"/>
          <w:color w:val="000000" w:themeColor="text1"/>
          <w:szCs w:val="24"/>
        </w:rPr>
        <w:fldChar w:fldCharType="separate"/>
      </w:r>
      <w:r w:rsidR="00DB1973" w:rsidRPr="00DB1973">
        <w:rPr>
          <w:rFonts w:cs="Times New Roman"/>
          <w:iCs/>
          <w:color w:val="000000" w:themeColor="text1"/>
          <w:szCs w:val="24"/>
        </w:rPr>
        <w:t xml:space="preserve">Figure </w:t>
      </w:r>
      <w:r w:rsidR="00DB1973" w:rsidRPr="00DB1973">
        <w:rPr>
          <w:rFonts w:cs="Times New Roman"/>
          <w:iCs/>
          <w:noProof/>
          <w:color w:val="000000" w:themeColor="text1"/>
          <w:szCs w:val="24"/>
        </w:rPr>
        <w:t>6</w:t>
      </w:r>
      <w:r w:rsidR="0054638C" w:rsidRPr="000D303C">
        <w:rPr>
          <w:rFonts w:cs="Times New Roman"/>
          <w:color w:val="000000" w:themeColor="text1"/>
          <w:szCs w:val="24"/>
        </w:rPr>
        <w:fldChar w:fldCharType="end"/>
      </w:r>
      <w:r w:rsidR="0054638C" w:rsidRPr="000D303C">
        <w:rPr>
          <w:rFonts w:cs="Times New Roman"/>
          <w:color w:val="000000" w:themeColor="text1"/>
          <w:szCs w:val="24"/>
        </w:rPr>
        <w:t>.</w:t>
      </w:r>
      <w:r w:rsidRPr="000D303C">
        <w:rPr>
          <w:rFonts w:cs="Times New Roman"/>
          <w:color w:val="000000" w:themeColor="text1"/>
          <w:szCs w:val="24"/>
        </w:rPr>
        <w:t xml:space="preserve">The area under the curve gives the total areal intensity and this is approximately 1.35 kW m-2. The solar spectrum can be approximated by a black body radiation curve at temperature of approximately 5250°C. There is also a difference in the spectra measured at the top of the atmosphere and at the surface, due to atmospheric scattering and absorption. The path length of the light in the atmosphere depends on the angle, which will vary with the time of day. This is given by the air mass number (AM), which is the secant of the angle between the sun and the zenith (sec </w:t>
      </w:r>
      <m:oMath>
        <m:r>
          <m:rPr>
            <m:sty m:val="p"/>
          </m:rPr>
          <w:rPr>
            <w:rFonts w:ascii="Cambria Math" w:hAnsi="Cambria Math" w:cs="Times New Roman"/>
            <w:color w:val="000000" w:themeColor="text1"/>
            <w:szCs w:val="24"/>
          </w:rPr>
          <m:t>θ</m:t>
        </m:r>
      </m:oMath>
      <w:r w:rsidRPr="000D303C">
        <w:rPr>
          <w:rFonts w:cs="Times New Roman"/>
          <w:color w:val="000000" w:themeColor="text1"/>
          <w:szCs w:val="24"/>
        </w:rPr>
        <w:t xml:space="preserve">). AM0 represents the solar spectrum outside the earth's atmosphere. AM1 is when the angle is zero, i.e.  </w:t>
      </w:r>
      <w:r w:rsidR="003C2E13" w:rsidRPr="000D303C">
        <w:rPr>
          <w:rFonts w:cs="Times New Roman"/>
          <w:color w:val="000000" w:themeColor="text1"/>
          <w:szCs w:val="24"/>
        </w:rPr>
        <w:t>Sun</w:t>
      </w:r>
      <w:r w:rsidRPr="000D303C">
        <w:rPr>
          <w:rFonts w:cs="Times New Roman"/>
          <w:color w:val="000000" w:themeColor="text1"/>
          <w:szCs w:val="24"/>
        </w:rPr>
        <w:t xml:space="preserve"> is at the zenith and it has an intensity of 0.925 kW m</w:t>
      </w:r>
      <w:r w:rsidRPr="003C2E13">
        <w:rPr>
          <w:rFonts w:cs="Times New Roman"/>
          <w:color w:val="000000" w:themeColor="text1"/>
          <w:szCs w:val="24"/>
          <w:vertAlign w:val="superscript"/>
        </w:rPr>
        <w:t>-2</w:t>
      </w:r>
      <w:r w:rsidRPr="000D303C">
        <w:rPr>
          <w:rFonts w:cs="Times New Roman"/>
          <w:color w:val="000000" w:themeColor="text1"/>
          <w:szCs w:val="24"/>
        </w:rPr>
        <w:t xml:space="preserve">. AM2 is when sun is at angle of 60° and its intensity is 0.691 kW m-2. The different spectra are plotted in </w:t>
      </w:r>
      <w:r w:rsidR="008B16C4" w:rsidRPr="000D303C">
        <w:rPr>
          <w:rFonts w:cs="Times New Roman"/>
          <w:color w:val="000000" w:themeColor="text1"/>
          <w:szCs w:val="24"/>
        </w:rPr>
        <w:fldChar w:fldCharType="begin"/>
      </w:r>
      <w:r w:rsidR="008B16C4" w:rsidRPr="000D303C">
        <w:rPr>
          <w:rFonts w:cs="Times New Roman"/>
          <w:color w:val="000000" w:themeColor="text1"/>
          <w:szCs w:val="24"/>
        </w:rPr>
        <w:instrText xml:space="preserve"> REF _Ref135476752 \h </w:instrText>
      </w:r>
      <w:r w:rsidR="00F30F04" w:rsidRPr="000D303C">
        <w:rPr>
          <w:rFonts w:cs="Times New Roman"/>
          <w:color w:val="000000" w:themeColor="text1"/>
          <w:szCs w:val="24"/>
        </w:rPr>
        <w:instrText xml:space="preserve"> \* MERGEFORMAT </w:instrText>
      </w:r>
      <w:r w:rsidR="008B16C4" w:rsidRPr="000D303C">
        <w:rPr>
          <w:rFonts w:cs="Times New Roman"/>
          <w:color w:val="000000" w:themeColor="text1"/>
          <w:szCs w:val="24"/>
        </w:rPr>
      </w:r>
      <w:r w:rsidR="008B16C4" w:rsidRPr="000D303C">
        <w:rPr>
          <w:rFonts w:cs="Times New Roman"/>
          <w:color w:val="000000" w:themeColor="text1"/>
          <w:szCs w:val="24"/>
        </w:rPr>
        <w:fldChar w:fldCharType="separate"/>
      </w:r>
      <w:r w:rsidR="00DB1973" w:rsidRPr="00DB1973">
        <w:rPr>
          <w:rFonts w:cs="Times New Roman"/>
          <w:color w:val="000000" w:themeColor="text1"/>
          <w:szCs w:val="24"/>
        </w:rPr>
        <w:t xml:space="preserve">Figure </w:t>
      </w:r>
      <w:r w:rsidR="00DB1973" w:rsidRPr="00DB1973">
        <w:rPr>
          <w:rFonts w:cs="Times New Roman"/>
          <w:iCs/>
          <w:noProof/>
          <w:color w:val="000000" w:themeColor="text1"/>
          <w:szCs w:val="24"/>
        </w:rPr>
        <w:t>7</w:t>
      </w:r>
      <w:r w:rsidR="008B16C4" w:rsidRPr="000D303C">
        <w:rPr>
          <w:rFonts w:cs="Times New Roman"/>
          <w:color w:val="000000" w:themeColor="text1"/>
          <w:szCs w:val="24"/>
        </w:rPr>
        <w:fldChar w:fldCharType="end"/>
      </w:r>
      <w:r w:rsidRPr="000D303C">
        <w:rPr>
          <w:rFonts w:cs="Times New Roman"/>
          <w:color w:val="000000" w:themeColor="text1"/>
          <w:szCs w:val="24"/>
        </w:rPr>
        <w:t>.</w:t>
      </w:r>
      <w:r w:rsidRPr="000D303C">
        <w:rPr>
          <w:rFonts w:cs="Times New Roman"/>
          <w:noProof/>
          <w:color w:val="000000" w:themeColor="text1"/>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916B8" w:rsidRPr="000D303C" w14:paraId="152F5353" w14:textId="77777777" w:rsidTr="009916B8">
        <w:trPr>
          <w:trHeight w:val="3992"/>
        </w:trPr>
        <w:tc>
          <w:tcPr>
            <w:tcW w:w="9016" w:type="dxa"/>
          </w:tcPr>
          <w:p w14:paraId="246015C1" w14:textId="02139334" w:rsidR="000E459B" w:rsidRPr="000D303C" w:rsidRDefault="009916B8" w:rsidP="00C451AA">
            <w:pPr>
              <w:autoSpaceDE w:val="0"/>
              <w:autoSpaceDN w:val="0"/>
              <w:adjustRightInd w:val="0"/>
              <w:spacing w:line="360" w:lineRule="auto"/>
              <w:rPr>
                <w:rFonts w:cs="Times New Roman"/>
                <w:iCs/>
                <w:color w:val="000000" w:themeColor="text1"/>
                <w:szCs w:val="24"/>
              </w:rPr>
            </w:pPr>
            <w:r w:rsidRPr="000D303C">
              <w:rPr>
                <w:rFonts w:cs="Times New Roman"/>
                <w:noProof/>
                <w:color w:val="000000" w:themeColor="text1"/>
                <w:szCs w:val="24"/>
                <w:lang w:eastAsia="en-IN"/>
              </w:rPr>
              <w:drawing>
                <wp:anchor distT="0" distB="0" distL="114300" distR="114300" simplePos="0" relativeHeight="251716608" behindDoc="0" locked="0" layoutInCell="1" allowOverlap="1" wp14:anchorId="4402F33A" wp14:editId="38EBD7F2">
                  <wp:simplePos x="0" y="0"/>
                  <wp:positionH relativeFrom="margin">
                    <wp:posOffset>971112</wp:posOffset>
                  </wp:positionH>
                  <wp:positionV relativeFrom="margin">
                    <wp:posOffset>156166</wp:posOffset>
                  </wp:positionV>
                  <wp:extent cx="3423920" cy="2519680"/>
                  <wp:effectExtent l="0" t="0" r="5080" b="0"/>
                  <wp:wrapSquare wrapText="bothSides"/>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3920" cy="2519680"/>
                          </a:xfrm>
                          <a:prstGeom prst="rect">
                            <a:avLst/>
                          </a:prstGeom>
                        </pic:spPr>
                      </pic:pic>
                    </a:graphicData>
                  </a:graphic>
                </wp:anchor>
              </w:drawing>
            </w:r>
          </w:p>
        </w:tc>
      </w:tr>
      <w:tr w:rsidR="009916B8" w:rsidRPr="000D303C" w14:paraId="2F0A2719" w14:textId="77777777" w:rsidTr="009916B8">
        <w:trPr>
          <w:trHeight w:val="70"/>
        </w:trPr>
        <w:tc>
          <w:tcPr>
            <w:tcW w:w="9016" w:type="dxa"/>
          </w:tcPr>
          <w:p w14:paraId="539C5232" w14:textId="69660181" w:rsidR="000E459B" w:rsidRPr="000D303C" w:rsidRDefault="009916B8" w:rsidP="00C451AA">
            <w:pPr>
              <w:pStyle w:val="Caption"/>
              <w:spacing w:line="360" w:lineRule="auto"/>
              <w:rPr>
                <w:rFonts w:cs="Times New Roman"/>
                <w:i/>
                <w:iCs w:val="0"/>
                <w:color w:val="000000" w:themeColor="text1"/>
                <w:sz w:val="22"/>
                <w:szCs w:val="22"/>
              </w:rPr>
            </w:pPr>
            <w:bookmarkStart w:id="36" w:name="_Ref135476752"/>
            <w:r w:rsidRPr="000D303C">
              <w:rPr>
                <w:rFonts w:cs="Times New Roman"/>
                <w:iCs w:val="0"/>
                <w:color w:val="000000" w:themeColor="text1"/>
                <w:sz w:val="22"/>
                <w:szCs w:val="22"/>
              </w:rPr>
              <w:t xml:space="preserve">Figure </w:t>
            </w:r>
            <w:r w:rsidRPr="000D303C">
              <w:rPr>
                <w:rFonts w:cs="Times New Roman"/>
                <w:i/>
                <w:iCs w:val="0"/>
                <w:color w:val="000000" w:themeColor="text1"/>
                <w:sz w:val="22"/>
                <w:szCs w:val="22"/>
              </w:rPr>
              <w:fldChar w:fldCharType="begin"/>
            </w:r>
            <w:r w:rsidRPr="000D303C">
              <w:rPr>
                <w:rFonts w:cs="Times New Roman"/>
                <w:iCs w:val="0"/>
                <w:color w:val="000000" w:themeColor="text1"/>
                <w:sz w:val="22"/>
                <w:szCs w:val="22"/>
              </w:rPr>
              <w:instrText xml:space="preserve"> SEQ Figure \* ARABIC </w:instrText>
            </w:r>
            <w:r w:rsidRPr="000D303C">
              <w:rPr>
                <w:rFonts w:cs="Times New Roman"/>
                <w:i/>
                <w:iCs w:val="0"/>
                <w:color w:val="000000" w:themeColor="text1"/>
                <w:sz w:val="22"/>
                <w:szCs w:val="22"/>
              </w:rPr>
              <w:fldChar w:fldCharType="separate"/>
            </w:r>
            <w:r w:rsidR="00DB1973">
              <w:rPr>
                <w:rFonts w:cs="Times New Roman"/>
                <w:iCs w:val="0"/>
                <w:noProof/>
                <w:color w:val="000000" w:themeColor="text1"/>
                <w:sz w:val="22"/>
                <w:szCs w:val="22"/>
              </w:rPr>
              <w:t>7</w:t>
            </w:r>
            <w:r w:rsidRPr="000D303C">
              <w:rPr>
                <w:rFonts w:cs="Times New Roman"/>
                <w:i/>
                <w:iCs w:val="0"/>
                <w:color w:val="000000" w:themeColor="text1"/>
                <w:sz w:val="22"/>
                <w:szCs w:val="22"/>
              </w:rPr>
              <w:fldChar w:fldCharType="end"/>
            </w:r>
            <w:bookmarkEnd w:id="36"/>
            <w:r w:rsidRPr="000D303C">
              <w:rPr>
                <w:rFonts w:cs="Times New Roman"/>
                <w:iCs w:val="0"/>
                <w:color w:val="000000" w:themeColor="text1"/>
                <w:sz w:val="22"/>
                <w:szCs w:val="22"/>
              </w:rPr>
              <w:t xml:space="preserve">. Typical solar spectrum for different air mass conditions. </w:t>
            </w:r>
            <w:r w:rsidR="00152BFD" w:rsidRPr="000D303C">
              <w:rPr>
                <w:rFonts w:cs="Times New Roman"/>
                <w:iCs w:val="0"/>
                <w:color w:val="000000" w:themeColor="text1"/>
                <w:sz w:val="22"/>
                <w:szCs w:val="22"/>
              </w:rPr>
              <w:t>The plot</w:t>
            </w:r>
            <w:r w:rsidRPr="000D303C">
              <w:rPr>
                <w:rFonts w:cs="Times New Roman"/>
                <w:iCs w:val="0"/>
                <w:color w:val="000000" w:themeColor="text1"/>
                <w:sz w:val="22"/>
                <w:szCs w:val="22"/>
              </w:rPr>
              <w:t xml:space="preserve"> shows AM0 (spectrum outside the atmosphere), AM1 (at the zenith), and AM2 (at an angle of 60</w:t>
            </w:r>
            <w:r w:rsidRPr="000D303C">
              <w:rPr>
                <w:rFonts w:cs="Times New Roman"/>
                <w:iCs w:val="0"/>
                <w:color w:val="000000" w:themeColor="text1"/>
                <w:sz w:val="22"/>
                <w:szCs w:val="22"/>
                <w:vertAlign w:val="superscript"/>
              </w:rPr>
              <w:t>◦</w:t>
            </w:r>
            <w:r w:rsidRPr="000D303C">
              <w:rPr>
                <w:rFonts w:cs="Times New Roman"/>
                <w:iCs w:val="0"/>
                <w:color w:val="000000" w:themeColor="text1"/>
                <w:sz w:val="22"/>
                <w:szCs w:val="22"/>
              </w:rPr>
              <w:t xml:space="preserve">). This again can be </w:t>
            </w:r>
            <w:r w:rsidR="00152BFD" w:rsidRPr="000D303C">
              <w:rPr>
                <w:rFonts w:cs="Times New Roman"/>
                <w:iCs w:val="0"/>
                <w:color w:val="000000" w:themeColor="text1"/>
                <w:sz w:val="22"/>
                <w:szCs w:val="22"/>
              </w:rPr>
              <w:t>modelled</w:t>
            </w:r>
            <w:r w:rsidRPr="000D303C">
              <w:rPr>
                <w:rFonts w:cs="Times New Roman"/>
                <w:iCs w:val="0"/>
                <w:color w:val="000000" w:themeColor="text1"/>
                <w:sz w:val="22"/>
                <w:szCs w:val="22"/>
              </w:rPr>
              <w:t xml:space="preserve"> by black body spectrum, at various temperatures. Adapted from Physics of semiconductor devices - S.M. Sze.</w:t>
            </w:r>
          </w:p>
        </w:tc>
      </w:tr>
    </w:tbl>
    <w:p w14:paraId="441E7BD6" w14:textId="6E469A18" w:rsidR="00992365" w:rsidRPr="000D303C" w:rsidRDefault="00992365" w:rsidP="00C451AA">
      <w:pPr>
        <w:autoSpaceDE w:val="0"/>
        <w:autoSpaceDN w:val="0"/>
        <w:adjustRightInd w:val="0"/>
        <w:spacing w:after="0" w:line="360" w:lineRule="auto"/>
        <w:rPr>
          <w:rFonts w:cs="Times New Roman"/>
          <w:color w:val="000000" w:themeColor="text1"/>
          <w:szCs w:val="24"/>
        </w:rPr>
      </w:pPr>
      <w:r w:rsidRPr="000D303C">
        <w:rPr>
          <w:rFonts w:cs="Times New Roman"/>
          <w:color w:val="000000" w:themeColor="text1"/>
          <w:szCs w:val="24"/>
        </w:rPr>
        <w:t xml:space="preserve">The data can also be plotted as a photon flux density </w:t>
      </w:r>
      <w:r w:rsidR="00152BFD" w:rsidRPr="000D303C">
        <w:rPr>
          <w:rFonts w:cs="Times New Roman"/>
          <w:color w:val="000000" w:themeColor="text1"/>
          <w:szCs w:val="24"/>
        </w:rPr>
        <w:t>i.e.,</w:t>
      </w:r>
      <w:r w:rsidRPr="000D303C">
        <w:rPr>
          <w:rFonts w:cs="Times New Roman"/>
          <w:color w:val="000000" w:themeColor="text1"/>
          <w:szCs w:val="24"/>
        </w:rPr>
        <w:t xml:space="preserve"> number of photons per unit energy per unit area per unit time. This is shown in</w:t>
      </w:r>
      <w:r w:rsidR="008767DB" w:rsidRPr="000D303C">
        <w:rPr>
          <w:rFonts w:cs="Times New Roman"/>
          <w:color w:val="000000" w:themeColor="text1"/>
          <w:szCs w:val="24"/>
        </w:rPr>
        <w:t xml:space="preserve"> </w:t>
      </w:r>
      <w:r w:rsidR="008767DB" w:rsidRPr="000D303C">
        <w:rPr>
          <w:rFonts w:cs="Times New Roman"/>
          <w:color w:val="000000" w:themeColor="text1"/>
          <w:szCs w:val="24"/>
        </w:rPr>
        <w:fldChar w:fldCharType="begin"/>
      </w:r>
      <w:r w:rsidR="008767DB" w:rsidRPr="000D303C">
        <w:rPr>
          <w:rFonts w:cs="Times New Roman"/>
          <w:color w:val="000000" w:themeColor="text1"/>
          <w:szCs w:val="24"/>
        </w:rPr>
        <w:instrText xml:space="preserve"> REF _Ref135475266 \h </w:instrText>
      </w:r>
      <w:r w:rsidR="00F30F04" w:rsidRPr="000D303C">
        <w:rPr>
          <w:rFonts w:cs="Times New Roman"/>
          <w:color w:val="000000" w:themeColor="text1"/>
          <w:szCs w:val="24"/>
        </w:rPr>
        <w:instrText xml:space="preserve"> \* MERGEFORMAT </w:instrText>
      </w:r>
      <w:r w:rsidR="008767DB" w:rsidRPr="000D303C">
        <w:rPr>
          <w:rFonts w:cs="Times New Roman"/>
          <w:color w:val="000000" w:themeColor="text1"/>
          <w:szCs w:val="24"/>
        </w:rPr>
      </w:r>
      <w:r w:rsidR="008767DB" w:rsidRPr="000D303C">
        <w:rPr>
          <w:rFonts w:cs="Times New Roman"/>
          <w:color w:val="000000" w:themeColor="text1"/>
          <w:szCs w:val="24"/>
        </w:rPr>
        <w:fldChar w:fldCharType="separate"/>
      </w:r>
      <w:r w:rsidR="00DB1973" w:rsidRPr="00DB1973">
        <w:rPr>
          <w:rFonts w:cs="Times New Roman"/>
          <w:color w:val="000000" w:themeColor="text1"/>
          <w:szCs w:val="24"/>
        </w:rPr>
        <w:t xml:space="preserve">Figure </w:t>
      </w:r>
      <w:r w:rsidR="00DB1973" w:rsidRPr="00DB1973">
        <w:rPr>
          <w:rFonts w:cs="Times New Roman"/>
          <w:iCs/>
          <w:noProof/>
          <w:color w:val="000000" w:themeColor="text1"/>
          <w:szCs w:val="24"/>
        </w:rPr>
        <w:t>8</w:t>
      </w:r>
      <w:r w:rsidR="008767DB" w:rsidRPr="000D303C">
        <w:rPr>
          <w:rFonts w:cs="Times New Roman"/>
          <w:color w:val="000000" w:themeColor="text1"/>
          <w:szCs w:val="24"/>
        </w:rPr>
        <w:fldChar w:fldCharType="end"/>
      </w:r>
      <w:r w:rsidRPr="000D303C">
        <w:rPr>
          <w:rFonts w:cs="Times New Roman"/>
          <w:color w:val="000000" w:themeColor="text1"/>
          <w:szCs w:val="24"/>
        </w:rPr>
        <w:t xml:space="preserve">. </w:t>
      </w:r>
    </w:p>
    <w:p w14:paraId="641A5A12" w14:textId="77777777" w:rsidR="00992365" w:rsidRPr="000D303C" w:rsidRDefault="00992365" w:rsidP="00C451AA">
      <w:pPr>
        <w:pStyle w:val="Heading2"/>
      </w:pPr>
      <w:bookmarkStart w:id="37" w:name="_Toc132541723"/>
      <w:bookmarkStart w:id="38" w:name="_Toc134468473"/>
      <w:bookmarkStart w:id="39" w:name="_Toc135644282"/>
      <w:bookmarkStart w:id="40" w:name="_Toc135841849"/>
      <w:r w:rsidRPr="000D303C">
        <w:lastRenderedPageBreak/>
        <w:t>Solar cell working principle</w:t>
      </w:r>
      <w:bookmarkEnd w:id="37"/>
      <w:bookmarkEnd w:id="38"/>
      <w:bookmarkEnd w:id="39"/>
      <w:bookmarkEnd w:id="40"/>
    </w:p>
    <w:p w14:paraId="61FE4FD6" w14:textId="151CFAC4" w:rsidR="00992365" w:rsidRPr="000D303C" w:rsidRDefault="00992365" w:rsidP="00C451AA">
      <w:pPr>
        <w:spacing w:line="360" w:lineRule="auto"/>
        <w:ind w:firstLine="720"/>
        <w:rPr>
          <w:rFonts w:cs="Times New Roman"/>
          <w:color w:val="000000" w:themeColor="text1"/>
          <w:szCs w:val="24"/>
        </w:rPr>
      </w:pPr>
      <w:r w:rsidRPr="000D303C">
        <w:rPr>
          <w:rFonts w:cs="Times New Roman"/>
          <w:color w:val="000000" w:themeColor="text1"/>
          <w:szCs w:val="24"/>
        </w:rPr>
        <w:t xml:space="preserve">A simple solar cell is a pn junction diode. The schematic of the device is shown in </w:t>
      </w:r>
      <w:r w:rsidR="008B16C4" w:rsidRPr="000D303C">
        <w:rPr>
          <w:rFonts w:cs="Times New Roman"/>
          <w:color w:val="000000" w:themeColor="text1"/>
          <w:szCs w:val="24"/>
        </w:rPr>
        <w:fldChar w:fldCharType="begin"/>
      </w:r>
      <w:r w:rsidR="008B16C4" w:rsidRPr="000D303C">
        <w:rPr>
          <w:rFonts w:cs="Times New Roman"/>
          <w:color w:val="000000" w:themeColor="text1"/>
          <w:szCs w:val="24"/>
        </w:rPr>
        <w:instrText xml:space="preserve"> REF _Ref135476832 \h </w:instrText>
      </w:r>
      <w:r w:rsidR="00F30F04" w:rsidRPr="000D303C">
        <w:rPr>
          <w:rFonts w:cs="Times New Roman"/>
          <w:color w:val="000000" w:themeColor="text1"/>
          <w:szCs w:val="24"/>
        </w:rPr>
        <w:instrText xml:space="preserve"> \* MERGEFORMAT </w:instrText>
      </w:r>
      <w:r w:rsidR="008B16C4" w:rsidRPr="000D303C">
        <w:rPr>
          <w:rFonts w:cs="Times New Roman"/>
          <w:color w:val="000000" w:themeColor="text1"/>
          <w:szCs w:val="24"/>
        </w:rPr>
      </w:r>
      <w:r w:rsidR="008B16C4" w:rsidRPr="000D303C">
        <w:rPr>
          <w:rFonts w:cs="Times New Roman"/>
          <w:color w:val="000000" w:themeColor="text1"/>
          <w:szCs w:val="24"/>
        </w:rPr>
        <w:fldChar w:fldCharType="separate"/>
      </w:r>
      <w:r w:rsidR="00DB1973" w:rsidRPr="00DB1973">
        <w:rPr>
          <w:rFonts w:cs="Times New Roman"/>
          <w:color w:val="000000" w:themeColor="text1"/>
          <w:szCs w:val="24"/>
        </w:rPr>
        <w:t xml:space="preserve">Figure </w:t>
      </w:r>
      <w:r w:rsidR="00DB1973" w:rsidRPr="00DB1973">
        <w:rPr>
          <w:rFonts w:cs="Times New Roman"/>
          <w:iCs/>
          <w:noProof/>
          <w:color w:val="000000" w:themeColor="text1"/>
          <w:szCs w:val="24"/>
        </w:rPr>
        <w:t>9</w:t>
      </w:r>
      <w:r w:rsidR="008B16C4" w:rsidRPr="000D303C">
        <w:rPr>
          <w:rFonts w:cs="Times New Roman"/>
          <w:color w:val="000000" w:themeColor="text1"/>
          <w:szCs w:val="24"/>
        </w:rPr>
        <w:fldChar w:fldCharType="end"/>
      </w:r>
      <w:r w:rsidR="00656155">
        <w:rPr>
          <w:rFonts w:cs="Times New Roman"/>
          <w:color w:val="000000" w:themeColor="text1"/>
          <w:szCs w:val="24"/>
        </w:rPr>
        <w:t xml:space="preserve">. </w:t>
      </w:r>
      <w:r w:rsidRPr="000D303C">
        <w:rPr>
          <w:rFonts w:cs="Times New Roman"/>
          <w:color w:val="000000" w:themeColor="text1"/>
          <w:szCs w:val="24"/>
        </w:rPr>
        <w:t xml:space="preserve">The n region is heavily doped and thin so that the light can penetrate through it easily. The p region is lightly doped so that most of the depletion region lies in the p side. The penetration depends on the wave- length and the absorption coefficient increases as the wavelength decreases. Electron hole pairs (EHPs) are mainly created in the depletion region and due to the built-in potential and electric field, electrons move to the n region and the holes to the p region. When an external load is applied, the excess electrons travel through the load to recombine with the excess holes. Electrons and holes are also generated with the p and n regions, as seen from </w:t>
      </w:r>
      <w:r w:rsidR="008B16C4" w:rsidRPr="000D303C">
        <w:rPr>
          <w:rFonts w:cs="Times New Roman"/>
          <w:color w:val="000000" w:themeColor="text1"/>
          <w:szCs w:val="24"/>
        </w:rPr>
        <w:fldChar w:fldCharType="begin"/>
      </w:r>
      <w:r w:rsidR="008B16C4" w:rsidRPr="000D303C">
        <w:rPr>
          <w:rFonts w:cs="Times New Roman"/>
          <w:color w:val="000000" w:themeColor="text1"/>
          <w:szCs w:val="24"/>
        </w:rPr>
        <w:instrText xml:space="preserve"> REF _Ref135476832 \h </w:instrText>
      </w:r>
      <w:r w:rsidR="00F30F04" w:rsidRPr="000D303C">
        <w:rPr>
          <w:rFonts w:cs="Times New Roman"/>
          <w:color w:val="000000" w:themeColor="text1"/>
          <w:szCs w:val="24"/>
        </w:rPr>
        <w:instrText xml:space="preserve"> \* MERGEFORMAT </w:instrText>
      </w:r>
      <w:r w:rsidR="008B16C4" w:rsidRPr="000D303C">
        <w:rPr>
          <w:rFonts w:cs="Times New Roman"/>
          <w:color w:val="000000" w:themeColor="text1"/>
          <w:szCs w:val="24"/>
        </w:rPr>
      </w:r>
      <w:r w:rsidR="008B16C4" w:rsidRPr="000D303C">
        <w:rPr>
          <w:rFonts w:cs="Times New Roman"/>
          <w:color w:val="000000" w:themeColor="text1"/>
          <w:szCs w:val="24"/>
        </w:rPr>
        <w:fldChar w:fldCharType="separate"/>
      </w:r>
      <w:r w:rsidR="00DB1973" w:rsidRPr="00DB1973">
        <w:rPr>
          <w:rFonts w:cs="Times New Roman"/>
          <w:color w:val="000000" w:themeColor="text1"/>
          <w:szCs w:val="24"/>
        </w:rPr>
        <w:t xml:space="preserve">Figure </w:t>
      </w:r>
      <w:r w:rsidR="00DB1973" w:rsidRPr="00DB1973">
        <w:rPr>
          <w:rFonts w:cs="Times New Roman"/>
          <w:iCs/>
          <w:noProof/>
          <w:color w:val="000000" w:themeColor="text1"/>
          <w:szCs w:val="24"/>
        </w:rPr>
        <w:t>9</w:t>
      </w:r>
      <w:r w:rsidR="008B16C4" w:rsidRPr="000D303C">
        <w:rPr>
          <w:rFonts w:cs="Times New Roman"/>
          <w:color w:val="000000" w:themeColor="text1"/>
          <w:szCs w:val="24"/>
        </w:rPr>
        <w:fldChar w:fldCharType="end"/>
      </w:r>
      <w:r w:rsidR="00656155">
        <w:rPr>
          <w:rFonts w:cs="Times New Roman"/>
          <w:color w:val="000000" w:themeColor="text1"/>
          <w:szCs w:val="24"/>
        </w:rPr>
        <w:t>.</w:t>
      </w:r>
      <w:r w:rsidRPr="000D303C">
        <w:rPr>
          <w:rFonts w:cs="Times New Roman"/>
          <w:color w:val="000000" w:themeColor="text1"/>
          <w:szCs w:val="24"/>
        </w:rPr>
        <w:t xml:space="preserve"> The shorter wavelengths (higher absorption coefficient) are absorbed in the n region and the longer wavelengths are absorbed in the bulk of the p region. Some of the EHPs generated in these regions can also contribute to the current. Typically, these are EHPs that are generated within the minority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767DB" w:rsidRPr="000D303C" w14:paraId="5DE1943A" w14:textId="77777777" w:rsidTr="0054638C">
        <w:trPr>
          <w:trHeight w:val="4558"/>
        </w:trPr>
        <w:tc>
          <w:tcPr>
            <w:tcW w:w="9016" w:type="dxa"/>
            <w:vAlign w:val="center"/>
          </w:tcPr>
          <w:p w14:paraId="5E5AD671" w14:textId="22CEC13B" w:rsidR="008767DB" w:rsidRPr="000D303C" w:rsidRDefault="008767DB" w:rsidP="00C451AA">
            <w:pPr>
              <w:autoSpaceDE w:val="0"/>
              <w:autoSpaceDN w:val="0"/>
              <w:adjustRightInd w:val="0"/>
              <w:spacing w:line="360" w:lineRule="auto"/>
              <w:rPr>
                <w:rFonts w:cs="Times New Roman"/>
                <w:iCs/>
                <w:color w:val="000000" w:themeColor="text1"/>
                <w:szCs w:val="24"/>
              </w:rPr>
            </w:pPr>
            <w:r w:rsidRPr="000D303C">
              <w:rPr>
                <w:rFonts w:cs="Times New Roman"/>
                <w:noProof/>
                <w:color w:val="000000" w:themeColor="text1"/>
                <w:lang w:eastAsia="en-IN"/>
              </w:rPr>
              <w:drawing>
                <wp:anchor distT="0" distB="0" distL="114300" distR="114300" simplePos="0" relativeHeight="251671552" behindDoc="0" locked="0" layoutInCell="1" allowOverlap="1" wp14:anchorId="1F4CFC07" wp14:editId="7202CCA7">
                  <wp:simplePos x="0" y="0"/>
                  <wp:positionH relativeFrom="margin">
                    <wp:posOffset>1257300</wp:posOffset>
                  </wp:positionH>
                  <wp:positionV relativeFrom="margin">
                    <wp:posOffset>234030</wp:posOffset>
                  </wp:positionV>
                  <wp:extent cx="3073400" cy="2529633"/>
                  <wp:effectExtent l="0" t="0" r="0" b="4445"/>
                  <wp:wrapSquare wrapText="bothSides"/>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73400" cy="2529633"/>
                          </a:xfrm>
                          <a:prstGeom prst="rect">
                            <a:avLst/>
                          </a:prstGeom>
                        </pic:spPr>
                      </pic:pic>
                    </a:graphicData>
                  </a:graphic>
                </wp:anchor>
              </w:drawing>
            </w:r>
          </w:p>
        </w:tc>
      </w:tr>
      <w:tr w:rsidR="008767DB" w:rsidRPr="000D303C" w14:paraId="518F6A6D" w14:textId="77777777" w:rsidTr="0054638C">
        <w:trPr>
          <w:trHeight w:val="980"/>
        </w:trPr>
        <w:tc>
          <w:tcPr>
            <w:tcW w:w="9016" w:type="dxa"/>
          </w:tcPr>
          <w:p w14:paraId="3200537B" w14:textId="725A8F11" w:rsidR="008767DB" w:rsidRPr="000D303C" w:rsidRDefault="008767DB" w:rsidP="00C451AA">
            <w:pPr>
              <w:pStyle w:val="Caption"/>
              <w:spacing w:line="360" w:lineRule="auto"/>
              <w:rPr>
                <w:rFonts w:cs="Times New Roman"/>
                <w:i/>
                <w:iCs w:val="0"/>
                <w:color w:val="000000" w:themeColor="text1"/>
                <w:sz w:val="22"/>
                <w:szCs w:val="22"/>
              </w:rPr>
            </w:pPr>
            <w:bookmarkStart w:id="41" w:name="_Ref135475266"/>
            <w:r w:rsidRPr="000D303C">
              <w:rPr>
                <w:rFonts w:cs="Times New Roman"/>
                <w:iCs w:val="0"/>
                <w:color w:val="000000" w:themeColor="text1"/>
                <w:sz w:val="22"/>
                <w:szCs w:val="22"/>
              </w:rPr>
              <w:t xml:space="preserve">Figure </w:t>
            </w:r>
            <w:r w:rsidRPr="000D303C">
              <w:rPr>
                <w:rFonts w:cs="Times New Roman"/>
                <w:i/>
                <w:iCs w:val="0"/>
                <w:color w:val="000000" w:themeColor="text1"/>
                <w:sz w:val="22"/>
                <w:szCs w:val="22"/>
              </w:rPr>
              <w:fldChar w:fldCharType="begin"/>
            </w:r>
            <w:r w:rsidRPr="000D303C">
              <w:rPr>
                <w:rFonts w:cs="Times New Roman"/>
                <w:iCs w:val="0"/>
                <w:color w:val="000000" w:themeColor="text1"/>
                <w:sz w:val="22"/>
                <w:szCs w:val="22"/>
              </w:rPr>
              <w:instrText xml:space="preserve"> SEQ Figure \* ARABIC </w:instrText>
            </w:r>
            <w:r w:rsidRPr="000D303C">
              <w:rPr>
                <w:rFonts w:cs="Times New Roman"/>
                <w:i/>
                <w:iCs w:val="0"/>
                <w:color w:val="000000" w:themeColor="text1"/>
                <w:sz w:val="22"/>
                <w:szCs w:val="22"/>
              </w:rPr>
              <w:fldChar w:fldCharType="separate"/>
            </w:r>
            <w:r w:rsidR="00DB1973">
              <w:rPr>
                <w:rFonts w:cs="Times New Roman"/>
                <w:iCs w:val="0"/>
                <w:noProof/>
                <w:color w:val="000000" w:themeColor="text1"/>
                <w:sz w:val="22"/>
                <w:szCs w:val="22"/>
              </w:rPr>
              <w:t>8</w:t>
            </w:r>
            <w:r w:rsidRPr="000D303C">
              <w:rPr>
                <w:rFonts w:cs="Times New Roman"/>
                <w:i/>
                <w:iCs w:val="0"/>
                <w:color w:val="000000" w:themeColor="text1"/>
                <w:sz w:val="22"/>
                <w:szCs w:val="22"/>
              </w:rPr>
              <w:fldChar w:fldCharType="end"/>
            </w:r>
            <w:bookmarkEnd w:id="41"/>
            <w:r w:rsidR="003C2E13">
              <w:rPr>
                <w:rFonts w:cs="Times New Roman"/>
                <w:i/>
                <w:iCs w:val="0"/>
                <w:color w:val="000000" w:themeColor="text1"/>
                <w:sz w:val="22"/>
                <w:szCs w:val="22"/>
              </w:rPr>
              <w:t xml:space="preserve"> </w:t>
            </w:r>
            <w:r w:rsidR="003C2E13" w:rsidRPr="000D303C">
              <w:rPr>
                <w:rFonts w:cs="Times New Roman"/>
                <w:iCs w:val="0"/>
                <w:color w:val="000000" w:themeColor="text1"/>
                <w:sz w:val="22"/>
                <w:szCs w:val="22"/>
              </w:rPr>
              <w:t>:</w:t>
            </w:r>
            <w:r w:rsidRPr="000D303C">
              <w:rPr>
                <w:rFonts w:cs="Times New Roman"/>
                <w:iCs w:val="0"/>
                <w:color w:val="000000" w:themeColor="text1"/>
                <w:sz w:val="22"/>
                <w:szCs w:val="22"/>
              </w:rPr>
              <w:t xml:space="preserve"> </w:t>
            </w:r>
            <w:r w:rsidRPr="000D303C">
              <w:rPr>
                <w:rFonts w:cs="Times New Roman"/>
                <w:color w:val="000000" w:themeColor="text1"/>
                <w:sz w:val="22"/>
                <w:szCs w:val="22"/>
              </w:rPr>
              <w:t>Solar spectrum plotted as photon flux density vs. energy for AM0 and AM1.5. The difference in the spectra is due to the absorption/scattering by the atmosphere. Adapted from Physics of semiconductor devices - S.M. Sze</w:t>
            </w:r>
            <w:r w:rsidRPr="000D303C">
              <w:rPr>
                <w:rFonts w:cs="Times New Roman"/>
                <w:iCs w:val="0"/>
                <w:color w:val="000000" w:themeColor="text1"/>
                <w:sz w:val="22"/>
                <w:szCs w:val="22"/>
              </w:rPr>
              <w:t>.</w:t>
            </w:r>
          </w:p>
        </w:tc>
      </w:tr>
    </w:tbl>
    <w:p w14:paraId="3FA48423" w14:textId="5F321447" w:rsidR="00992365" w:rsidRPr="000D303C" w:rsidRDefault="003C2E13" w:rsidP="00C451AA">
      <w:pPr>
        <w:pStyle w:val="BodyText"/>
        <w:rPr>
          <w:color w:val="000000" w:themeColor="text1"/>
        </w:rPr>
      </w:pPr>
      <w:r w:rsidRPr="000D303C">
        <w:rPr>
          <w:color w:val="000000" w:themeColor="text1"/>
        </w:rPr>
        <w:t>Carrier</w:t>
      </w:r>
      <w:r w:rsidR="00992365" w:rsidRPr="000D303C">
        <w:rPr>
          <w:color w:val="000000" w:themeColor="text1"/>
        </w:rPr>
        <w:t xml:space="preserve"> diffusion length, L</w:t>
      </w:r>
      <w:r w:rsidR="00992365" w:rsidRPr="000D303C">
        <w:rPr>
          <w:color w:val="000000" w:themeColor="text1"/>
          <w:vertAlign w:val="subscript"/>
        </w:rPr>
        <w:t>e</w:t>
      </w:r>
      <w:r w:rsidR="00992365" w:rsidRPr="000D303C">
        <w:rPr>
          <w:color w:val="000000" w:themeColor="text1"/>
        </w:rPr>
        <w:t xml:space="preserve"> for electrons in the p side and </w:t>
      </w:r>
      <w:r w:rsidRPr="000D303C">
        <w:rPr>
          <w:color w:val="000000" w:themeColor="text1"/>
        </w:rPr>
        <w:t>L</w:t>
      </w:r>
      <w:r w:rsidRPr="000D303C">
        <w:rPr>
          <w:color w:val="000000" w:themeColor="text1"/>
          <w:vertAlign w:val="subscript"/>
        </w:rPr>
        <w:t>H</w:t>
      </w:r>
      <w:r w:rsidR="00992365" w:rsidRPr="000D303C">
        <w:rPr>
          <w:color w:val="000000" w:themeColor="text1"/>
        </w:rPr>
        <w:t xml:space="preserve"> for holes in the n side. Carriers produced in this region can also diffuse into the depletion region and contribute to the current.  Thus, the total width of the region that contributes to the solar cell current is w</w:t>
      </w:r>
      <w:r w:rsidR="00992365" w:rsidRPr="000D303C">
        <w:rPr>
          <w:color w:val="000000" w:themeColor="text1"/>
          <w:vertAlign w:val="subscript"/>
        </w:rPr>
        <w:t>d</w:t>
      </w:r>
      <w:r w:rsidR="00992365" w:rsidRPr="000D303C">
        <w:rPr>
          <w:color w:val="000000" w:themeColor="text1"/>
        </w:rPr>
        <w:t>+L</w:t>
      </w:r>
      <w:r w:rsidR="00992365" w:rsidRPr="000D303C">
        <w:rPr>
          <w:color w:val="000000" w:themeColor="text1"/>
          <w:vertAlign w:val="subscript"/>
        </w:rPr>
        <w:t>e</w:t>
      </w:r>
      <w:r w:rsidR="00992365" w:rsidRPr="000D303C">
        <w:rPr>
          <w:color w:val="000000" w:themeColor="text1"/>
        </w:rPr>
        <w:t>+L</w:t>
      </w:r>
      <w:r w:rsidR="00992365" w:rsidRPr="000D303C">
        <w:rPr>
          <w:color w:val="000000" w:themeColor="text1"/>
          <w:vertAlign w:val="subscript"/>
        </w:rPr>
        <w:t>h</w:t>
      </w:r>
      <w:r w:rsidR="00992365" w:rsidRPr="000D303C">
        <w:rPr>
          <w:color w:val="000000" w:themeColor="text1"/>
        </w:rPr>
        <w:t>, where w</w:t>
      </w:r>
      <w:r w:rsidR="00992365" w:rsidRPr="000D303C">
        <w:rPr>
          <w:color w:val="000000" w:themeColor="text1"/>
          <w:vertAlign w:val="subscript"/>
        </w:rPr>
        <w:t>d</w:t>
      </w:r>
      <w:r w:rsidR="00992365" w:rsidRPr="000D303C">
        <w:rPr>
          <w:color w:val="000000" w:themeColor="text1"/>
        </w:rPr>
        <w:t xml:space="preserve"> is the depletion width. This is shown in </w:t>
      </w:r>
      <w:r w:rsidR="008B16C4" w:rsidRPr="000D303C">
        <w:rPr>
          <w:color w:val="000000" w:themeColor="text1"/>
        </w:rPr>
        <w:fldChar w:fldCharType="begin"/>
      </w:r>
      <w:r w:rsidR="008B16C4" w:rsidRPr="000D303C">
        <w:rPr>
          <w:color w:val="000000" w:themeColor="text1"/>
        </w:rPr>
        <w:instrText xml:space="preserve"> REF _Ref135475563 \h </w:instrText>
      </w:r>
      <w:r w:rsidR="00F30F04" w:rsidRPr="000D303C">
        <w:rPr>
          <w:color w:val="000000" w:themeColor="text1"/>
        </w:rPr>
        <w:instrText xml:space="preserve"> \* MERGEFORMAT </w:instrText>
      </w:r>
      <w:r w:rsidR="008B16C4" w:rsidRPr="000D303C">
        <w:rPr>
          <w:color w:val="000000" w:themeColor="text1"/>
        </w:rPr>
      </w:r>
      <w:r w:rsidR="008B16C4" w:rsidRPr="000D303C">
        <w:rPr>
          <w:color w:val="000000" w:themeColor="text1"/>
        </w:rPr>
        <w:fldChar w:fldCharType="separate"/>
      </w:r>
      <w:r w:rsidR="00DB1973" w:rsidRPr="00DB1973">
        <w:rPr>
          <w:color w:val="000000" w:themeColor="text1"/>
        </w:rPr>
        <w:t xml:space="preserve">Figure </w:t>
      </w:r>
      <w:r w:rsidR="00DB1973" w:rsidRPr="00DB1973">
        <w:rPr>
          <w:iCs/>
          <w:noProof/>
          <w:color w:val="000000" w:themeColor="text1"/>
        </w:rPr>
        <w:t>10</w:t>
      </w:r>
      <w:r w:rsidR="008B16C4" w:rsidRPr="000D303C">
        <w:rPr>
          <w:color w:val="000000" w:themeColor="text1"/>
        </w:rPr>
        <w:fldChar w:fldCharType="end"/>
      </w:r>
      <w:r w:rsidR="00656155">
        <w:rPr>
          <w:color w:val="000000" w:themeColor="text1"/>
        </w:rPr>
        <w:t xml:space="preserve">. </w:t>
      </w:r>
      <w:r w:rsidR="00992365" w:rsidRPr="000D303C">
        <w:rPr>
          <w:color w:val="000000" w:themeColor="text1"/>
        </w:rPr>
        <w:t xml:space="preserve">The carriers are extracted by metal electrodes on either side. A finger electrode is used on the top to make the electrical contact, </w:t>
      </w:r>
      <w:r w:rsidR="00992365" w:rsidRPr="000D303C">
        <w:rPr>
          <w:color w:val="000000" w:themeColor="text1"/>
        </w:rPr>
        <w:lastRenderedPageBreak/>
        <w:t>so that there is sufficient surface for the light to penetrate. The arrangement of the top electrode is shown in</w:t>
      </w:r>
      <w:r w:rsidR="008767DB" w:rsidRPr="000D303C">
        <w:rPr>
          <w:color w:val="000000" w:themeColor="text1"/>
        </w:rPr>
        <w:t xml:space="preserve"> </w:t>
      </w:r>
      <w:r w:rsidR="008767DB" w:rsidRPr="000D303C">
        <w:rPr>
          <w:color w:val="000000" w:themeColor="text1"/>
        </w:rPr>
        <w:fldChar w:fldCharType="begin"/>
      </w:r>
      <w:r w:rsidR="008767DB" w:rsidRPr="000D303C">
        <w:rPr>
          <w:color w:val="000000" w:themeColor="text1"/>
        </w:rPr>
        <w:instrText xml:space="preserve"> REF _Ref135475540 \h  \* MERGEFORMAT </w:instrText>
      </w:r>
      <w:r w:rsidR="008767DB" w:rsidRPr="000D303C">
        <w:rPr>
          <w:color w:val="000000" w:themeColor="text1"/>
        </w:rPr>
      </w:r>
      <w:r w:rsidR="008767DB" w:rsidRPr="000D303C">
        <w:rPr>
          <w:color w:val="000000" w:themeColor="text1"/>
        </w:rPr>
        <w:fldChar w:fldCharType="separate"/>
      </w:r>
      <w:r w:rsidR="00DB1973" w:rsidRPr="00DB1973">
        <w:rPr>
          <w:color w:val="000000" w:themeColor="text1"/>
        </w:rPr>
        <w:t xml:space="preserve">Figure </w:t>
      </w:r>
      <w:r w:rsidR="00DB1973" w:rsidRPr="00DB1973">
        <w:rPr>
          <w:iCs/>
          <w:noProof/>
          <w:color w:val="000000" w:themeColor="text1"/>
        </w:rPr>
        <w:t>11</w:t>
      </w:r>
      <w:r w:rsidR="008767DB" w:rsidRPr="000D303C">
        <w:rPr>
          <w:color w:val="000000" w:themeColor="text1"/>
        </w:rPr>
        <w:fldChar w:fldCharType="end"/>
      </w:r>
    </w:p>
    <w:p w14:paraId="256DFD45" w14:textId="4A255D7F" w:rsidR="00992365" w:rsidRPr="000D303C" w:rsidRDefault="00992365" w:rsidP="00C451AA">
      <w:pPr>
        <w:pStyle w:val="BodyText"/>
        <w:ind w:firstLine="720"/>
        <w:rPr>
          <w:color w:val="000000" w:themeColor="text1"/>
        </w:rPr>
      </w:pPr>
      <w:r w:rsidRPr="000D303C">
        <w:rPr>
          <w:color w:val="000000" w:themeColor="text1"/>
        </w:rPr>
        <w:t>Consider a solar cell made of Si. The band gap, E</w:t>
      </w:r>
      <w:r w:rsidRPr="000D303C">
        <w:rPr>
          <w:color w:val="000000" w:themeColor="text1"/>
          <w:vertAlign w:val="subscript"/>
        </w:rPr>
        <w:t>g</w:t>
      </w:r>
      <w:r w:rsidRPr="000D303C">
        <w:rPr>
          <w:color w:val="000000" w:themeColor="text1"/>
        </w:rPr>
        <w:t xml:space="preserve">, is 1.1 eV so that wavelength above 1.1 µm is not absorbed since the energy is lower than the band gap. </w:t>
      </w:r>
      <w:r w:rsidR="00152BFD" w:rsidRPr="000D303C">
        <w:rPr>
          <w:color w:val="000000" w:themeColor="text1"/>
        </w:rPr>
        <w:t>Thus,</w:t>
      </w:r>
      <w:r w:rsidRPr="000D303C">
        <w:rPr>
          <w:color w:val="000000" w:themeColor="text1"/>
        </w:rPr>
        <w:t xml:space="preserve"> any λ greater than 1.1 µm has negligible absorption. For λ much smaller than 1.1 µm the absorption coefficient is very high and the EHPs are generated near the surface and can get trapped near the surface defects. </w:t>
      </w:r>
      <w:r w:rsidR="00152BFD" w:rsidRPr="000D303C">
        <w:rPr>
          <w:color w:val="000000" w:themeColor="text1"/>
        </w:rPr>
        <w:t>So,</w:t>
      </w:r>
      <w:r w:rsidRPr="000D303C">
        <w:rPr>
          <w:color w:val="000000" w:themeColor="text1"/>
        </w:rPr>
        <w:t xml:space="preserve"> there is an optimum range of wavelengths where EHPs can contribute to photocurrent, shown in </w:t>
      </w:r>
      <w:r w:rsidR="008767DB" w:rsidRPr="000D303C">
        <w:rPr>
          <w:color w:val="000000" w:themeColor="text1"/>
        </w:rPr>
        <w:fldChar w:fldCharType="begin"/>
      </w:r>
      <w:r w:rsidR="008767DB" w:rsidRPr="000D303C">
        <w:rPr>
          <w:color w:val="000000" w:themeColor="text1"/>
        </w:rPr>
        <w:instrText xml:space="preserve"> REF _Ref135475563 \h  \* MERGEFORMAT </w:instrText>
      </w:r>
      <w:r w:rsidR="008767DB" w:rsidRPr="000D303C">
        <w:rPr>
          <w:color w:val="000000" w:themeColor="text1"/>
        </w:rPr>
      </w:r>
      <w:r w:rsidR="008767DB" w:rsidRPr="000D303C">
        <w:rPr>
          <w:color w:val="000000" w:themeColor="text1"/>
        </w:rPr>
        <w:fldChar w:fldCharType="separate"/>
      </w:r>
      <w:r w:rsidR="00DB1973" w:rsidRPr="00DB1973">
        <w:rPr>
          <w:color w:val="000000" w:themeColor="text1"/>
        </w:rPr>
        <w:t xml:space="preserve">Figure </w:t>
      </w:r>
      <w:r w:rsidR="00DB1973" w:rsidRPr="00DB1973">
        <w:rPr>
          <w:iCs/>
          <w:noProof/>
          <w:color w:val="000000" w:themeColor="text1"/>
        </w:rPr>
        <w:t>10</w:t>
      </w:r>
      <w:r w:rsidR="008767DB" w:rsidRPr="000D303C">
        <w:rPr>
          <w:color w:val="000000" w:themeColor="text1"/>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767DB" w:rsidRPr="000D303C" w14:paraId="02B5581B" w14:textId="77777777" w:rsidTr="001736AC">
        <w:trPr>
          <w:trHeight w:val="4952"/>
        </w:trPr>
        <w:tc>
          <w:tcPr>
            <w:tcW w:w="9016" w:type="dxa"/>
            <w:vAlign w:val="center"/>
          </w:tcPr>
          <w:p w14:paraId="6C2280D5" w14:textId="7758F6BA" w:rsidR="008767DB" w:rsidRPr="000D303C" w:rsidRDefault="008767DB" w:rsidP="00C451AA">
            <w:pPr>
              <w:autoSpaceDE w:val="0"/>
              <w:autoSpaceDN w:val="0"/>
              <w:adjustRightInd w:val="0"/>
              <w:spacing w:line="360" w:lineRule="auto"/>
              <w:rPr>
                <w:rFonts w:cs="Times New Roman"/>
                <w:iCs/>
                <w:color w:val="000000" w:themeColor="text1"/>
                <w:szCs w:val="24"/>
              </w:rPr>
            </w:pPr>
            <w:r w:rsidRPr="000D303C">
              <w:rPr>
                <w:rFonts w:cs="Times New Roman"/>
                <w:noProof/>
                <w:color w:val="000000" w:themeColor="text1"/>
                <w:szCs w:val="24"/>
                <w:lang w:eastAsia="en-IN"/>
              </w:rPr>
              <w:drawing>
                <wp:anchor distT="0" distB="0" distL="114300" distR="114300" simplePos="0" relativeHeight="251672576" behindDoc="0" locked="0" layoutInCell="1" allowOverlap="1" wp14:anchorId="16549DB7" wp14:editId="77C96109">
                  <wp:simplePos x="0" y="0"/>
                  <wp:positionH relativeFrom="margin">
                    <wp:posOffset>1003300</wp:posOffset>
                  </wp:positionH>
                  <wp:positionV relativeFrom="margin">
                    <wp:posOffset>91790</wp:posOffset>
                  </wp:positionV>
                  <wp:extent cx="3573133" cy="2880000"/>
                  <wp:effectExtent l="0" t="0" r="8890" b="0"/>
                  <wp:wrapSquare wrapText="bothSides"/>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73133" cy="2880000"/>
                          </a:xfrm>
                          <a:prstGeom prst="rect">
                            <a:avLst/>
                          </a:prstGeom>
                        </pic:spPr>
                      </pic:pic>
                    </a:graphicData>
                  </a:graphic>
                </wp:anchor>
              </w:drawing>
            </w:r>
          </w:p>
        </w:tc>
      </w:tr>
      <w:tr w:rsidR="00FA6228" w:rsidRPr="000D303C" w14:paraId="16854156" w14:textId="77777777" w:rsidTr="001736AC">
        <w:tc>
          <w:tcPr>
            <w:tcW w:w="9016" w:type="dxa"/>
          </w:tcPr>
          <w:p w14:paraId="0201B4E4" w14:textId="64090983" w:rsidR="008767DB" w:rsidRPr="000D303C" w:rsidRDefault="008767DB" w:rsidP="00C451AA">
            <w:pPr>
              <w:pStyle w:val="Caption"/>
              <w:spacing w:line="360" w:lineRule="auto"/>
              <w:rPr>
                <w:rFonts w:cs="Times New Roman"/>
                <w:i/>
                <w:iCs w:val="0"/>
                <w:color w:val="000000" w:themeColor="text1"/>
                <w:sz w:val="22"/>
                <w:szCs w:val="22"/>
              </w:rPr>
            </w:pPr>
            <w:bookmarkStart w:id="42" w:name="_Ref135476832"/>
            <w:r w:rsidRPr="000D303C">
              <w:rPr>
                <w:rFonts w:cs="Times New Roman"/>
                <w:iCs w:val="0"/>
                <w:color w:val="000000" w:themeColor="text1"/>
                <w:sz w:val="22"/>
                <w:szCs w:val="22"/>
              </w:rPr>
              <w:t xml:space="preserve">Figure </w:t>
            </w:r>
            <w:r w:rsidRPr="000D303C">
              <w:rPr>
                <w:rFonts w:cs="Times New Roman"/>
                <w:i/>
                <w:iCs w:val="0"/>
                <w:color w:val="000000" w:themeColor="text1"/>
                <w:sz w:val="22"/>
                <w:szCs w:val="22"/>
              </w:rPr>
              <w:fldChar w:fldCharType="begin"/>
            </w:r>
            <w:r w:rsidRPr="000D303C">
              <w:rPr>
                <w:rFonts w:cs="Times New Roman"/>
                <w:iCs w:val="0"/>
                <w:color w:val="000000" w:themeColor="text1"/>
                <w:sz w:val="22"/>
                <w:szCs w:val="22"/>
              </w:rPr>
              <w:instrText xml:space="preserve"> SEQ Figure \* ARABIC </w:instrText>
            </w:r>
            <w:r w:rsidRPr="000D303C">
              <w:rPr>
                <w:rFonts w:cs="Times New Roman"/>
                <w:i/>
                <w:iCs w:val="0"/>
                <w:color w:val="000000" w:themeColor="text1"/>
                <w:sz w:val="22"/>
                <w:szCs w:val="22"/>
              </w:rPr>
              <w:fldChar w:fldCharType="separate"/>
            </w:r>
            <w:r w:rsidR="00DB1973">
              <w:rPr>
                <w:rFonts w:cs="Times New Roman"/>
                <w:iCs w:val="0"/>
                <w:noProof/>
                <w:color w:val="000000" w:themeColor="text1"/>
                <w:sz w:val="22"/>
                <w:szCs w:val="22"/>
              </w:rPr>
              <w:t>9</w:t>
            </w:r>
            <w:r w:rsidRPr="000D303C">
              <w:rPr>
                <w:rFonts w:cs="Times New Roman"/>
                <w:i/>
                <w:iCs w:val="0"/>
                <w:color w:val="000000" w:themeColor="text1"/>
                <w:sz w:val="22"/>
                <w:szCs w:val="22"/>
              </w:rPr>
              <w:fldChar w:fldCharType="end"/>
            </w:r>
            <w:bookmarkEnd w:id="42"/>
            <w:r w:rsidRPr="000D303C">
              <w:rPr>
                <w:rFonts w:cs="Times New Roman"/>
                <w:iCs w:val="0"/>
                <w:color w:val="000000" w:themeColor="text1"/>
                <w:sz w:val="22"/>
                <w:szCs w:val="22"/>
              </w:rPr>
              <w:t xml:space="preserve"> </w:t>
            </w:r>
            <w:r w:rsidR="001E3A70" w:rsidRPr="000D303C">
              <w:rPr>
                <w:rFonts w:cs="Times New Roman"/>
                <w:iCs w:val="0"/>
                <w:color w:val="000000" w:themeColor="text1"/>
                <w:sz w:val="22"/>
                <w:szCs w:val="22"/>
              </w:rPr>
              <w:t xml:space="preserve">: </w:t>
            </w:r>
            <w:r w:rsidRPr="000D303C">
              <w:rPr>
                <w:rFonts w:cs="Times New Roman"/>
                <w:color w:val="000000" w:themeColor="text1"/>
                <w:sz w:val="22"/>
                <w:szCs w:val="22"/>
              </w:rPr>
              <w:t xml:space="preserve">Principle of operation of a pn junction solar cell. Radiation is absorbed in the depletion region and produces electrons and holes. These are separated by the built-in potential. Depending on the wavelength and the thickness different parts of the device can absorb different regions of the solar spectrum. Adapted </w:t>
            </w:r>
            <w:r w:rsidR="00152BFD" w:rsidRPr="000D303C">
              <w:rPr>
                <w:rFonts w:cs="Times New Roman"/>
                <w:color w:val="000000" w:themeColor="text1"/>
                <w:sz w:val="22"/>
                <w:szCs w:val="22"/>
              </w:rPr>
              <w:t>from Principles</w:t>
            </w:r>
            <w:r w:rsidRPr="000D303C">
              <w:rPr>
                <w:rFonts w:cs="Times New Roman"/>
                <w:color w:val="000000" w:themeColor="text1"/>
                <w:sz w:val="22"/>
                <w:szCs w:val="22"/>
              </w:rPr>
              <w:t xml:space="preserve"> of Electronic Materials - S.O. Kasap</w:t>
            </w:r>
          </w:p>
        </w:tc>
      </w:tr>
      <w:tr w:rsidR="00FA6228" w:rsidRPr="000D303C" w14:paraId="70F3C73D" w14:textId="77777777" w:rsidTr="001736AC">
        <w:trPr>
          <w:trHeight w:val="4514"/>
        </w:trPr>
        <w:tc>
          <w:tcPr>
            <w:tcW w:w="9016" w:type="dxa"/>
            <w:vAlign w:val="center"/>
          </w:tcPr>
          <w:p w14:paraId="17F6C517" w14:textId="424DC440" w:rsidR="008767DB" w:rsidRPr="000D303C" w:rsidRDefault="008767DB" w:rsidP="00C451AA">
            <w:pPr>
              <w:autoSpaceDE w:val="0"/>
              <w:autoSpaceDN w:val="0"/>
              <w:adjustRightInd w:val="0"/>
              <w:spacing w:line="360" w:lineRule="auto"/>
              <w:rPr>
                <w:rFonts w:cs="Times New Roman"/>
                <w:iCs/>
                <w:color w:val="000000" w:themeColor="text1"/>
                <w:szCs w:val="24"/>
              </w:rPr>
            </w:pPr>
            <w:r w:rsidRPr="000D303C">
              <w:rPr>
                <w:rFonts w:cs="Times New Roman"/>
                <w:noProof/>
                <w:color w:val="000000" w:themeColor="text1"/>
                <w:lang w:eastAsia="en-IN"/>
              </w:rPr>
              <w:lastRenderedPageBreak/>
              <w:drawing>
                <wp:anchor distT="0" distB="0" distL="114300" distR="114300" simplePos="0" relativeHeight="251673600" behindDoc="0" locked="0" layoutInCell="1" allowOverlap="1" wp14:anchorId="7CA42B9D" wp14:editId="658B7B6D">
                  <wp:simplePos x="0" y="0"/>
                  <wp:positionH relativeFrom="margin">
                    <wp:posOffset>1143635</wp:posOffset>
                  </wp:positionH>
                  <wp:positionV relativeFrom="margin">
                    <wp:posOffset>143860</wp:posOffset>
                  </wp:positionV>
                  <wp:extent cx="3300904" cy="2520000"/>
                  <wp:effectExtent l="0" t="0" r="0" b="0"/>
                  <wp:wrapSquare wrapText="bothSides"/>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00904" cy="2520000"/>
                          </a:xfrm>
                          <a:prstGeom prst="rect">
                            <a:avLst/>
                          </a:prstGeom>
                        </pic:spPr>
                      </pic:pic>
                    </a:graphicData>
                  </a:graphic>
                </wp:anchor>
              </w:drawing>
            </w:r>
          </w:p>
        </w:tc>
      </w:tr>
      <w:tr w:rsidR="00FA6228" w:rsidRPr="000D303C" w14:paraId="5B51F13E" w14:textId="77777777" w:rsidTr="001736AC">
        <w:tc>
          <w:tcPr>
            <w:tcW w:w="9016" w:type="dxa"/>
          </w:tcPr>
          <w:p w14:paraId="532F5EBA" w14:textId="5E57E862" w:rsidR="008767DB" w:rsidRPr="000D303C" w:rsidRDefault="008767DB" w:rsidP="00C451AA">
            <w:pPr>
              <w:pStyle w:val="Caption"/>
              <w:spacing w:line="360" w:lineRule="auto"/>
              <w:rPr>
                <w:rFonts w:cs="Times New Roman"/>
                <w:i/>
                <w:iCs w:val="0"/>
                <w:color w:val="000000" w:themeColor="text1"/>
                <w:sz w:val="22"/>
                <w:szCs w:val="22"/>
              </w:rPr>
            </w:pPr>
            <w:bookmarkStart w:id="43" w:name="_Ref135475563"/>
            <w:r w:rsidRPr="000D303C">
              <w:rPr>
                <w:rFonts w:cs="Times New Roman"/>
                <w:iCs w:val="0"/>
                <w:color w:val="000000" w:themeColor="text1"/>
                <w:sz w:val="22"/>
                <w:szCs w:val="22"/>
              </w:rPr>
              <w:t xml:space="preserve">Figure </w:t>
            </w:r>
            <w:r w:rsidRPr="000D303C">
              <w:rPr>
                <w:rFonts w:cs="Times New Roman"/>
                <w:i/>
                <w:iCs w:val="0"/>
                <w:color w:val="000000" w:themeColor="text1"/>
                <w:sz w:val="22"/>
                <w:szCs w:val="22"/>
              </w:rPr>
              <w:fldChar w:fldCharType="begin"/>
            </w:r>
            <w:r w:rsidRPr="000D303C">
              <w:rPr>
                <w:rFonts w:cs="Times New Roman"/>
                <w:iCs w:val="0"/>
                <w:color w:val="000000" w:themeColor="text1"/>
                <w:sz w:val="22"/>
                <w:szCs w:val="22"/>
              </w:rPr>
              <w:instrText xml:space="preserve"> SEQ Figure \* ARABIC </w:instrText>
            </w:r>
            <w:r w:rsidRPr="000D303C">
              <w:rPr>
                <w:rFonts w:cs="Times New Roman"/>
                <w:i/>
                <w:iCs w:val="0"/>
                <w:color w:val="000000" w:themeColor="text1"/>
                <w:sz w:val="22"/>
                <w:szCs w:val="22"/>
              </w:rPr>
              <w:fldChar w:fldCharType="separate"/>
            </w:r>
            <w:r w:rsidR="00DB1973">
              <w:rPr>
                <w:rFonts w:cs="Times New Roman"/>
                <w:iCs w:val="0"/>
                <w:noProof/>
                <w:color w:val="000000" w:themeColor="text1"/>
                <w:sz w:val="22"/>
                <w:szCs w:val="22"/>
              </w:rPr>
              <w:t>10</w:t>
            </w:r>
            <w:r w:rsidRPr="000D303C">
              <w:rPr>
                <w:rFonts w:cs="Times New Roman"/>
                <w:i/>
                <w:iCs w:val="0"/>
                <w:color w:val="000000" w:themeColor="text1"/>
                <w:sz w:val="22"/>
                <w:szCs w:val="22"/>
              </w:rPr>
              <w:fldChar w:fldCharType="end"/>
            </w:r>
            <w:bookmarkEnd w:id="43"/>
            <w:r w:rsidRPr="000D303C">
              <w:rPr>
                <w:rFonts w:cs="Times New Roman"/>
                <w:iCs w:val="0"/>
                <w:color w:val="000000" w:themeColor="text1"/>
                <w:sz w:val="22"/>
                <w:szCs w:val="22"/>
              </w:rPr>
              <w:t xml:space="preserve"> </w:t>
            </w:r>
            <w:r w:rsidR="001E3A70" w:rsidRPr="000D303C">
              <w:rPr>
                <w:rFonts w:cs="Times New Roman"/>
                <w:iCs w:val="0"/>
                <w:color w:val="000000" w:themeColor="text1"/>
                <w:sz w:val="22"/>
                <w:szCs w:val="22"/>
              </w:rPr>
              <w:t xml:space="preserve">: </w:t>
            </w:r>
            <w:r w:rsidRPr="000D303C">
              <w:rPr>
                <w:rFonts w:cs="Times New Roman"/>
                <w:color w:val="000000" w:themeColor="text1"/>
                <w:sz w:val="22"/>
                <w:szCs w:val="22"/>
              </w:rPr>
              <w:t>Photogenerated carriers in a solar cell due to absorption of light. w is the width of the depletion region, while L</w:t>
            </w:r>
            <w:r w:rsidRPr="000D303C">
              <w:rPr>
                <w:rFonts w:cs="Times New Roman"/>
                <w:color w:val="000000" w:themeColor="text1"/>
                <w:sz w:val="22"/>
                <w:szCs w:val="22"/>
                <w:vertAlign w:val="subscript"/>
              </w:rPr>
              <w:t>h</w:t>
            </w:r>
            <w:r w:rsidRPr="000D303C">
              <w:rPr>
                <w:rFonts w:cs="Times New Roman"/>
                <w:color w:val="000000" w:themeColor="text1"/>
                <w:sz w:val="22"/>
                <w:szCs w:val="22"/>
              </w:rPr>
              <w:t xml:space="preserve"> and L</w:t>
            </w:r>
            <w:r w:rsidRPr="000D303C">
              <w:rPr>
                <w:rFonts w:cs="Times New Roman"/>
                <w:color w:val="000000" w:themeColor="text1"/>
                <w:sz w:val="22"/>
                <w:szCs w:val="22"/>
                <w:vertAlign w:val="subscript"/>
              </w:rPr>
              <w:t>e</w:t>
            </w:r>
            <w:r w:rsidRPr="000D303C">
              <w:rPr>
                <w:rFonts w:cs="Times New Roman"/>
                <w:color w:val="000000" w:themeColor="text1"/>
                <w:sz w:val="22"/>
                <w:szCs w:val="22"/>
              </w:rPr>
              <w:t xml:space="preserve"> are minority carrier diffusion lengths in the n and p regions. The amount of absorption reduces with depth and hence the depletion region must be close to the surface to maximize absorption. This is achieved by having a thin n region. Adapted from Principles of Electronic Materials - S.O. Kasap</w:t>
            </w:r>
          </w:p>
        </w:tc>
      </w:tr>
    </w:tbl>
    <w:p w14:paraId="3A7C8BA1" w14:textId="77777777" w:rsidR="00992365" w:rsidRPr="000D303C" w:rsidRDefault="00992365" w:rsidP="00C451AA">
      <w:pPr>
        <w:pStyle w:val="BodyText"/>
        <w:rPr>
          <w:color w:val="000000" w:themeColor="text1"/>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767DB" w:rsidRPr="000D303C" w14:paraId="4E463F21" w14:textId="77777777" w:rsidTr="0054638C">
        <w:trPr>
          <w:trHeight w:val="3960"/>
        </w:trPr>
        <w:tc>
          <w:tcPr>
            <w:tcW w:w="9016" w:type="dxa"/>
            <w:vAlign w:val="center"/>
          </w:tcPr>
          <w:p w14:paraId="35530DD4" w14:textId="250F8F99" w:rsidR="008767DB" w:rsidRPr="000D303C" w:rsidRDefault="008767DB" w:rsidP="00C451AA">
            <w:pPr>
              <w:autoSpaceDE w:val="0"/>
              <w:autoSpaceDN w:val="0"/>
              <w:adjustRightInd w:val="0"/>
              <w:spacing w:line="360" w:lineRule="auto"/>
              <w:rPr>
                <w:rFonts w:cs="Times New Roman"/>
                <w:iCs/>
                <w:color w:val="000000" w:themeColor="text1"/>
                <w:szCs w:val="24"/>
              </w:rPr>
            </w:pPr>
            <w:r w:rsidRPr="000D303C">
              <w:rPr>
                <w:rFonts w:cs="Times New Roman"/>
                <w:noProof/>
                <w:color w:val="000000" w:themeColor="text1"/>
                <w:lang w:eastAsia="en-IN"/>
              </w:rPr>
              <w:drawing>
                <wp:anchor distT="0" distB="0" distL="114300" distR="114300" simplePos="0" relativeHeight="251674624" behindDoc="0" locked="0" layoutInCell="1" allowOverlap="1" wp14:anchorId="07DAD2C6" wp14:editId="72A3CE86">
                  <wp:simplePos x="0" y="0"/>
                  <wp:positionH relativeFrom="margin">
                    <wp:posOffset>1365250</wp:posOffset>
                  </wp:positionH>
                  <wp:positionV relativeFrom="margin">
                    <wp:posOffset>61310</wp:posOffset>
                  </wp:positionV>
                  <wp:extent cx="2853592" cy="2160000"/>
                  <wp:effectExtent l="0" t="0" r="4445" b="0"/>
                  <wp:wrapSquare wrapText="bothSides"/>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53592" cy="2160000"/>
                          </a:xfrm>
                          <a:prstGeom prst="rect">
                            <a:avLst/>
                          </a:prstGeom>
                        </pic:spPr>
                      </pic:pic>
                    </a:graphicData>
                  </a:graphic>
                </wp:anchor>
              </w:drawing>
            </w:r>
          </w:p>
        </w:tc>
      </w:tr>
      <w:tr w:rsidR="00FA6228" w:rsidRPr="000D303C" w14:paraId="668CB6E7" w14:textId="77777777" w:rsidTr="0054638C">
        <w:tc>
          <w:tcPr>
            <w:tcW w:w="9016" w:type="dxa"/>
          </w:tcPr>
          <w:p w14:paraId="77F0A8E8" w14:textId="0F8F1FCB" w:rsidR="008767DB" w:rsidRPr="000D303C" w:rsidRDefault="008767DB" w:rsidP="00C451AA">
            <w:pPr>
              <w:pStyle w:val="Caption"/>
              <w:spacing w:line="360" w:lineRule="auto"/>
              <w:rPr>
                <w:rFonts w:cs="Times New Roman"/>
                <w:i/>
                <w:iCs w:val="0"/>
                <w:color w:val="000000" w:themeColor="text1"/>
                <w:sz w:val="22"/>
                <w:szCs w:val="22"/>
              </w:rPr>
            </w:pPr>
            <w:bookmarkStart w:id="44" w:name="_Ref135475540"/>
            <w:r w:rsidRPr="000D303C">
              <w:rPr>
                <w:rFonts w:cs="Times New Roman"/>
                <w:iCs w:val="0"/>
                <w:color w:val="000000" w:themeColor="text1"/>
                <w:sz w:val="22"/>
                <w:szCs w:val="22"/>
              </w:rPr>
              <w:t xml:space="preserve">Figure </w:t>
            </w:r>
            <w:r w:rsidRPr="000D303C">
              <w:rPr>
                <w:rFonts w:cs="Times New Roman"/>
                <w:i/>
                <w:iCs w:val="0"/>
                <w:color w:val="000000" w:themeColor="text1"/>
                <w:sz w:val="22"/>
                <w:szCs w:val="22"/>
              </w:rPr>
              <w:fldChar w:fldCharType="begin"/>
            </w:r>
            <w:r w:rsidRPr="000D303C">
              <w:rPr>
                <w:rFonts w:cs="Times New Roman"/>
                <w:iCs w:val="0"/>
                <w:color w:val="000000" w:themeColor="text1"/>
                <w:sz w:val="22"/>
                <w:szCs w:val="22"/>
              </w:rPr>
              <w:instrText xml:space="preserve"> SEQ Figure \* ARABIC </w:instrText>
            </w:r>
            <w:r w:rsidRPr="000D303C">
              <w:rPr>
                <w:rFonts w:cs="Times New Roman"/>
                <w:i/>
                <w:iCs w:val="0"/>
                <w:color w:val="000000" w:themeColor="text1"/>
                <w:sz w:val="22"/>
                <w:szCs w:val="22"/>
              </w:rPr>
              <w:fldChar w:fldCharType="separate"/>
            </w:r>
            <w:r w:rsidR="00DB1973">
              <w:rPr>
                <w:rFonts w:cs="Times New Roman"/>
                <w:iCs w:val="0"/>
                <w:noProof/>
                <w:color w:val="000000" w:themeColor="text1"/>
                <w:sz w:val="22"/>
                <w:szCs w:val="22"/>
              </w:rPr>
              <w:t>11</w:t>
            </w:r>
            <w:r w:rsidRPr="000D303C">
              <w:rPr>
                <w:rFonts w:cs="Times New Roman"/>
                <w:i/>
                <w:iCs w:val="0"/>
                <w:color w:val="000000" w:themeColor="text1"/>
                <w:sz w:val="22"/>
                <w:szCs w:val="22"/>
              </w:rPr>
              <w:fldChar w:fldCharType="end"/>
            </w:r>
            <w:bookmarkEnd w:id="44"/>
            <w:r w:rsidRPr="000D303C">
              <w:rPr>
                <w:rFonts w:cs="Times New Roman"/>
                <w:iCs w:val="0"/>
                <w:color w:val="000000" w:themeColor="text1"/>
                <w:sz w:val="22"/>
                <w:szCs w:val="22"/>
              </w:rPr>
              <w:t xml:space="preserve"> </w:t>
            </w:r>
            <w:r w:rsidR="001E3A70" w:rsidRPr="000D303C">
              <w:rPr>
                <w:rFonts w:cs="Times New Roman"/>
                <w:iCs w:val="0"/>
                <w:color w:val="000000" w:themeColor="text1"/>
                <w:sz w:val="22"/>
                <w:szCs w:val="22"/>
              </w:rPr>
              <w:t xml:space="preserve">: </w:t>
            </w:r>
            <w:r w:rsidRPr="000D303C">
              <w:rPr>
                <w:rFonts w:cs="Times New Roman"/>
                <w:color w:val="000000" w:themeColor="text1"/>
                <w:sz w:val="22"/>
                <w:szCs w:val="22"/>
              </w:rPr>
              <w:t>Finger electrodes on a pn junction solar cell. The design consists of a single bus electrode for carrying current and finger electrodes that are thin enough so that sufficient light can be absorbed by the solar cell. Adapted from Principles of Electronic Materials - S.O. Kasap</w:t>
            </w:r>
          </w:p>
        </w:tc>
      </w:tr>
      <w:tr w:rsidR="00FA6228" w:rsidRPr="000D303C" w14:paraId="08037212" w14:textId="77777777" w:rsidTr="0054638C">
        <w:trPr>
          <w:trHeight w:val="2751"/>
        </w:trPr>
        <w:tc>
          <w:tcPr>
            <w:tcW w:w="9016" w:type="dxa"/>
            <w:vAlign w:val="center"/>
          </w:tcPr>
          <w:p w14:paraId="275BCE3B" w14:textId="0549D3D0" w:rsidR="008767DB" w:rsidRPr="000D303C" w:rsidRDefault="008767DB" w:rsidP="00C451AA">
            <w:pPr>
              <w:autoSpaceDE w:val="0"/>
              <w:autoSpaceDN w:val="0"/>
              <w:adjustRightInd w:val="0"/>
              <w:spacing w:line="360" w:lineRule="auto"/>
              <w:rPr>
                <w:rFonts w:cs="Times New Roman"/>
                <w:iCs/>
                <w:color w:val="000000" w:themeColor="text1"/>
                <w:szCs w:val="24"/>
              </w:rPr>
            </w:pPr>
            <w:r w:rsidRPr="000D303C">
              <w:rPr>
                <w:rFonts w:cs="Times New Roman"/>
                <w:noProof/>
                <w:color w:val="000000" w:themeColor="text1"/>
                <w:lang w:eastAsia="en-IN"/>
              </w:rPr>
              <w:lastRenderedPageBreak/>
              <w:drawing>
                <wp:anchor distT="0" distB="0" distL="114300" distR="114300" simplePos="0" relativeHeight="251675648" behindDoc="0" locked="0" layoutInCell="1" allowOverlap="1" wp14:anchorId="6B55EEC0" wp14:editId="1894D423">
                  <wp:simplePos x="0" y="0"/>
                  <wp:positionH relativeFrom="margin">
                    <wp:posOffset>88900</wp:posOffset>
                  </wp:positionH>
                  <wp:positionV relativeFrom="margin">
                    <wp:posOffset>81630</wp:posOffset>
                  </wp:positionV>
                  <wp:extent cx="5406930" cy="1512000"/>
                  <wp:effectExtent l="0" t="0" r="3810" b="0"/>
                  <wp:wrapSquare wrapText="bothSides"/>
                  <wp:docPr id="1435882120" name="Picture 143588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6930" cy="1512000"/>
                          </a:xfrm>
                          <a:prstGeom prst="rect">
                            <a:avLst/>
                          </a:prstGeom>
                        </pic:spPr>
                      </pic:pic>
                    </a:graphicData>
                  </a:graphic>
                </wp:anchor>
              </w:drawing>
            </w:r>
          </w:p>
        </w:tc>
      </w:tr>
      <w:tr w:rsidR="00FA6228" w:rsidRPr="000D303C" w14:paraId="1EDB61C8" w14:textId="77777777" w:rsidTr="0054638C">
        <w:tc>
          <w:tcPr>
            <w:tcW w:w="9016" w:type="dxa"/>
          </w:tcPr>
          <w:p w14:paraId="073BDEB4" w14:textId="15D7CCEB" w:rsidR="008767DB" w:rsidRPr="000D303C" w:rsidRDefault="008767DB" w:rsidP="00C451AA">
            <w:pPr>
              <w:pStyle w:val="Caption"/>
              <w:spacing w:line="360" w:lineRule="auto"/>
              <w:rPr>
                <w:rFonts w:cs="Times New Roman"/>
                <w:i/>
                <w:iCs w:val="0"/>
                <w:color w:val="000000" w:themeColor="text1"/>
                <w:sz w:val="22"/>
                <w:szCs w:val="22"/>
              </w:rPr>
            </w:pPr>
            <w:bookmarkStart w:id="45" w:name="_Ref135478091"/>
            <w:r w:rsidRPr="000D303C">
              <w:rPr>
                <w:rFonts w:cs="Times New Roman"/>
                <w:iCs w:val="0"/>
                <w:color w:val="000000" w:themeColor="text1"/>
                <w:sz w:val="22"/>
                <w:szCs w:val="22"/>
              </w:rPr>
              <w:t xml:space="preserve">Figure </w:t>
            </w:r>
            <w:r w:rsidRPr="000D303C">
              <w:rPr>
                <w:rFonts w:cs="Times New Roman"/>
                <w:i/>
                <w:iCs w:val="0"/>
                <w:color w:val="000000" w:themeColor="text1"/>
                <w:sz w:val="22"/>
                <w:szCs w:val="22"/>
              </w:rPr>
              <w:fldChar w:fldCharType="begin"/>
            </w:r>
            <w:r w:rsidRPr="000D303C">
              <w:rPr>
                <w:rFonts w:cs="Times New Roman"/>
                <w:iCs w:val="0"/>
                <w:color w:val="000000" w:themeColor="text1"/>
                <w:sz w:val="22"/>
                <w:szCs w:val="22"/>
              </w:rPr>
              <w:instrText xml:space="preserve"> SEQ Figure \* ARABIC </w:instrText>
            </w:r>
            <w:r w:rsidRPr="000D303C">
              <w:rPr>
                <w:rFonts w:cs="Times New Roman"/>
                <w:i/>
                <w:iCs w:val="0"/>
                <w:color w:val="000000" w:themeColor="text1"/>
                <w:sz w:val="22"/>
                <w:szCs w:val="22"/>
              </w:rPr>
              <w:fldChar w:fldCharType="separate"/>
            </w:r>
            <w:r w:rsidR="00DB1973">
              <w:rPr>
                <w:rFonts w:cs="Times New Roman"/>
                <w:iCs w:val="0"/>
                <w:noProof/>
                <w:color w:val="000000" w:themeColor="text1"/>
                <w:sz w:val="22"/>
                <w:szCs w:val="22"/>
              </w:rPr>
              <w:t>12</w:t>
            </w:r>
            <w:r w:rsidRPr="000D303C">
              <w:rPr>
                <w:rFonts w:cs="Times New Roman"/>
                <w:i/>
                <w:iCs w:val="0"/>
                <w:color w:val="000000" w:themeColor="text1"/>
                <w:sz w:val="22"/>
                <w:szCs w:val="22"/>
              </w:rPr>
              <w:fldChar w:fldCharType="end"/>
            </w:r>
            <w:bookmarkEnd w:id="45"/>
            <w:r w:rsidRPr="000D303C">
              <w:rPr>
                <w:rFonts w:cs="Times New Roman"/>
                <w:iCs w:val="0"/>
                <w:color w:val="000000" w:themeColor="text1"/>
                <w:sz w:val="22"/>
                <w:szCs w:val="22"/>
              </w:rPr>
              <w:t xml:space="preserve"> </w:t>
            </w:r>
            <w:r w:rsidR="001E3A70" w:rsidRPr="000D303C">
              <w:rPr>
                <w:rFonts w:cs="Times New Roman"/>
                <w:iCs w:val="0"/>
                <w:color w:val="000000" w:themeColor="text1"/>
                <w:sz w:val="22"/>
                <w:szCs w:val="22"/>
              </w:rPr>
              <w:t xml:space="preserve">: </w:t>
            </w:r>
            <w:r w:rsidRPr="000D303C">
              <w:rPr>
                <w:rFonts w:cs="Times New Roman"/>
                <w:color w:val="000000" w:themeColor="text1"/>
                <w:sz w:val="22"/>
                <w:szCs w:val="22"/>
              </w:rPr>
              <w:t xml:space="preserve">(a) pn junction solar cell under illumination with an external load. The equivalent circuit (b) without and (c) with an external load. The illumination causes a photocurrent to flow through the external circuit. When an external load is applied the potential drop across it creates a forward bias </w:t>
            </w:r>
            <w:r w:rsidR="003C2E13" w:rsidRPr="000D303C">
              <w:rPr>
                <w:rFonts w:cs="Times New Roman"/>
                <w:color w:val="000000" w:themeColor="text1"/>
                <w:sz w:val="22"/>
                <w:szCs w:val="22"/>
              </w:rPr>
              <w:t>current that</w:t>
            </w:r>
            <w:r w:rsidRPr="000D303C">
              <w:rPr>
                <w:rFonts w:cs="Times New Roman"/>
                <w:color w:val="000000" w:themeColor="text1"/>
                <w:sz w:val="22"/>
                <w:szCs w:val="22"/>
              </w:rPr>
              <w:t xml:space="preserve"> opposes the photocurrent. Adapted from Principles of Electronic Materials - S.O. Kasap</w:t>
            </w:r>
          </w:p>
        </w:tc>
      </w:tr>
    </w:tbl>
    <w:p w14:paraId="07136EBD" w14:textId="77777777" w:rsidR="00992365" w:rsidRPr="000D303C" w:rsidRDefault="00992365" w:rsidP="00C451AA">
      <w:pPr>
        <w:pStyle w:val="Heading2"/>
      </w:pPr>
      <w:bookmarkStart w:id="46" w:name="_Toc132541724"/>
      <w:bookmarkStart w:id="47" w:name="_Toc134468474"/>
      <w:bookmarkStart w:id="48" w:name="_Toc135644283"/>
      <w:bookmarkStart w:id="49" w:name="_Toc135841850"/>
      <w:r w:rsidRPr="000D303C">
        <w:t>Solar cell I-V characteristics</w:t>
      </w:r>
      <w:bookmarkEnd w:id="46"/>
      <w:bookmarkEnd w:id="47"/>
      <w:bookmarkEnd w:id="48"/>
      <w:bookmarkEnd w:id="49"/>
    </w:p>
    <w:p w14:paraId="0F8BFBC4" w14:textId="5753BA3A" w:rsidR="00992365" w:rsidRPr="000D303C" w:rsidRDefault="00992365" w:rsidP="00C451AA">
      <w:pPr>
        <w:pStyle w:val="BodyText"/>
        <w:ind w:firstLine="720"/>
        <w:rPr>
          <w:color w:val="000000" w:themeColor="text1"/>
        </w:rPr>
      </w:pPr>
      <w:r w:rsidRPr="000D303C">
        <w:rPr>
          <w:color w:val="000000" w:themeColor="text1"/>
        </w:rPr>
        <w:t xml:space="preserve">It possible to calculate the I-V characteristics of the solar cell by considering   its equivalent circuit. The I-V characteristics depend on the intensity of the incident radiation and also the operating point (external load) of the cell. Consider a pn junction solar cell under illumination, as shown in </w:t>
      </w:r>
      <w:r w:rsidR="00F30F04" w:rsidRPr="000D303C">
        <w:rPr>
          <w:color w:val="000000" w:themeColor="text1"/>
        </w:rPr>
        <w:fldChar w:fldCharType="begin"/>
      </w:r>
      <w:r w:rsidR="00F30F04" w:rsidRPr="000D303C">
        <w:rPr>
          <w:color w:val="000000" w:themeColor="text1"/>
        </w:rPr>
        <w:instrText xml:space="preserve"> REF _Ref135478091 \h  \* MERGEFORMAT </w:instrText>
      </w:r>
      <w:r w:rsidR="00F30F04" w:rsidRPr="000D303C">
        <w:rPr>
          <w:color w:val="000000" w:themeColor="text1"/>
        </w:rPr>
      </w:r>
      <w:r w:rsidR="00F30F04" w:rsidRPr="000D303C">
        <w:rPr>
          <w:color w:val="000000" w:themeColor="text1"/>
        </w:rPr>
        <w:fldChar w:fldCharType="separate"/>
      </w:r>
      <w:r w:rsidR="00DB1973" w:rsidRPr="00DB1973">
        <w:rPr>
          <w:iCs/>
          <w:color w:val="000000" w:themeColor="text1"/>
        </w:rPr>
        <w:t xml:space="preserve">Figure </w:t>
      </w:r>
      <w:r w:rsidR="00DB1973" w:rsidRPr="00DB1973">
        <w:rPr>
          <w:iCs/>
          <w:noProof/>
          <w:color w:val="000000" w:themeColor="text1"/>
        </w:rPr>
        <w:t>12</w:t>
      </w:r>
      <w:r w:rsidR="00F30F04" w:rsidRPr="000D303C">
        <w:rPr>
          <w:color w:val="000000" w:themeColor="text1"/>
        </w:rPr>
        <w:fldChar w:fldCharType="end"/>
      </w:r>
      <w:r w:rsidR="00656155">
        <w:rPr>
          <w:color w:val="000000" w:themeColor="text1"/>
        </w:rPr>
        <w:t xml:space="preserve">. </w:t>
      </w:r>
      <w:r w:rsidRPr="000D303C">
        <w:rPr>
          <w:color w:val="000000" w:themeColor="text1"/>
        </w:rPr>
        <w:t>If the external circuit is a short circuit (external load resistance is zero) then the only current is due to the generated EHPs by the incident light. This is called the photocurrent, denoted by I</w:t>
      </w:r>
      <w:r w:rsidRPr="000D303C">
        <w:rPr>
          <w:color w:val="000000" w:themeColor="text1"/>
          <w:vertAlign w:val="subscript"/>
        </w:rPr>
        <w:t>ph</w:t>
      </w:r>
      <w:r w:rsidRPr="000D303C">
        <w:rPr>
          <w:color w:val="000000" w:themeColor="text1"/>
        </w:rPr>
        <w:t>. Another name for this is the short circuit current, I</w:t>
      </w:r>
      <w:r w:rsidRPr="000D303C">
        <w:rPr>
          <w:color w:val="000000" w:themeColor="text1"/>
          <w:vertAlign w:val="subscript"/>
        </w:rPr>
        <w:t>sc</w:t>
      </w:r>
      <w:r w:rsidRPr="000D303C">
        <w:rPr>
          <w:color w:val="000000" w:themeColor="text1"/>
        </w:rPr>
        <w:t>. By definition of current, this is opposite to the photo current and is related to the intensity of the incident radiation, I</w:t>
      </w:r>
      <w:r w:rsidRPr="000D303C">
        <w:rPr>
          <w:color w:val="000000" w:themeColor="text1"/>
          <w:vertAlign w:val="subscript"/>
        </w:rPr>
        <w:t>op</w:t>
      </w:r>
      <w:r w:rsidRPr="000D303C">
        <w:rPr>
          <w:color w:val="000000" w:themeColor="text1"/>
        </w:rPr>
        <w:t>,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5331"/>
        <w:gridCol w:w="2168"/>
      </w:tblGrid>
      <w:tr w:rsidR="009916B8" w:rsidRPr="000D303C" w14:paraId="60CA434F" w14:textId="77777777" w:rsidTr="009916B8">
        <w:trPr>
          <w:trHeight w:val="828"/>
        </w:trPr>
        <w:tc>
          <w:tcPr>
            <w:tcW w:w="846" w:type="pct"/>
          </w:tcPr>
          <w:p w14:paraId="6019596D" w14:textId="77777777" w:rsidR="00F30F04" w:rsidRPr="000D303C" w:rsidRDefault="00F30F04" w:rsidP="00C451AA">
            <w:pPr>
              <w:spacing w:line="360" w:lineRule="auto"/>
              <w:rPr>
                <w:rFonts w:cs="Times New Roman"/>
                <w:color w:val="000000" w:themeColor="text1"/>
                <w:szCs w:val="24"/>
              </w:rPr>
            </w:pPr>
          </w:p>
        </w:tc>
        <w:tc>
          <w:tcPr>
            <w:tcW w:w="2953" w:type="pct"/>
            <w:vAlign w:val="center"/>
          </w:tcPr>
          <w:p w14:paraId="47889FD9" w14:textId="0B2F5B46" w:rsidR="00F30F04" w:rsidRPr="000D303C" w:rsidRDefault="006E082B" w:rsidP="00C451AA">
            <w:pPr>
              <w:spacing w:line="360" w:lineRule="auto"/>
              <w:rPr>
                <w:rFonts w:cs="Times New Roman"/>
                <w:color w:val="000000" w:themeColor="text1"/>
                <w:szCs w:val="24"/>
              </w:rPr>
            </w:pPr>
            <m:oMathPara>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I</m:t>
                    </m:r>
                  </m:e>
                  <m:sub>
                    <m:r>
                      <m:rPr>
                        <m:sty m:val="p"/>
                      </m:rPr>
                      <w:rPr>
                        <w:rFonts w:ascii="Cambria Math" w:hAnsi="Cambria Math" w:cs="Times New Roman"/>
                        <w:color w:val="000000" w:themeColor="text1"/>
                      </w:rPr>
                      <m:t>sc</m:t>
                    </m:r>
                  </m:sub>
                </m:sSub>
                <m:r>
                  <m:rPr>
                    <m:sty m:val="p"/>
                  </m:rPr>
                  <w:rPr>
                    <w:rFonts w:ascii="Cambria Math" w:hAnsi="Cambria Math" w:cs="Times New Roman"/>
                    <w:color w:val="000000" w:themeColor="text1"/>
                  </w:rPr>
                  <m:t>= -</m:t>
                </m:r>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I</m:t>
                    </m:r>
                  </m:e>
                  <m:sub>
                    <m:r>
                      <m:rPr>
                        <m:sty m:val="p"/>
                      </m:rPr>
                      <w:rPr>
                        <w:rFonts w:ascii="Cambria Math" w:hAnsi="Cambria Math" w:cs="Times New Roman"/>
                        <w:color w:val="000000" w:themeColor="text1"/>
                      </w:rPr>
                      <m:t>ph</m:t>
                    </m:r>
                  </m:sub>
                </m:sSub>
                <m:r>
                  <m:rPr>
                    <m:sty m:val="p"/>
                  </m:rPr>
                  <w:rPr>
                    <w:rFonts w:ascii="Cambria Math" w:hAnsi="Cambria Math" w:cs="Times New Roman"/>
                    <w:color w:val="000000" w:themeColor="text1"/>
                  </w:rPr>
                  <m:t>=-k</m:t>
                </m:r>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I</m:t>
                    </m:r>
                  </m:e>
                  <m:sub>
                    <m:r>
                      <m:rPr>
                        <m:sty m:val="p"/>
                      </m:rPr>
                      <w:rPr>
                        <w:rFonts w:ascii="Cambria Math" w:hAnsi="Cambria Math" w:cs="Times New Roman"/>
                        <w:color w:val="000000" w:themeColor="text1"/>
                      </w:rPr>
                      <m:t>op</m:t>
                    </m:r>
                  </m:sub>
                </m:sSub>
              </m:oMath>
            </m:oMathPara>
          </w:p>
        </w:tc>
        <w:tc>
          <w:tcPr>
            <w:tcW w:w="1201" w:type="pct"/>
            <w:vAlign w:val="center"/>
          </w:tcPr>
          <w:p w14:paraId="5F692C02" w14:textId="77777777" w:rsidR="00F30F04" w:rsidRPr="000D303C" w:rsidRDefault="00F30F04" w:rsidP="00C451AA">
            <w:pPr>
              <w:spacing w:line="360" w:lineRule="auto"/>
              <w:jc w:val="right"/>
              <w:rPr>
                <w:rFonts w:cs="Times New Roman"/>
                <w:color w:val="000000" w:themeColor="text1"/>
                <w:szCs w:val="24"/>
              </w:rPr>
            </w:pPr>
            <w:bookmarkStart w:id="50" w:name="_Ref135479251"/>
            <w:bookmarkStart w:id="51" w:name="_Ref135479243"/>
            <w:r w:rsidRPr="000D303C">
              <w:rPr>
                <w:rFonts w:cs="Times New Roman"/>
                <w:color w:val="000000" w:themeColor="text1"/>
                <w:szCs w:val="24"/>
              </w:rPr>
              <w:t>(</w:t>
            </w:r>
            <w:r w:rsidRPr="000D303C">
              <w:rPr>
                <w:rFonts w:cs="Times New Roman"/>
                <w:color w:val="000000" w:themeColor="text1"/>
                <w:szCs w:val="24"/>
              </w:rPr>
              <w:fldChar w:fldCharType="begin"/>
            </w:r>
            <w:r w:rsidRPr="000D303C">
              <w:rPr>
                <w:rFonts w:cs="Times New Roman"/>
                <w:color w:val="000000" w:themeColor="text1"/>
                <w:szCs w:val="24"/>
              </w:rPr>
              <w:instrText xml:space="preserve"> SEQ Equation \* ARABIC </w:instrText>
            </w:r>
            <w:r w:rsidRPr="000D303C">
              <w:rPr>
                <w:rFonts w:cs="Times New Roman"/>
                <w:color w:val="000000" w:themeColor="text1"/>
                <w:szCs w:val="24"/>
              </w:rPr>
              <w:fldChar w:fldCharType="separate"/>
            </w:r>
            <w:r w:rsidR="00DB1973">
              <w:rPr>
                <w:rFonts w:cs="Times New Roman"/>
                <w:noProof/>
                <w:color w:val="000000" w:themeColor="text1"/>
                <w:szCs w:val="24"/>
              </w:rPr>
              <w:t>3</w:t>
            </w:r>
            <w:r w:rsidRPr="000D303C">
              <w:rPr>
                <w:rFonts w:cs="Times New Roman"/>
                <w:color w:val="000000" w:themeColor="text1"/>
                <w:szCs w:val="24"/>
              </w:rPr>
              <w:fldChar w:fldCharType="end"/>
            </w:r>
            <w:bookmarkEnd w:id="50"/>
            <w:r w:rsidRPr="000D303C">
              <w:rPr>
                <w:rFonts w:cs="Times New Roman"/>
                <w:color w:val="000000" w:themeColor="text1"/>
                <w:szCs w:val="24"/>
              </w:rPr>
              <w:t>)</w:t>
            </w:r>
            <w:bookmarkEnd w:id="51"/>
          </w:p>
        </w:tc>
      </w:tr>
    </w:tbl>
    <w:p w14:paraId="09A049E8" w14:textId="45D7F36F" w:rsidR="00992365" w:rsidRPr="000D303C" w:rsidRDefault="003C2E13" w:rsidP="00C451AA">
      <w:pPr>
        <w:pStyle w:val="BodyText"/>
        <w:rPr>
          <w:color w:val="000000" w:themeColor="text1"/>
        </w:rPr>
      </w:pPr>
      <w:bookmarkStart w:id="52" w:name="_bookmark11"/>
      <w:bookmarkEnd w:id="52"/>
      <w:r w:rsidRPr="000D303C">
        <w:rPr>
          <w:color w:val="000000" w:themeColor="text1"/>
        </w:rPr>
        <w:t>Where</w:t>
      </w:r>
      <w:r w:rsidR="00992365" w:rsidRPr="000D303C">
        <w:rPr>
          <w:color w:val="000000" w:themeColor="text1"/>
        </w:rPr>
        <w:t xml:space="preserve"> k is a constant and depends on the particular device. k is equivalent to an efficiency metric that measures the conversion of light into EHPs.</w:t>
      </w:r>
    </w:p>
    <w:p w14:paraId="653FEF45" w14:textId="421C1FAF" w:rsidR="00992365" w:rsidRPr="000D303C" w:rsidRDefault="00992365" w:rsidP="00C451AA">
      <w:pPr>
        <w:pStyle w:val="BodyText"/>
        <w:ind w:firstLine="720"/>
        <w:rPr>
          <w:color w:val="000000" w:themeColor="text1"/>
        </w:rPr>
      </w:pPr>
      <w:r w:rsidRPr="000D303C">
        <w:rPr>
          <w:color w:val="000000" w:themeColor="text1"/>
        </w:rPr>
        <w:t xml:space="preserve">Consider the case when there is an external load R, as shown in </w:t>
      </w:r>
      <w:r w:rsidR="00F30F04" w:rsidRPr="000D303C">
        <w:rPr>
          <w:color w:val="000000" w:themeColor="text1"/>
        </w:rPr>
        <w:fldChar w:fldCharType="begin"/>
      </w:r>
      <w:r w:rsidR="00F30F04" w:rsidRPr="000D303C">
        <w:rPr>
          <w:color w:val="000000" w:themeColor="text1"/>
        </w:rPr>
        <w:instrText xml:space="preserve"> REF _Ref135478091 \h  \* MERGEFORMAT </w:instrText>
      </w:r>
      <w:r w:rsidR="00F30F04" w:rsidRPr="000D303C">
        <w:rPr>
          <w:color w:val="000000" w:themeColor="text1"/>
        </w:rPr>
      </w:r>
      <w:r w:rsidR="00F30F04" w:rsidRPr="000D303C">
        <w:rPr>
          <w:color w:val="000000" w:themeColor="text1"/>
        </w:rPr>
        <w:fldChar w:fldCharType="separate"/>
      </w:r>
      <w:r w:rsidR="00DB1973" w:rsidRPr="00DB1973">
        <w:rPr>
          <w:iCs/>
          <w:color w:val="000000" w:themeColor="text1"/>
        </w:rPr>
        <w:t xml:space="preserve">Figure </w:t>
      </w:r>
      <w:r w:rsidR="00DB1973" w:rsidRPr="00DB1973">
        <w:rPr>
          <w:iCs/>
          <w:noProof/>
          <w:color w:val="000000" w:themeColor="text1"/>
        </w:rPr>
        <w:t>12</w:t>
      </w:r>
      <w:r w:rsidR="00F30F04" w:rsidRPr="000D303C">
        <w:rPr>
          <w:color w:val="000000" w:themeColor="text1"/>
        </w:rPr>
        <w:fldChar w:fldCharType="end"/>
      </w:r>
      <w:r w:rsidR="00F30F04" w:rsidRPr="000D303C">
        <w:rPr>
          <w:color w:val="000000" w:themeColor="text1"/>
        </w:rPr>
        <w:t>.</w:t>
      </w:r>
      <w:r w:rsidRPr="000D303C">
        <w:rPr>
          <w:color w:val="000000" w:themeColor="text1"/>
        </w:rPr>
        <w:t xml:space="preserve"> The equivalent circuit for this case is shown in </w:t>
      </w:r>
      <w:r w:rsidR="008767DB" w:rsidRPr="000D303C">
        <w:rPr>
          <w:color w:val="000000" w:themeColor="text1"/>
        </w:rPr>
        <w:fldChar w:fldCharType="begin"/>
      </w:r>
      <w:r w:rsidR="008767DB" w:rsidRPr="000D303C">
        <w:rPr>
          <w:color w:val="000000" w:themeColor="text1"/>
        </w:rPr>
        <w:instrText xml:space="preserve"> REF _Ref135475826 \h </w:instrText>
      </w:r>
      <w:r w:rsidR="00F30F04" w:rsidRPr="000D303C">
        <w:rPr>
          <w:color w:val="000000" w:themeColor="text1"/>
        </w:rPr>
        <w:instrText xml:space="preserve"> \* MERGEFORMAT </w:instrText>
      </w:r>
      <w:r w:rsidR="008767DB" w:rsidRPr="000D303C">
        <w:rPr>
          <w:color w:val="000000" w:themeColor="text1"/>
        </w:rPr>
      </w:r>
      <w:r w:rsidR="008767DB" w:rsidRPr="000D303C">
        <w:rPr>
          <w:color w:val="000000" w:themeColor="text1"/>
        </w:rPr>
        <w:fldChar w:fldCharType="separate"/>
      </w:r>
      <w:r w:rsidR="00DB1973" w:rsidRPr="00DB1973">
        <w:rPr>
          <w:color w:val="000000" w:themeColor="text1"/>
        </w:rPr>
        <w:t xml:space="preserve">Figure </w:t>
      </w:r>
      <w:r w:rsidR="00DB1973" w:rsidRPr="00DB1973">
        <w:rPr>
          <w:iCs/>
          <w:noProof/>
          <w:color w:val="000000" w:themeColor="text1"/>
        </w:rPr>
        <w:t>13</w:t>
      </w:r>
      <w:r w:rsidR="008767DB" w:rsidRPr="000D303C">
        <w:rPr>
          <w:color w:val="000000" w:themeColor="text1"/>
        </w:rPr>
        <w:fldChar w:fldCharType="end"/>
      </w:r>
      <w:r w:rsidRPr="000D303C">
        <w:rPr>
          <w:color w:val="000000" w:themeColor="text1"/>
        </w:rPr>
        <w:t xml:space="preserve"> There is a voltage across the external load, given by V=IR. This voltage opposes the built in potential and reduces the barrier for carrier injection across the junction. This is similar to a pn junction in forward bias, where the external bias causes injection of minority carriers and increased current. This forward bias current opposes the photo current generated within the device due to the solar radiation. This is because I</w:t>
      </w:r>
      <w:r w:rsidRPr="000D303C">
        <w:rPr>
          <w:color w:val="000000" w:themeColor="text1"/>
          <w:vertAlign w:val="subscript"/>
        </w:rPr>
        <w:t>ph</w:t>
      </w:r>
      <w:r w:rsidRPr="000D303C">
        <w:rPr>
          <w:color w:val="000000" w:themeColor="text1"/>
        </w:rPr>
        <w:t xml:space="preserve"> is generated due to electrons going to the n side and holes to the p side due to </w:t>
      </w:r>
      <w:r w:rsidRPr="000D303C">
        <w:rPr>
          <w:color w:val="000000" w:themeColor="text1"/>
        </w:rPr>
        <w:lastRenderedPageBreak/>
        <w:t>the electric field within the device,</w:t>
      </w:r>
    </w:p>
    <w:p w14:paraId="60CB076D" w14:textId="660C409A" w:rsidR="00992365" w:rsidRPr="000D303C" w:rsidRDefault="00992365" w:rsidP="00C451AA">
      <w:pPr>
        <w:spacing w:line="360" w:lineRule="auto"/>
        <w:ind w:left="377"/>
        <w:rPr>
          <w:rFonts w:cs="Times New Roman"/>
          <w:color w:val="000000" w:themeColor="text1"/>
          <w:szCs w:val="24"/>
        </w:rPr>
      </w:pPr>
      <w:r w:rsidRPr="000D303C">
        <w:rPr>
          <w:rFonts w:cs="Times New Roman"/>
          <w:color w:val="000000" w:themeColor="text1"/>
          <w:szCs w:val="24"/>
        </w:rPr>
        <w:t xml:space="preserve">i.e.  </w:t>
      </w:r>
      <w:r w:rsidR="003C2E13" w:rsidRPr="000D303C">
        <w:rPr>
          <w:rFonts w:cs="Times New Roman"/>
          <w:color w:val="000000" w:themeColor="text1"/>
          <w:szCs w:val="24"/>
        </w:rPr>
        <w:t>Drift</w:t>
      </w:r>
      <w:r w:rsidRPr="000D303C">
        <w:rPr>
          <w:rFonts w:cs="Times New Roman"/>
          <w:color w:val="000000" w:themeColor="text1"/>
          <w:szCs w:val="24"/>
        </w:rPr>
        <w:t xml:space="preserve"> current while the forward bias current is due to diffusion current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767DB" w:rsidRPr="000D303C" w14:paraId="71EC7FFB" w14:textId="77777777" w:rsidTr="0054638C">
        <w:trPr>
          <w:trHeight w:val="2289"/>
        </w:trPr>
        <w:tc>
          <w:tcPr>
            <w:tcW w:w="9016" w:type="dxa"/>
            <w:vAlign w:val="center"/>
          </w:tcPr>
          <w:p w14:paraId="703D121B" w14:textId="171A258A" w:rsidR="008767DB" w:rsidRPr="000D303C" w:rsidRDefault="008767DB" w:rsidP="00C451AA">
            <w:pPr>
              <w:autoSpaceDE w:val="0"/>
              <w:autoSpaceDN w:val="0"/>
              <w:adjustRightInd w:val="0"/>
              <w:spacing w:line="360" w:lineRule="auto"/>
              <w:rPr>
                <w:rFonts w:cs="Times New Roman"/>
                <w:iCs/>
                <w:color w:val="000000" w:themeColor="text1"/>
                <w:szCs w:val="24"/>
              </w:rPr>
            </w:pPr>
            <w:r w:rsidRPr="000D303C">
              <w:rPr>
                <w:rFonts w:cs="Times New Roman"/>
                <w:noProof/>
                <w:color w:val="000000" w:themeColor="text1"/>
                <w:szCs w:val="24"/>
                <w:lang w:eastAsia="en-IN"/>
              </w:rPr>
              <w:drawing>
                <wp:anchor distT="0" distB="0" distL="114300" distR="114300" simplePos="0" relativeHeight="251676672" behindDoc="0" locked="0" layoutInCell="1" allowOverlap="1" wp14:anchorId="350EA456" wp14:editId="291DE043">
                  <wp:simplePos x="0" y="0"/>
                  <wp:positionH relativeFrom="margin">
                    <wp:posOffset>946150</wp:posOffset>
                  </wp:positionH>
                  <wp:positionV relativeFrom="margin">
                    <wp:posOffset>162910</wp:posOffset>
                  </wp:positionV>
                  <wp:extent cx="3689350" cy="1137006"/>
                  <wp:effectExtent l="0" t="0" r="6350" b="6350"/>
                  <wp:wrapSquare wrapText="bothSides"/>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89350" cy="1137006"/>
                          </a:xfrm>
                          <a:prstGeom prst="rect">
                            <a:avLst/>
                          </a:prstGeom>
                        </pic:spPr>
                      </pic:pic>
                    </a:graphicData>
                  </a:graphic>
                </wp:anchor>
              </w:drawing>
            </w:r>
          </w:p>
        </w:tc>
      </w:tr>
      <w:tr w:rsidR="008767DB" w:rsidRPr="000D303C" w14:paraId="49B8D052" w14:textId="77777777" w:rsidTr="0054638C">
        <w:tc>
          <w:tcPr>
            <w:tcW w:w="9016" w:type="dxa"/>
          </w:tcPr>
          <w:p w14:paraId="18F6A8DC" w14:textId="41B5860E" w:rsidR="008767DB" w:rsidRPr="000D303C" w:rsidRDefault="008767DB" w:rsidP="00C451AA">
            <w:pPr>
              <w:pStyle w:val="Caption"/>
              <w:spacing w:line="360" w:lineRule="auto"/>
              <w:rPr>
                <w:rFonts w:cs="Times New Roman"/>
                <w:i/>
                <w:iCs w:val="0"/>
                <w:color w:val="000000" w:themeColor="text1"/>
                <w:sz w:val="22"/>
                <w:szCs w:val="22"/>
              </w:rPr>
            </w:pPr>
            <w:bookmarkStart w:id="53" w:name="_Ref135475826"/>
            <w:r w:rsidRPr="000D303C">
              <w:rPr>
                <w:rFonts w:cs="Times New Roman"/>
                <w:iCs w:val="0"/>
                <w:color w:val="000000" w:themeColor="text1"/>
                <w:sz w:val="22"/>
                <w:szCs w:val="22"/>
              </w:rPr>
              <w:t xml:space="preserve">Figure </w:t>
            </w:r>
            <w:r w:rsidRPr="000D303C">
              <w:rPr>
                <w:rFonts w:cs="Times New Roman"/>
                <w:i/>
                <w:iCs w:val="0"/>
                <w:color w:val="000000" w:themeColor="text1"/>
                <w:sz w:val="22"/>
                <w:szCs w:val="22"/>
              </w:rPr>
              <w:fldChar w:fldCharType="begin"/>
            </w:r>
            <w:r w:rsidRPr="000D303C">
              <w:rPr>
                <w:rFonts w:cs="Times New Roman"/>
                <w:iCs w:val="0"/>
                <w:color w:val="000000" w:themeColor="text1"/>
                <w:sz w:val="22"/>
                <w:szCs w:val="22"/>
              </w:rPr>
              <w:instrText xml:space="preserve"> SEQ Figure \* ARABIC </w:instrText>
            </w:r>
            <w:r w:rsidRPr="000D303C">
              <w:rPr>
                <w:rFonts w:cs="Times New Roman"/>
                <w:i/>
                <w:iCs w:val="0"/>
                <w:color w:val="000000" w:themeColor="text1"/>
                <w:sz w:val="22"/>
                <w:szCs w:val="22"/>
              </w:rPr>
              <w:fldChar w:fldCharType="separate"/>
            </w:r>
            <w:r w:rsidR="00DB1973">
              <w:rPr>
                <w:rFonts w:cs="Times New Roman"/>
                <w:iCs w:val="0"/>
                <w:noProof/>
                <w:color w:val="000000" w:themeColor="text1"/>
                <w:sz w:val="22"/>
                <w:szCs w:val="22"/>
              </w:rPr>
              <w:t>13</w:t>
            </w:r>
            <w:r w:rsidRPr="000D303C">
              <w:rPr>
                <w:rFonts w:cs="Times New Roman"/>
                <w:i/>
                <w:iCs w:val="0"/>
                <w:color w:val="000000" w:themeColor="text1"/>
                <w:sz w:val="22"/>
                <w:szCs w:val="22"/>
              </w:rPr>
              <w:fldChar w:fldCharType="end"/>
            </w:r>
            <w:bookmarkEnd w:id="53"/>
            <w:r w:rsidRPr="000D303C">
              <w:rPr>
                <w:rFonts w:cs="Times New Roman"/>
                <w:iCs w:val="0"/>
                <w:color w:val="000000" w:themeColor="text1"/>
                <w:sz w:val="22"/>
                <w:szCs w:val="22"/>
              </w:rPr>
              <w:t xml:space="preserve"> </w:t>
            </w:r>
            <w:r w:rsidR="001E3A70" w:rsidRPr="000D303C">
              <w:rPr>
                <w:rFonts w:cs="Times New Roman"/>
                <w:iCs w:val="0"/>
                <w:color w:val="000000" w:themeColor="text1"/>
                <w:sz w:val="22"/>
                <w:szCs w:val="22"/>
              </w:rPr>
              <w:t xml:space="preserve">: </w:t>
            </w:r>
            <w:r w:rsidRPr="000D303C">
              <w:rPr>
                <w:rFonts w:cs="Times New Roman"/>
                <w:color w:val="000000" w:themeColor="text1"/>
                <w:sz w:val="22"/>
                <w:szCs w:val="22"/>
              </w:rPr>
              <w:t>(a) A solar cell connected to an external load (b) Equivalent circuit, with a constant current source, a forward biased pn junction and the external load. The current from the forward biased pn junction opposes the constant current source.</w:t>
            </w:r>
          </w:p>
        </w:tc>
      </w:tr>
    </w:tbl>
    <w:p w14:paraId="086C48AA" w14:textId="3A3B278D" w:rsidR="00992365" w:rsidRPr="000D303C" w:rsidRDefault="003C2E13" w:rsidP="00C451AA">
      <w:pPr>
        <w:pStyle w:val="BodyText"/>
        <w:rPr>
          <w:color w:val="000000" w:themeColor="text1"/>
        </w:rPr>
      </w:pPr>
      <w:r w:rsidRPr="000D303C">
        <w:rPr>
          <w:color w:val="000000" w:themeColor="text1"/>
        </w:rPr>
        <w:t>Caused</w:t>
      </w:r>
      <w:r w:rsidR="00992365" w:rsidRPr="000D303C">
        <w:rPr>
          <w:color w:val="000000" w:themeColor="text1"/>
        </w:rPr>
        <w:t xml:space="preserve"> by the injection of minority carriers. Thus, the net current can be written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5331"/>
        <w:gridCol w:w="2168"/>
      </w:tblGrid>
      <w:tr w:rsidR="009916B8" w:rsidRPr="000D303C" w14:paraId="60CB35A6" w14:textId="77777777" w:rsidTr="009916B8">
        <w:trPr>
          <w:trHeight w:val="954"/>
        </w:trPr>
        <w:tc>
          <w:tcPr>
            <w:tcW w:w="846" w:type="pct"/>
          </w:tcPr>
          <w:p w14:paraId="2321C497" w14:textId="77777777" w:rsidR="00F30F04" w:rsidRPr="000D303C" w:rsidRDefault="00F30F04" w:rsidP="00C451AA">
            <w:pPr>
              <w:spacing w:line="360" w:lineRule="auto"/>
              <w:rPr>
                <w:rFonts w:cs="Times New Roman"/>
                <w:color w:val="000000" w:themeColor="text1"/>
                <w:szCs w:val="24"/>
              </w:rPr>
            </w:pPr>
          </w:p>
        </w:tc>
        <w:tc>
          <w:tcPr>
            <w:tcW w:w="2953" w:type="pct"/>
            <w:vAlign w:val="center"/>
          </w:tcPr>
          <w:p w14:paraId="617F9810" w14:textId="3B9C4F0E" w:rsidR="00F30F04" w:rsidRPr="000D303C" w:rsidRDefault="006E082B" w:rsidP="00C451AA">
            <w:pPr>
              <w:pStyle w:val="BodyText"/>
              <w:rPr>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 xml:space="preserve">d </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ph</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d</m:t>
                    </m:r>
                  </m:sub>
                </m:sSub>
              </m:oMath>
            </m:oMathPara>
          </w:p>
        </w:tc>
        <w:tc>
          <w:tcPr>
            <w:tcW w:w="1201" w:type="pct"/>
            <w:vAlign w:val="center"/>
          </w:tcPr>
          <w:p w14:paraId="76F99B64" w14:textId="77777777" w:rsidR="00F30F04" w:rsidRPr="000D303C" w:rsidRDefault="00F30F04" w:rsidP="00C451AA">
            <w:pPr>
              <w:spacing w:line="360" w:lineRule="auto"/>
              <w:jc w:val="right"/>
              <w:rPr>
                <w:rFonts w:cs="Times New Roman"/>
                <w:color w:val="000000" w:themeColor="text1"/>
                <w:szCs w:val="24"/>
              </w:rPr>
            </w:pPr>
            <w:bookmarkStart w:id="54" w:name="_Ref135479355"/>
            <w:bookmarkStart w:id="55" w:name="_Ref135479371"/>
            <w:r w:rsidRPr="000D303C">
              <w:rPr>
                <w:rFonts w:cs="Times New Roman"/>
                <w:color w:val="000000" w:themeColor="text1"/>
                <w:szCs w:val="24"/>
              </w:rPr>
              <w:t>(</w:t>
            </w:r>
            <w:r w:rsidRPr="000D303C">
              <w:rPr>
                <w:rFonts w:cs="Times New Roman"/>
                <w:color w:val="000000" w:themeColor="text1"/>
                <w:szCs w:val="24"/>
              </w:rPr>
              <w:fldChar w:fldCharType="begin"/>
            </w:r>
            <w:r w:rsidRPr="000D303C">
              <w:rPr>
                <w:rFonts w:cs="Times New Roman"/>
                <w:color w:val="000000" w:themeColor="text1"/>
                <w:szCs w:val="24"/>
              </w:rPr>
              <w:instrText xml:space="preserve"> SEQ Equation \* ARABIC </w:instrText>
            </w:r>
            <w:r w:rsidRPr="000D303C">
              <w:rPr>
                <w:rFonts w:cs="Times New Roman"/>
                <w:color w:val="000000" w:themeColor="text1"/>
                <w:szCs w:val="24"/>
              </w:rPr>
              <w:fldChar w:fldCharType="separate"/>
            </w:r>
            <w:r w:rsidR="00DB1973">
              <w:rPr>
                <w:rFonts w:cs="Times New Roman"/>
                <w:noProof/>
                <w:color w:val="000000" w:themeColor="text1"/>
                <w:szCs w:val="24"/>
              </w:rPr>
              <w:t>4</w:t>
            </w:r>
            <w:r w:rsidRPr="000D303C">
              <w:rPr>
                <w:rFonts w:cs="Times New Roman"/>
                <w:color w:val="000000" w:themeColor="text1"/>
                <w:szCs w:val="24"/>
              </w:rPr>
              <w:fldChar w:fldCharType="end"/>
            </w:r>
            <w:bookmarkEnd w:id="54"/>
            <w:r w:rsidRPr="000D303C">
              <w:rPr>
                <w:rFonts w:cs="Times New Roman"/>
                <w:color w:val="000000" w:themeColor="text1"/>
                <w:szCs w:val="24"/>
              </w:rPr>
              <w:t>)</w:t>
            </w:r>
            <w:bookmarkEnd w:id="55"/>
          </w:p>
        </w:tc>
      </w:tr>
      <w:tr w:rsidR="009916B8" w:rsidRPr="000D303C" w14:paraId="15FBA169" w14:textId="77777777" w:rsidTr="009916B8">
        <w:trPr>
          <w:trHeight w:val="1049"/>
        </w:trPr>
        <w:tc>
          <w:tcPr>
            <w:tcW w:w="846" w:type="pct"/>
          </w:tcPr>
          <w:p w14:paraId="5F7F0FB8" w14:textId="77777777" w:rsidR="00F30F04" w:rsidRPr="000D303C" w:rsidRDefault="00F30F04" w:rsidP="00C451AA">
            <w:pPr>
              <w:spacing w:line="360" w:lineRule="auto"/>
              <w:rPr>
                <w:rFonts w:cs="Times New Roman"/>
                <w:color w:val="000000" w:themeColor="text1"/>
                <w:szCs w:val="24"/>
              </w:rPr>
            </w:pPr>
          </w:p>
        </w:tc>
        <w:tc>
          <w:tcPr>
            <w:tcW w:w="2953" w:type="pct"/>
            <w:vAlign w:val="center"/>
          </w:tcPr>
          <w:p w14:paraId="288AE9E0" w14:textId="37E49860" w:rsidR="00F30F04" w:rsidRPr="000D303C" w:rsidRDefault="006E082B" w:rsidP="00C451AA">
            <w:pPr>
              <w:pStyle w:val="BodyText"/>
              <w:rPr>
                <w:color w:val="000000" w:themeColor="text1"/>
              </w:rPr>
            </w:pPr>
            <m:oMathPara>
              <m:oMath>
                <m:sSub>
                  <m:sSubPr>
                    <m:ctrlPr>
                      <w:rPr>
                        <w:rFonts w:ascii="Cambria Math" w:hAnsi="Cambria Math"/>
                        <w:bCs/>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d</m:t>
                    </m:r>
                  </m:sub>
                </m:sSub>
                <m:r>
                  <m:rPr>
                    <m:sty m:val="p"/>
                  </m:rPr>
                  <w:rPr>
                    <w:rFonts w:ascii="Cambria Math" w:hAnsi="Cambria Math"/>
                    <w:color w:val="000000" w:themeColor="text1"/>
                  </w:rPr>
                  <m:t>=</m:t>
                </m:r>
                <m:sSub>
                  <m:sSubPr>
                    <m:ctrlPr>
                      <w:rPr>
                        <w:rFonts w:ascii="Cambria Math" w:hAnsi="Cambria Math"/>
                        <w:bCs/>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s0</m:t>
                    </m:r>
                  </m:sub>
                </m:sSub>
                <m:d>
                  <m:dPr>
                    <m:begChr m:val="["/>
                    <m:endChr m:val="]"/>
                    <m:ctrlPr>
                      <w:rPr>
                        <w:rFonts w:ascii="Cambria Math" w:hAnsi="Cambria Math"/>
                        <w:bCs/>
                        <w:color w:val="000000" w:themeColor="text1"/>
                      </w:rPr>
                    </m:ctrlPr>
                  </m:dPr>
                  <m:e>
                    <m:func>
                      <m:funcPr>
                        <m:ctrlPr>
                          <w:rPr>
                            <w:rFonts w:ascii="Cambria Math" w:hAnsi="Cambria Math"/>
                            <w:bCs/>
                            <w:color w:val="000000" w:themeColor="text1"/>
                          </w:rPr>
                        </m:ctrlPr>
                      </m:funcPr>
                      <m:fName>
                        <m:r>
                          <m:rPr>
                            <m:sty m:val="p"/>
                          </m:rPr>
                          <w:rPr>
                            <w:rFonts w:ascii="Cambria Math" w:hAnsi="Cambria Math"/>
                            <w:color w:val="000000" w:themeColor="text1"/>
                          </w:rPr>
                          <m:t>exp</m:t>
                        </m:r>
                      </m:fName>
                      <m:e>
                        <m:d>
                          <m:dPr>
                            <m:ctrlPr>
                              <w:rPr>
                                <w:rFonts w:ascii="Cambria Math" w:hAnsi="Cambria Math"/>
                                <w:bCs/>
                                <w:color w:val="000000" w:themeColor="text1"/>
                              </w:rPr>
                            </m:ctrlPr>
                          </m:dPr>
                          <m:e>
                            <m:f>
                              <m:fPr>
                                <m:ctrlPr>
                                  <w:rPr>
                                    <w:rFonts w:ascii="Cambria Math" w:hAnsi="Cambria Math"/>
                                    <w:bCs/>
                                    <w:color w:val="000000" w:themeColor="text1"/>
                                  </w:rPr>
                                </m:ctrlPr>
                              </m:fPr>
                              <m:num>
                                <m:r>
                                  <m:rPr>
                                    <m:sty m:val="p"/>
                                  </m:rPr>
                                  <w:rPr>
                                    <w:rFonts w:ascii="Cambria Math" w:hAnsi="Cambria Math"/>
                                    <w:color w:val="000000" w:themeColor="text1"/>
                                  </w:rPr>
                                  <m:t>eV</m:t>
                                </m:r>
                              </m:num>
                              <m:den>
                                <m:sSub>
                                  <m:sSubPr>
                                    <m:ctrlPr>
                                      <w:rPr>
                                        <w:rFonts w:ascii="Cambria Math" w:hAnsi="Cambria Math"/>
                                        <w:bCs/>
                                        <w:color w:val="000000" w:themeColor="text1"/>
                                      </w:rPr>
                                    </m:ctrlPr>
                                  </m:sSubPr>
                                  <m:e>
                                    <m:r>
                                      <m:rPr>
                                        <m:sty m:val="p"/>
                                      </m:rPr>
                                      <w:rPr>
                                        <w:rFonts w:ascii="Cambria Math" w:hAnsi="Cambria Math"/>
                                        <w:color w:val="000000" w:themeColor="text1"/>
                                      </w:rPr>
                                      <m:t>k</m:t>
                                    </m:r>
                                  </m:e>
                                  <m:sub>
                                    <m:r>
                                      <m:rPr>
                                        <m:sty m:val="p"/>
                                      </m:rPr>
                                      <w:rPr>
                                        <w:rFonts w:ascii="Cambria Math" w:hAnsi="Cambria Math"/>
                                        <w:color w:val="000000" w:themeColor="text1"/>
                                      </w:rPr>
                                      <m:t>B</m:t>
                                    </m:r>
                                  </m:sub>
                                </m:sSub>
                                <m:r>
                                  <m:rPr>
                                    <m:sty m:val="p"/>
                                  </m:rPr>
                                  <w:rPr>
                                    <w:rFonts w:ascii="Cambria Math" w:hAnsi="Cambria Math"/>
                                    <w:color w:val="000000" w:themeColor="text1"/>
                                  </w:rPr>
                                  <m:t>T</m:t>
                                </m:r>
                              </m:den>
                            </m:f>
                          </m:e>
                        </m:d>
                      </m:e>
                    </m:func>
                    <m:r>
                      <m:rPr>
                        <m:sty m:val="p"/>
                      </m:rPr>
                      <w:rPr>
                        <w:rFonts w:ascii="Cambria Math" w:hAnsi="Cambria Math"/>
                        <w:color w:val="000000" w:themeColor="text1"/>
                      </w:rPr>
                      <m:t>-1</m:t>
                    </m:r>
                  </m:e>
                </m:d>
              </m:oMath>
            </m:oMathPara>
          </w:p>
        </w:tc>
        <w:tc>
          <w:tcPr>
            <w:tcW w:w="1201" w:type="pct"/>
            <w:vAlign w:val="center"/>
          </w:tcPr>
          <w:p w14:paraId="743AFCA8" w14:textId="3E413264" w:rsidR="00F30F04" w:rsidRPr="000D303C" w:rsidRDefault="00F30F04" w:rsidP="00C451AA">
            <w:pPr>
              <w:spacing w:line="360" w:lineRule="auto"/>
              <w:jc w:val="right"/>
              <w:rPr>
                <w:rFonts w:cs="Times New Roman"/>
                <w:color w:val="000000" w:themeColor="text1"/>
                <w:szCs w:val="24"/>
              </w:rPr>
            </w:pPr>
            <w:r w:rsidRPr="000D303C">
              <w:rPr>
                <w:rFonts w:cs="Times New Roman"/>
                <w:color w:val="000000" w:themeColor="text1"/>
                <w:szCs w:val="24"/>
              </w:rPr>
              <w:t>(</w:t>
            </w:r>
            <w:r w:rsidRPr="000D303C">
              <w:rPr>
                <w:rFonts w:cs="Times New Roman"/>
                <w:color w:val="000000" w:themeColor="text1"/>
                <w:szCs w:val="24"/>
              </w:rPr>
              <w:fldChar w:fldCharType="begin"/>
            </w:r>
            <w:r w:rsidRPr="000D303C">
              <w:rPr>
                <w:rFonts w:cs="Times New Roman"/>
                <w:color w:val="000000" w:themeColor="text1"/>
                <w:szCs w:val="24"/>
              </w:rPr>
              <w:instrText xml:space="preserve"> SEQ Equation \* ARABIC </w:instrText>
            </w:r>
            <w:r w:rsidRPr="000D303C">
              <w:rPr>
                <w:rFonts w:cs="Times New Roman"/>
                <w:color w:val="000000" w:themeColor="text1"/>
                <w:szCs w:val="24"/>
              </w:rPr>
              <w:fldChar w:fldCharType="separate"/>
            </w:r>
            <w:r w:rsidR="00DB1973">
              <w:rPr>
                <w:rFonts w:cs="Times New Roman"/>
                <w:noProof/>
                <w:color w:val="000000" w:themeColor="text1"/>
                <w:szCs w:val="24"/>
              </w:rPr>
              <w:t>5</w:t>
            </w:r>
            <w:r w:rsidRPr="000D303C">
              <w:rPr>
                <w:rFonts w:cs="Times New Roman"/>
                <w:color w:val="000000" w:themeColor="text1"/>
                <w:szCs w:val="24"/>
              </w:rPr>
              <w:fldChar w:fldCharType="end"/>
            </w:r>
            <w:r w:rsidRPr="000D303C">
              <w:rPr>
                <w:rFonts w:cs="Times New Roman"/>
                <w:color w:val="000000" w:themeColor="text1"/>
                <w:szCs w:val="24"/>
              </w:rPr>
              <w:t>)</w:t>
            </w:r>
          </w:p>
        </w:tc>
      </w:tr>
      <w:tr w:rsidR="00F30F04" w:rsidRPr="000D303C" w14:paraId="5B0F8DE5" w14:textId="77777777" w:rsidTr="0054638C">
        <w:trPr>
          <w:trHeight w:val="834"/>
        </w:trPr>
        <w:tc>
          <w:tcPr>
            <w:tcW w:w="846" w:type="pct"/>
          </w:tcPr>
          <w:p w14:paraId="21CE1ABA" w14:textId="77777777" w:rsidR="00F30F04" w:rsidRPr="000D303C" w:rsidRDefault="00F30F04" w:rsidP="00C451AA">
            <w:pPr>
              <w:spacing w:line="360" w:lineRule="auto"/>
              <w:rPr>
                <w:rFonts w:cs="Times New Roman"/>
                <w:color w:val="000000" w:themeColor="text1"/>
                <w:szCs w:val="24"/>
              </w:rPr>
            </w:pPr>
          </w:p>
        </w:tc>
        <w:tc>
          <w:tcPr>
            <w:tcW w:w="2953" w:type="pct"/>
            <w:vAlign w:val="center"/>
          </w:tcPr>
          <w:p w14:paraId="7AE42184" w14:textId="6058C2C4" w:rsidR="00F30F04" w:rsidRPr="000D303C" w:rsidRDefault="00E46F64" w:rsidP="00C451AA">
            <w:pPr>
              <w:pStyle w:val="BodyText"/>
              <w:rPr>
                <w:color w:val="000000" w:themeColor="text1"/>
              </w:rPr>
            </w:pPr>
            <m:oMathPara>
              <m:oMath>
                <m:r>
                  <m:rPr>
                    <m:sty m:val="p"/>
                  </m:rPr>
                  <w:rPr>
                    <w:rFonts w:ascii="Cambria Math" w:hAnsi="Cambria Math"/>
                    <w:color w:val="000000" w:themeColor="text1"/>
                  </w:rPr>
                  <m:t>I=-</m:t>
                </m:r>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ph</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s0</m:t>
                    </m:r>
                  </m:sub>
                </m:sSub>
                <m:d>
                  <m:dPr>
                    <m:begChr m:val="["/>
                    <m:endChr m:val="]"/>
                    <m:ctrlPr>
                      <w:rPr>
                        <w:rFonts w:ascii="Cambria Math" w:hAnsi="Cambria Math"/>
                        <w:color w:val="000000" w:themeColor="text1"/>
                      </w:rPr>
                    </m:ctrlPr>
                  </m:dPr>
                  <m:e>
                    <m:r>
                      <m:rPr>
                        <m:sty m:val="p"/>
                      </m:rPr>
                      <w:rPr>
                        <w:rFonts w:ascii="Cambria Math" w:hAnsi="Cambria Math"/>
                        <w:color w:val="000000" w:themeColor="text1"/>
                      </w:rPr>
                      <m:t>exp</m:t>
                    </m:r>
                    <m:d>
                      <m:dPr>
                        <m:ctrlPr>
                          <w:rPr>
                            <w:rFonts w:ascii="Cambria Math" w:hAnsi="Cambria Math"/>
                            <w:color w:val="000000" w:themeColor="text1"/>
                          </w:rPr>
                        </m:ctrlPr>
                      </m:dPr>
                      <m:e>
                        <m:f>
                          <m:fPr>
                            <m:ctrlPr>
                              <w:rPr>
                                <w:rFonts w:ascii="Cambria Math" w:hAnsi="Cambria Math"/>
                                <w:color w:val="000000" w:themeColor="text1"/>
                              </w:rPr>
                            </m:ctrlPr>
                          </m:fPr>
                          <m:num>
                            <m:r>
                              <m:rPr>
                                <m:sty m:val="p"/>
                              </m:rPr>
                              <w:rPr>
                                <w:rFonts w:ascii="Cambria Math" w:hAnsi="Cambria Math"/>
                                <w:color w:val="000000" w:themeColor="text1"/>
                              </w:rPr>
                              <m:t>eV</m:t>
                            </m:r>
                          </m:num>
                          <m:den>
                            <m:sSub>
                              <m:sSubPr>
                                <m:ctrlPr>
                                  <w:rPr>
                                    <w:rFonts w:ascii="Cambria Math" w:hAnsi="Cambria Math"/>
                                    <w:color w:val="000000" w:themeColor="text1"/>
                                  </w:rPr>
                                </m:ctrlPr>
                              </m:sSubPr>
                              <m:e>
                                <m:r>
                                  <m:rPr>
                                    <m:sty m:val="p"/>
                                  </m:rPr>
                                  <w:rPr>
                                    <w:rFonts w:ascii="Cambria Math" w:hAnsi="Cambria Math"/>
                                    <w:color w:val="000000" w:themeColor="text1"/>
                                  </w:rPr>
                                  <m:t>k</m:t>
                                </m:r>
                              </m:e>
                              <m:sub>
                                <m:r>
                                  <m:rPr>
                                    <m:sty m:val="p"/>
                                  </m:rPr>
                                  <w:rPr>
                                    <w:rFonts w:ascii="Cambria Math" w:hAnsi="Cambria Math"/>
                                    <w:color w:val="000000" w:themeColor="text1"/>
                                  </w:rPr>
                                  <m:t>B</m:t>
                                </m:r>
                              </m:sub>
                            </m:sSub>
                            <m:r>
                              <m:rPr>
                                <m:sty m:val="p"/>
                              </m:rPr>
                              <w:rPr>
                                <w:rFonts w:ascii="Cambria Math" w:hAnsi="Cambria Math"/>
                                <w:color w:val="000000" w:themeColor="text1"/>
                              </w:rPr>
                              <m:t>T</m:t>
                            </m:r>
                          </m:den>
                        </m:f>
                      </m:e>
                    </m:d>
                    <m:r>
                      <m:rPr>
                        <m:sty m:val="p"/>
                      </m:rPr>
                      <w:rPr>
                        <w:rFonts w:ascii="Cambria Math" w:hAnsi="Cambria Math"/>
                        <w:color w:val="000000" w:themeColor="text1"/>
                      </w:rPr>
                      <m:t>-1</m:t>
                    </m:r>
                  </m:e>
                </m:d>
              </m:oMath>
            </m:oMathPara>
          </w:p>
        </w:tc>
        <w:tc>
          <w:tcPr>
            <w:tcW w:w="1201" w:type="pct"/>
          </w:tcPr>
          <w:p w14:paraId="1CE6BDE4" w14:textId="77777777" w:rsidR="00F30F04" w:rsidRPr="000D303C" w:rsidRDefault="00F30F04" w:rsidP="00C451AA">
            <w:pPr>
              <w:spacing w:line="360" w:lineRule="auto"/>
              <w:rPr>
                <w:rFonts w:cs="Times New Roman"/>
                <w:color w:val="000000" w:themeColor="text1"/>
                <w:szCs w:val="24"/>
              </w:rPr>
            </w:pPr>
          </w:p>
        </w:tc>
      </w:tr>
    </w:tbl>
    <w:p w14:paraId="05BA29D5" w14:textId="631C93DE" w:rsidR="00992365" w:rsidRPr="000D303C" w:rsidRDefault="003C2E13" w:rsidP="00C451AA">
      <w:pPr>
        <w:pStyle w:val="BodyText"/>
        <w:rPr>
          <w:color w:val="000000" w:themeColor="text1"/>
        </w:rPr>
      </w:pPr>
      <w:r w:rsidRPr="000D303C">
        <w:rPr>
          <w:color w:val="000000" w:themeColor="text1"/>
        </w:rPr>
        <w:t>Where</w:t>
      </w:r>
      <w:r w:rsidR="00992365" w:rsidRPr="000D303C">
        <w:rPr>
          <w:color w:val="000000" w:themeColor="text1"/>
        </w:rPr>
        <w:t xml:space="preserve"> I</w:t>
      </w:r>
      <w:r w:rsidR="00992365" w:rsidRPr="000D303C">
        <w:rPr>
          <w:color w:val="000000" w:themeColor="text1"/>
          <w:vertAlign w:val="subscript"/>
        </w:rPr>
        <w:t>d</w:t>
      </w:r>
      <w:r w:rsidR="00992365" w:rsidRPr="000D303C">
        <w:rPr>
          <w:color w:val="000000" w:themeColor="text1"/>
        </w:rPr>
        <w:t xml:space="preserve"> is the forward bias current and can be written in terms of the reverse saturation current, I</w:t>
      </w:r>
      <w:r w:rsidR="00992365" w:rsidRPr="000D303C">
        <w:rPr>
          <w:color w:val="000000" w:themeColor="text1"/>
          <w:vertAlign w:val="subscript"/>
        </w:rPr>
        <w:t>s0</w:t>
      </w:r>
      <w:r w:rsidR="00992365" w:rsidRPr="000D303C">
        <w:rPr>
          <w:color w:val="000000" w:themeColor="text1"/>
        </w:rPr>
        <w:t xml:space="preserve"> and external voltage, </w:t>
      </w:r>
      <w:r w:rsidR="00152BFD" w:rsidRPr="000D303C">
        <w:rPr>
          <w:color w:val="000000" w:themeColor="text1"/>
        </w:rPr>
        <w:t>V.</w:t>
      </w:r>
      <w:r w:rsidR="00992365" w:rsidRPr="000D303C">
        <w:rPr>
          <w:color w:val="000000" w:themeColor="text1"/>
        </w:rPr>
        <w:t xml:space="preserve"> The overall I-V characteristics is plotted in </w:t>
      </w:r>
      <w:r w:rsidR="008767DB" w:rsidRPr="000D303C">
        <w:rPr>
          <w:color w:val="000000" w:themeColor="text1"/>
        </w:rPr>
        <w:fldChar w:fldCharType="begin"/>
      </w:r>
      <w:r w:rsidR="008767DB" w:rsidRPr="000D303C">
        <w:rPr>
          <w:color w:val="000000" w:themeColor="text1"/>
        </w:rPr>
        <w:instrText xml:space="preserve"> REF _Ref135475936 \h </w:instrText>
      </w:r>
      <w:r w:rsidR="00F30F04" w:rsidRPr="000D303C">
        <w:rPr>
          <w:color w:val="000000" w:themeColor="text1"/>
        </w:rPr>
        <w:instrText xml:space="preserve"> \* MERGEFORMAT </w:instrText>
      </w:r>
      <w:r w:rsidR="008767DB" w:rsidRPr="000D303C">
        <w:rPr>
          <w:color w:val="000000" w:themeColor="text1"/>
        </w:rPr>
      </w:r>
      <w:r w:rsidR="008767DB" w:rsidRPr="000D303C">
        <w:rPr>
          <w:color w:val="000000" w:themeColor="text1"/>
        </w:rPr>
        <w:fldChar w:fldCharType="separate"/>
      </w:r>
      <w:r w:rsidR="00DB1973" w:rsidRPr="00DB1973">
        <w:rPr>
          <w:color w:val="000000" w:themeColor="text1"/>
        </w:rPr>
        <w:t xml:space="preserve">Figure </w:t>
      </w:r>
      <w:r w:rsidR="00DB1973" w:rsidRPr="00DB1973">
        <w:rPr>
          <w:iCs/>
          <w:noProof/>
          <w:color w:val="000000" w:themeColor="text1"/>
        </w:rPr>
        <w:t>14</w:t>
      </w:r>
      <w:r w:rsidR="008767DB" w:rsidRPr="000D303C">
        <w:rPr>
          <w:color w:val="000000" w:themeColor="text1"/>
        </w:rPr>
        <w:fldChar w:fldCharType="end"/>
      </w:r>
      <w:r w:rsidR="00656155">
        <w:rPr>
          <w:color w:val="000000" w:themeColor="text1"/>
        </w:rPr>
        <w:t xml:space="preserve">. </w:t>
      </w:r>
      <w:r w:rsidR="00992365" w:rsidRPr="000D303C">
        <w:rPr>
          <w:color w:val="000000" w:themeColor="text1"/>
        </w:rPr>
        <w:t>In the absence of light, the dark characteristics is similar to a pn junction I-V curve. The presence of light (I</w:t>
      </w:r>
      <w:r w:rsidR="00992365" w:rsidRPr="000D303C">
        <w:rPr>
          <w:color w:val="000000" w:themeColor="text1"/>
          <w:vertAlign w:val="subscript"/>
        </w:rPr>
        <w:t>ph</w:t>
      </w:r>
      <w:r w:rsidR="00992365" w:rsidRPr="000D303C">
        <w:rPr>
          <w:color w:val="000000" w:themeColor="text1"/>
        </w:rPr>
        <w:t xml:space="preserve">) has the effect of shifting the I-V curve down. From </w:t>
      </w:r>
      <w:r w:rsidR="008767DB" w:rsidRPr="000D303C">
        <w:rPr>
          <w:color w:val="000000" w:themeColor="text1"/>
        </w:rPr>
        <w:fldChar w:fldCharType="begin"/>
      </w:r>
      <w:r w:rsidR="008767DB" w:rsidRPr="000D303C">
        <w:rPr>
          <w:color w:val="000000" w:themeColor="text1"/>
        </w:rPr>
        <w:instrText xml:space="preserve"> REF _Ref135475936 \h </w:instrText>
      </w:r>
      <w:r w:rsidR="00F30F04" w:rsidRPr="000D303C">
        <w:rPr>
          <w:color w:val="000000" w:themeColor="text1"/>
        </w:rPr>
        <w:instrText xml:space="preserve"> \* MERGEFORMAT </w:instrText>
      </w:r>
      <w:r w:rsidR="008767DB" w:rsidRPr="000D303C">
        <w:rPr>
          <w:color w:val="000000" w:themeColor="text1"/>
        </w:rPr>
      </w:r>
      <w:r w:rsidR="008767DB" w:rsidRPr="000D303C">
        <w:rPr>
          <w:color w:val="000000" w:themeColor="text1"/>
        </w:rPr>
        <w:fldChar w:fldCharType="separate"/>
      </w:r>
      <w:r w:rsidR="00DB1973" w:rsidRPr="00DB1973">
        <w:rPr>
          <w:color w:val="000000" w:themeColor="text1"/>
        </w:rPr>
        <w:t xml:space="preserve">Figure </w:t>
      </w:r>
      <w:r w:rsidR="00DB1973" w:rsidRPr="00DB1973">
        <w:rPr>
          <w:iCs/>
          <w:noProof/>
          <w:color w:val="000000" w:themeColor="text1"/>
        </w:rPr>
        <w:t>14</w:t>
      </w:r>
      <w:r w:rsidR="008767DB" w:rsidRPr="000D303C">
        <w:rPr>
          <w:color w:val="000000" w:themeColor="text1"/>
        </w:rPr>
        <w:fldChar w:fldCharType="end"/>
      </w:r>
      <w:r w:rsidR="00992365" w:rsidRPr="000D303C">
        <w:rPr>
          <w:color w:val="000000" w:themeColor="text1"/>
        </w:rPr>
        <w:t xml:space="preserve">it is possible to define a photo current </w:t>
      </w:r>
      <w:r w:rsidR="00152BFD" w:rsidRPr="000D303C">
        <w:rPr>
          <w:color w:val="000000" w:themeColor="text1"/>
        </w:rPr>
        <w:t>I</w:t>
      </w:r>
      <w:r w:rsidR="00152BFD" w:rsidRPr="000D303C">
        <w:rPr>
          <w:color w:val="000000" w:themeColor="text1"/>
          <w:vertAlign w:val="subscript"/>
        </w:rPr>
        <w:t>ph</w:t>
      </w:r>
      <w:r w:rsidR="00152BFD" w:rsidRPr="000D303C">
        <w:rPr>
          <w:color w:val="000000" w:themeColor="text1"/>
        </w:rPr>
        <w:t>, which</w:t>
      </w:r>
      <w:r w:rsidR="00992365" w:rsidRPr="000D303C">
        <w:rPr>
          <w:color w:val="000000" w:themeColor="text1"/>
        </w:rPr>
        <w:t xml:space="preserve"> is the current when the external voltage is zero and an open circuit voltage, V</w:t>
      </w:r>
      <w:r w:rsidR="00992365" w:rsidRPr="000D303C">
        <w:rPr>
          <w:color w:val="000000" w:themeColor="text1"/>
          <w:vertAlign w:val="subscript"/>
        </w:rPr>
        <w:t>oc</w:t>
      </w:r>
      <w:r w:rsidR="00992365" w:rsidRPr="000D303C">
        <w:rPr>
          <w:color w:val="000000" w:themeColor="text1"/>
        </w:rPr>
        <w:t xml:space="preserve">, which is the voltage when the net current in the circuit is zero. Using </w:t>
      </w:r>
      <w:r w:rsidRPr="000D303C">
        <w:rPr>
          <w:color w:val="000000" w:themeColor="text1"/>
        </w:rPr>
        <w:t>equation</w:t>
      </w:r>
      <w:hyperlink w:anchor="_bookmark13" w:history="1">
        <w:r w:rsidR="00F867BF" w:rsidRPr="000D303C">
          <w:rPr>
            <w:color w:val="000000" w:themeColor="text1"/>
          </w:rPr>
          <w:fldChar w:fldCharType="begin"/>
        </w:r>
        <w:r w:rsidR="00F867BF" w:rsidRPr="000D303C">
          <w:rPr>
            <w:color w:val="000000" w:themeColor="text1"/>
          </w:rPr>
          <w:instrText xml:space="preserve"> REF _Ref135479371 </w:instrText>
        </w:r>
        <w:r w:rsidR="001F692D" w:rsidRPr="000D303C">
          <w:rPr>
            <w:color w:val="000000" w:themeColor="text1"/>
          </w:rPr>
          <w:instrText xml:space="preserve"> \* MERGEFORMAT </w:instrText>
        </w:r>
        <w:r w:rsidR="00F867BF" w:rsidRPr="000D303C">
          <w:rPr>
            <w:color w:val="000000" w:themeColor="text1"/>
          </w:rPr>
          <w:fldChar w:fldCharType="separate"/>
        </w:r>
        <w:r w:rsidR="00DB1973" w:rsidRPr="000D303C">
          <w:rPr>
            <w:color w:val="000000" w:themeColor="text1"/>
          </w:rPr>
          <w:t>(</w:t>
        </w:r>
        <w:r w:rsidR="00DB1973">
          <w:rPr>
            <w:noProof/>
            <w:color w:val="000000" w:themeColor="text1"/>
          </w:rPr>
          <w:t>4</w:t>
        </w:r>
        <w:r w:rsidR="00DB1973" w:rsidRPr="000D303C">
          <w:rPr>
            <w:color w:val="000000" w:themeColor="text1"/>
          </w:rPr>
          <w:t>)</w:t>
        </w:r>
        <w:r w:rsidR="00F867BF" w:rsidRPr="000D303C">
          <w:rPr>
            <w:color w:val="000000" w:themeColor="text1"/>
          </w:rPr>
          <w:fldChar w:fldCharType="end"/>
        </w:r>
        <w:r w:rsidR="00992365" w:rsidRPr="000D303C">
          <w:rPr>
            <w:color w:val="000000" w:themeColor="text1"/>
          </w:rPr>
          <w:t xml:space="preserve">, </w:t>
        </w:r>
      </w:hyperlink>
      <w:r w:rsidR="00992365" w:rsidRPr="000D303C">
        <w:rPr>
          <w:color w:val="000000" w:themeColor="text1"/>
        </w:rPr>
        <w:t>V</w:t>
      </w:r>
      <w:r w:rsidR="00992365" w:rsidRPr="000D303C">
        <w:rPr>
          <w:color w:val="000000" w:themeColor="text1"/>
          <w:vertAlign w:val="subscript"/>
        </w:rPr>
        <w:t>oc</w:t>
      </w:r>
      <w:r w:rsidR="00992365" w:rsidRPr="000D303C">
        <w:rPr>
          <w:color w:val="000000" w:themeColor="text1"/>
        </w:rPr>
        <w:t xml:space="preserve"> can be calculated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5331"/>
        <w:gridCol w:w="2168"/>
      </w:tblGrid>
      <w:tr w:rsidR="009916B8" w:rsidRPr="000D303C" w14:paraId="5E3FC597" w14:textId="77777777" w:rsidTr="009916B8">
        <w:trPr>
          <w:trHeight w:val="863"/>
        </w:trPr>
        <w:tc>
          <w:tcPr>
            <w:tcW w:w="846" w:type="pct"/>
          </w:tcPr>
          <w:p w14:paraId="3C8CE544" w14:textId="77777777" w:rsidR="00F30F04" w:rsidRPr="000D303C" w:rsidRDefault="00F30F04" w:rsidP="00C451AA">
            <w:pPr>
              <w:spacing w:line="360" w:lineRule="auto"/>
              <w:rPr>
                <w:rFonts w:cs="Times New Roman"/>
                <w:color w:val="000000" w:themeColor="text1"/>
                <w:szCs w:val="24"/>
              </w:rPr>
            </w:pPr>
          </w:p>
        </w:tc>
        <w:tc>
          <w:tcPr>
            <w:tcW w:w="2953" w:type="pct"/>
          </w:tcPr>
          <w:p w14:paraId="04444151" w14:textId="4FEAD097" w:rsidR="00F30F04" w:rsidRPr="000D303C" w:rsidRDefault="006E082B" w:rsidP="00C451AA">
            <w:pPr>
              <w:pStyle w:val="BodyText"/>
              <w:rPr>
                <w:color w:val="000000" w:themeColor="text1"/>
              </w:rPr>
            </w:pPr>
            <m:oMathPara>
              <m:oMath>
                <m:sSub>
                  <m:sSubPr>
                    <m:ctrlPr>
                      <w:rPr>
                        <w:rFonts w:ascii="Cambria Math" w:hAnsi="Cambria Math"/>
                        <w:bCs/>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 xml:space="preserve">ph </m:t>
                    </m:r>
                  </m:sub>
                </m:sSub>
                <m:r>
                  <m:rPr>
                    <m:sty m:val="p"/>
                  </m:rPr>
                  <w:rPr>
                    <w:rFonts w:ascii="Cambria Math" w:hAnsi="Cambria Math"/>
                    <w:color w:val="000000" w:themeColor="text1"/>
                  </w:rPr>
                  <m:t>=</m:t>
                </m:r>
                <m:sSub>
                  <m:sSubPr>
                    <m:ctrlPr>
                      <w:rPr>
                        <w:rFonts w:ascii="Cambria Math" w:hAnsi="Cambria Math"/>
                        <w:bCs/>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s0</m:t>
                    </m:r>
                  </m:sub>
                </m:sSub>
                <m:d>
                  <m:dPr>
                    <m:begChr m:val="["/>
                    <m:endChr m:val="]"/>
                    <m:ctrlPr>
                      <w:rPr>
                        <w:rFonts w:ascii="Cambria Math" w:hAnsi="Cambria Math"/>
                        <w:bCs/>
                        <w:color w:val="000000" w:themeColor="text1"/>
                      </w:rPr>
                    </m:ctrlPr>
                  </m:dPr>
                  <m:e>
                    <m:func>
                      <m:funcPr>
                        <m:ctrlPr>
                          <w:rPr>
                            <w:rFonts w:ascii="Cambria Math" w:hAnsi="Cambria Math"/>
                            <w:bCs/>
                            <w:color w:val="000000" w:themeColor="text1"/>
                          </w:rPr>
                        </m:ctrlPr>
                      </m:funcPr>
                      <m:fName>
                        <m:r>
                          <m:rPr>
                            <m:sty m:val="p"/>
                          </m:rPr>
                          <w:rPr>
                            <w:rFonts w:ascii="Cambria Math" w:hAnsi="Cambria Math"/>
                            <w:color w:val="000000" w:themeColor="text1"/>
                          </w:rPr>
                          <m:t>exp</m:t>
                        </m:r>
                      </m:fName>
                      <m:e>
                        <m:d>
                          <m:dPr>
                            <m:ctrlPr>
                              <w:rPr>
                                <w:rFonts w:ascii="Cambria Math" w:hAnsi="Cambria Math"/>
                                <w:bCs/>
                                <w:color w:val="000000" w:themeColor="text1"/>
                              </w:rPr>
                            </m:ctrlPr>
                          </m:dPr>
                          <m:e>
                            <m:f>
                              <m:fPr>
                                <m:ctrlPr>
                                  <w:rPr>
                                    <w:rFonts w:ascii="Cambria Math" w:hAnsi="Cambria Math"/>
                                    <w:bCs/>
                                    <w:color w:val="000000" w:themeColor="text1"/>
                                  </w:rPr>
                                </m:ctrlPr>
                              </m:fPr>
                              <m:num>
                                <m:r>
                                  <m:rPr>
                                    <m:sty m:val="p"/>
                                  </m:rPr>
                                  <w:rPr>
                                    <w:rFonts w:ascii="Cambria Math" w:hAnsi="Cambria Math"/>
                                    <w:color w:val="000000" w:themeColor="text1"/>
                                  </w:rPr>
                                  <m:t>eV</m:t>
                                </m:r>
                              </m:num>
                              <m:den>
                                <m:sSub>
                                  <m:sSubPr>
                                    <m:ctrlPr>
                                      <w:rPr>
                                        <w:rFonts w:ascii="Cambria Math" w:hAnsi="Cambria Math"/>
                                        <w:bCs/>
                                        <w:color w:val="000000" w:themeColor="text1"/>
                                      </w:rPr>
                                    </m:ctrlPr>
                                  </m:sSubPr>
                                  <m:e>
                                    <m:r>
                                      <m:rPr>
                                        <m:sty m:val="p"/>
                                      </m:rPr>
                                      <w:rPr>
                                        <w:rFonts w:ascii="Cambria Math" w:hAnsi="Cambria Math"/>
                                        <w:color w:val="000000" w:themeColor="text1"/>
                                      </w:rPr>
                                      <m:t>k</m:t>
                                    </m:r>
                                  </m:e>
                                  <m:sub>
                                    <m:r>
                                      <m:rPr>
                                        <m:sty m:val="p"/>
                                      </m:rPr>
                                      <w:rPr>
                                        <w:rFonts w:ascii="Cambria Math" w:hAnsi="Cambria Math"/>
                                        <w:color w:val="000000" w:themeColor="text1"/>
                                      </w:rPr>
                                      <m:t>B</m:t>
                                    </m:r>
                                  </m:sub>
                                </m:sSub>
                                <m:r>
                                  <m:rPr>
                                    <m:sty m:val="p"/>
                                  </m:rPr>
                                  <w:rPr>
                                    <w:rFonts w:ascii="Cambria Math" w:hAnsi="Cambria Math"/>
                                    <w:color w:val="000000" w:themeColor="text1"/>
                                  </w:rPr>
                                  <m:t>T</m:t>
                                </m:r>
                              </m:den>
                            </m:f>
                          </m:e>
                        </m:d>
                      </m:e>
                    </m:func>
                    <m:r>
                      <m:rPr>
                        <m:sty m:val="p"/>
                      </m:rPr>
                      <w:rPr>
                        <w:rFonts w:ascii="Cambria Math" w:hAnsi="Cambria Math"/>
                        <w:color w:val="000000" w:themeColor="text1"/>
                      </w:rPr>
                      <m:t>-1</m:t>
                    </m:r>
                  </m:e>
                </m:d>
              </m:oMath>
            </m:oMathPara>
          </w:p>
        </w:tc>
        <w:tc>
          <w:tcPr>
            <w:tcW w:w="1201" w:type="pct"/>
            <w:vAlign w:val="center"/>
          </w:tcPr>
          <w:p w14:paraId="498A6B36" w14:textId="77777777" w:rsidR="00F30F04" w:rsidRPr="000D303C" w:rsidRDefault="00F30F04" w:rsidP="00C451AA">
            <w:pPr>
              <w:spacing w:line="360" w:lineRule="auto"/>
              <w:jc w:val="right"/>
              <w:rPr>
                <w:rFonts w:cs="Times New Roman"/>
                <w:color w:val="000000" w:themeColor="text1"/>
                <w:szCs w:val="24"/>
              </w:rPr>
            </w:pPr>
            <w:r w:rsidRPr="000D303C">
              <w:rPr>
                <w:rFonts w:cs="Times New Roman"/>
                <w:color w:val="000000" w:themeColor="text1"/>
                <w:szCs w:val="24"/>
              </w:rPr>
              <w:t>(</w:t>
            </w:r>
            <w:r w:rsidRPr="000D303C">
              <w:rPr>
                <w:rFonts w:cs="Times New Roman"/>
                <w:color w:val="000000" w:themeColor="text1"/>
                <w:szCs w:val="24"/>
              </w:rPr>
              <w:fldChar w:fldCharType="begin"/>
            </w:r>
            <w:r w:rsidRPr="000D303C">
              <w:rPr>
                <w:rFonts w:cs="Times New Roman"/>
                <w:color w:val="000000" w:themeColor="text1"/>
                <w:szCs w:val="24"/>
              </w:rPr>
              <w:instrText xml:space="preserve"> SEQ Equation \* ARABIC </w:instrText>
            </w:r>
            <w:r w:rsidRPr="000D303C">
              <w:rPr>
                <w:rFonts w:cs="Times New Roman"/>
                <w:color w:val="000000" w:themeColor="text1"/>
                <w:szCs w:val="24"/>
              </w:rPr>
              <w:fldChar w:fldCharType="separate"/>
            </w:r>
            <w:r w:rsidR="00DB1973">
              <w:rPr>
                <w:rFonts w:cs="Times New Roman"/>
                <w:noProof/>
                <w:color w:val="000000" w:themeColor="text1"/>
                <w:szCs w:val="24"/>
              </w:rPr>
              <w:t>6</w:t>
            </w:r>
            <w:r w:rsidRPr="000D303C">
              <w:rPr>
                <w:rFonts w:cs="Times New Roman"/>
                <w:color w:val="000000" w:themeColor="text1"/>
                <w:szCs w:val="24"/>
              </w:rPr>
              <w:fldChar w:fldCharType="end"/>
            </w:r>
            <w:r w:rsidRPr="000D303C">
              <w:rPr>
                <w:rFonts w:cs="Times New Roman"/>
                <w:color w:val="000000" w:themeColor="text1"/>
                <w:szCs w:val="24"/>
              </w:rPr>
              <w:t>)</w:t>
            </w:r>
          </w:p>
        </w:tc>
      </w:tr>
      <w:tr w:rsidR="00F30F04" w:rsidRPr="000D303C" w14:paraId="3F5294B7" w14:textId="77777777" w:rsidTr="0054638C">
        <w:tc>
          <w:tcPr>
            <w:tcW w:w="846" w:type="pct"/>
          </w:tcPr>
          <w:p w14:paraId="4F8C1CED" w14:textId="77777777" w:rsidR="00F30F04" w:rsidRPr="000D303C" w:rsidRDefault="00F30F04" w:rsidP="00C451AA">
            <w:pPr>
              <w:spacing w:line="360" w:lineRule="auto"/>
              <w:rPr>
                <w:rFonts w:cs="Times New Roman"/>
                <w:color w:val="000000" w:themeColor="text1"/>
                <w:szCs w:val="24"/>
              </w:rPr>
            </w:pPr>
          </w:p>
        </w:tc>
        <w:tc>
          <w:tcPr>
            <w:tcW w:w="2953" w:type="pct"/>
          </w:tcPr>
          <w:p w14:paraId="4D3E9F97" w14:textId="44562749" w:rsidR="00F30F04" w:rsidRPr="000D303C" w:rsidRDefault="006E082B" w:rsidP="00C451AA">
            <w:pPr>
              <w:pStyle w:val="BodyText"/>
              <w:rPr>
                <w:bCs/>
                <w:color w:val="000000" w:themeColor="text1"/>
              </w:rPr>
            </w:pPr>
            <m:oMathPara>
              <m:oMath>
                <m:sSub>
                  <m:sSubPr>
                    <m:ctrlPr>
                      <w:rPr>
                        <w:rFonts w:ascii="Cambria Math" w:hAnsi="Cambria Math"/>
                        <w:bCs/>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oc</m:t>
                    </m:r>
                  </m:sub>
                </m:sSub>
                <m:r>
                  <m:rPr>
                    <m:sty m:val="p"/>
                  </m:rPr>
                  <w:rPr>
                    <w:rFonts w:ascii="Cambria Math" w:hAnsi="Cambria Math"/>
                    <w:color w:val="000000" w:themeColor="text1"/>
                  </w:rPr>
                  <m:t>≈</m:t>
                </m:r>
                <m:f>
                  <m:fPr>
                    <m:ctrlPr>
                      <w:rPr>
                        <w:rFonts w:ascii="Cambria Math" w:hAnsi="Cambria Math"/>
                        <w:bCs/>
                        <w:color w:val="000000" w:themeColor="text1"/>
                      </w:rPr>
                    </m:ctrlPr>
                  </m:fPr>
                  <m:num>
                    <m:sSub>
                      <m:sSubPr>
                        <m:ctrlPr>
                          <w:rPr>
                            <w:rFonts w:ascii="Cambria Math" w:hAnsi="Cambria Math"/>
                            <w:bCs/>
                            <w:color w:val="000000" w:themeColor="text1"/>
                          </w:rPr>
                        </m:ctrlPr>
                      </m:sSubPr>
                      <m:e>
                        <m:r>
                          <m:rPr>
                            <m:sty m:val="p"/>
                          </m:rPr>
                          <w:rPr>
                            <w:rFonts w:ascii="Cambria Math" w:hAnsi="Cambria Math"/>
                            <w:color w:val="000000" w:themeColor="text1"/>
                          </w:rPr>
                          <m:t>k</m:t>
                        </m:r>
                      </m:e>
                      <m:sub>
                        <m:r>
                          <m:rPr>
                            <m:sty m:val="p"/>
                          </m:rPr>
                          <w:rPr>
                            <w:rFonts w:ascii="Cambria Math" w:hAnsi="Cambria Math"/>
                            <w:color w:val="000000" w:themeColor="text1"/>
                          </w:rPr>
                          <m:t>B</m:t>
                        </m:r>
                      </m:sub>
                    </m:sSub>
                    <m:r>
                      <m:rPr>
                        <m:sty m:val="p"/>
                      </m:rPr>
                      <w:rPr>
                        <w:rFonts w:ascii="Cambria Math" w:hAnsi="Cambria Math"/>
                        <w:color w:val="000000" w:themeColor="text1"/>
                      </w:rPr>
                      <m:t>T</m:t>
                    </m:r>
                  </m:num>
                  <m:den>
                    <m:r>
                      <m:rPr>
                        <m:sty m:val="p"/>
                      </m:rPr>
                      <w:rPr>
                        <w:rFonts w:ascii="Cambria Math" w:hAnsi="Cambria Math"/>
                        <w:color w:val="000000" w:themeColor="text1"/>
                      </w:rPr>
                      <m:t>e</m:t>
                    </m:r>
                  </m:den>
                </m:f>
                <m:func>
                  <m:funcPr>
                    <m:ctrlPr>
                      <w:rPr>
                        <w:rFonts w:ascii="Cambria Math" w:hAnsi="Cambria Math"/>
                        <w:bCs/>
                        <w:color w:val="000000" w:themeColor="text1"/>
                      </w:rPr>
                    </m:ctrlPr>
                  </m:funcPr>
                  <m:fName>
                    <m:r>
                      <m:rPr>
                        <m:sty m:val="p"/>
                      </m:rPr>
                      <w:rPr>
                        <w:rFonts w:ascii="Cambria Math" w:hAnsi="Cambria Math"/>
                        <w:color w:val="000000" w:themeColor="text1"/>
                      </w:rPr>
                      <m:t>ln⁡[</m:t>
                    </m:r>
                  </m:fName>
                  <m:e>
                    <m:f>
                      <m:fPr>
                        <m:ctrlPr>
                          <w:rPr>
                            <w:rFonts w:ascii="Cambria Math" w:hAnsi="Cambria Math"/>
                            <w:bCs/>
                            <w:color w:val="000000" w:themeColor="text1"/>
                          </w:rPr>
                        </m:ctrlPr>
                      </m:fPr>
                      <m:num>
                        <m:sSub>
                          <m:sSubPr>
                            <m:ctrlPr>
                              <w:rPr>
                                <w:rFonts w:ascii="Cambria Math" w:hAnsi="Cambria Math"/>
                                <w:bCs/>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ph</m:t>
                            </m:r>
                          </m:sub>
                        </m:sSub>
                      </m:num>
                      <m:den>
                        <m:sSub>
                          <m:sSubPr>
                            <m:ctrlPr>
                              <w:rPr>
                                <w:rFonts w:ascii="Cambria Math" w:hAnsi="Cambria Math"/>
                                <w:bCs/>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s0</m:t>
                            </m:r>
                          </m:sub>
                        </m:sSub>
                      </m:den>
                    </m:f>
                  </m:e>
                </m:func>
                <m:r>
                  <m:rPr>
                    <m:sty m:val="p"/>
                  </m:rPr>
                  <w:rPr>
                    <w:rFonts w:ascii="Cambria Math" w:hAnsi="Cambria Math"/>
                    <w:color w:val="000000" w:themeColor="text1"/>
                  </w:rPr>
                  <m:t>]</m:t>
                </m:r>
              </m:oMath>
            </m:oMathPara>
          </w:p>
        </w:tc>
        <w:tc>
          <w:tcPr>
            <w:tcW w:w="1201" w:type="pct"/>
          </w:tcPr>
          <w:p w14:paraId="767D487B" w14:textId="4401B2E8" w:rsidR="00F30F04" w:rsidRPr="000D303C" w:rsidRDefault="00F30F04" w:rsidP="00C451AA">
            <w:pPr>
              <w:spacing w:line="360" w:lineRule="auto"/>
              <w:rPr>
                <w:rFonts w:cs="Times New Roman"/>
                <w:color w:val="000000" w:themeColor="text1"/>
                <w:szCs w:val="24"/>
              </w:rPr>
            </w:pPr>
          </w:p>
        </w:tc>
      </w:tr>
    </w:tbl>
    <w:p w14:paraId="11DBC9CC" w14:textId="0CD359B7" w:rsidR="00992365" w:rsidRPr="000D303C" w:rsidRDefault="00992365" w:rsidP="00C451AA">
      <w:pPr>
        <w:pStyle w:val="BodyText"/>
        <w:rPr>
          <w:color w:val="000000" w:themeColor="text1"/>
        </w:rPr>
      </w:pPr>
      <w:r w:rsidRPr="000D303C">
        <w:rPr>
          <w:color w:val="000000" w:themeColor="text1"/>
        </w:rPr>
        <w:t>Higher the photon flux, higher is the value of I</w:t>
      </w:r>
      <w:r w:rsidRPr="000D303C">
        <w:rPr>
          <w:color w:val="000000" w:themeColor="text1"/>
          <w:vertAlign w:val="subscript"/>
        </w:rPr>
        <w:t>ph</w:t>
      </w:r>
      <w:r w:rsidRPr="000D303C">
        <w:rPr>
          <w:color w:val="000000" w:themeColor="text1"/>
        </w:rPr>
        <w:t xml:space="preserve"> (by </w:t>
      </w:r>
      <w:r w:rsidR="00F867BF" w:rsidRPr="000D303C">
        <w:rPr>
          <w:color w:val="000000" w:themeColor="text1"/>
        </w:rPr>
        <w:t xml:space="preserve">equation </w:t>
      </w:r>
      <w:r w:rsidR="00F867BF" w:rsidRPr="000D303C">
        <w:rPr>
          <w:color w:val="000000" w:themeColor="text1"/>
        </w:rPr>
        <w:fldChar w:fldCharType="begin"/>
      </w:r>
      <w:r w:rsidR="00F867BF" w:rsidRPr="000D303C">
        <w:rPr>
          <w:color w:val="000000" w:themeColor="text1"/>
        </w:rPr>
        <w:instrText xml:space="preserve"> REF _Ref135479251 \h </w:instrText>
      </w:r>
      <w:r w:rsidR="001F692D" w:rsidRPr="000D303C">
        <w:rPr>
          <w:color w:val="000000" w:themeColor="text1"/>
        </w:rPr>
        <w:instrText xml:space="preserve"> \* MERGEFORMAT </w:instrText>
      </w:r>
      <w:r w:rsidR="00F867BF" w:rsidRPr="000D303C">
        <w:rPr>
          <w:color w:val="000000" w:themeColor="text1"/>
        </w:rPr>
      </w:r>
      <w:r w:rsidR="00F867BF" w:rsidRPr="000D303C">
        <w:rPr>
          <w:color w:val="000000" w:themeColor="text1"/>
        </w:rPr>
        <w:fldChar w:fldCharType="separate"/>
      </w:r>
      <w:r w:rsidR="00DB1973" w:rsidRPr="000D303C">
        <w:rPr>
          <w:color w:val="000000" w:themeColor="text1"/>
        </w:rPr>
        <w:t>(</w:t>
      </w:r>
      <w:r w:rsidR="00DB1973">
        <w:rPr>
          <w:noProof/>
          <w:color w:val="000000" w:themeColor="text1"/>
        </w:rPr>
        <w:t>3</w:t>
      </w:r>
      <w:r w:rsidR="00F867BF" w:rsidRPr="000D303C">
        <w:rPr>
          <w:color w:val="000000" w:themeColor="text1"/>
        </w:rPr>
        <w:fldChar w:fldCharType="end"/>
      </w:r>
      <w:r w:rsidR="00F867BF" w:rsidRPr="000D303C">
        <w:rPr>
          <w:color w:val="000000" w:themeColor="text1"/>
        </w:rPr>
        <w:t xml:space="preserve">)) </w:t>
      </w:r>
      <w:r w:rsidRPr="000D303C">
        <w:rPr>
          <w:color w:val="000000" w:themeColor="text1"/>
        </w:rPr>
        <w:t>and higher the value of V</w:t>
      </w:r>
      <w:r w:rsidRPr="000D303C">
        <w:rPr>
          <w:color w:val="000000" w:themeColor="text1"/>
          <w:vertAlign w:val="subscript"/>
        </w:rPr>
        <w:t>oc</w:t>
      </w:r>
      <w:r w:rsidRPr="000D303C">
        <w:rPr>
          <w:color w:val="000000" w:themeColor="text1"/>
        </w:rPr>
        <w:t>. Similarly, lower I</w:t>
      </w:r>
      <w:r w:rsidRPr="000D303C">
        <w:rPr>
          <w:color w:val="000000" w:themeColor="text1"/>
          <w:vertAlign w:val="subscript"/>
        </w:rPr>
        <w:t>s0</w:t>
      </w:r>
      <w:r w:rsidRPr="000D303C">
        <w:rPr>
          <w:color w:val="000000" w:themeColor="text1"/>
        </w:rPr>
        <w:t xml:space="preserve"> can also cause higher V</w:t>
      </w:r>
      <w:r w:rsidRPr="000D303C">
        <w:rPr>
          <w:color w:val="000000" w:themeColor="text1"/>
          <w:vertAlign w:val="subscript"/>
        </w:rPr>
        <w:t>oc</w:t>
      </w:r>
      <w:r w:rsidRPr="000D303C">
        <w:rPr>
          <w:color w:val="000000" w:themeColor="text1"/>
        </w:rPr>
        <w:t>. Since I</w:t>
      </w:r>
      <w:r w:rsidRPr="000D303C">
        <w:rPr>
          <w:color w:val="000000" w:themeColor="text1"/>
          <w:vertAlign w:val="subscript"/>
        </w:rPr>
        <w:t>s0</w:t>
      </w:r>
      <w:r w:rsidRPr="000D303C">
        <w:rPr>
          <w:color w:val="000000" w:themeColor="text1"/>
        </w:rPr>
        <w:t xml:space="preserve"> is the reverse saturation current for the </w:t>
      </w:r>
      <w:r w:rsidRPr="000D303C">
        <w:rPr>
          <w:color w:val="000000" w:themeColor="text1"/>
        </w:rPr>
        <w:lastRenderedPageBreak/>
        <w:t>pn junction it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5331"/>
        <w:gridCol w:w="2157"/>
        <w:gridCol w:w="11"/>
      </w:tblGrid>
      <w:tr w:rsidR="009916B8" w:rsidRPr="000D303C" w14:paraId="16E0330E" w14:textId="77777777" w:rsidTr="009916B8">
        <w:tc>
          <w:tcPr>
            <w:tcW w:w="846" w:type="pct"/>
          </w:tcPr>
          <w:p w14:paraId="2BD3E0C2" w14:textId="77777777" w:rsidR="00E15E58" w:rsidRPr="000D303C" w:rsidRDefault="00E15E58" w:rsidP="00C451AA">
            <w:pPr>
              <w:spacing w:line="360" w:lineRule="auto"/>
              <w:rPr>
                <w:rFonts w:cs="Times New Roman"/>
                <w:color w:val="000000" w:themeColor="text1"/>
                <w:szCs w:val="24"/>
              </w:rPr>
            </w:pPr>
          </w:p>
        </w:tc>
        <w:tc>
          <w:tcPr>
            <w:tcW w:w="2953" w:type="pct"/>
          </w:tcPr>
          <w:p w14:paraId="7A623DA0" w14:textId="3E4EAE47" w:rsidR="00E15E58" w:rsidRPr="000D303C" w:rsidRDefault="006E082B" w:rsidP="00C451AA">
            <w:pPr>
              <w:pStyle w:val="Caption"/>
              <w:spacing w:line="360" w:lineRule="auto"/>
              <w:rPr>
                <w:rFonts w:cs="Times New Roman"/>
                <w:i/>
                <w:color w:val="000000" w:themeColor="text1"/>
                <w:szCs w:val="24"/>
              </w:rPr>
            </w:pPr>
            <m:oMathPara>
              <m:oMath>
                <m:sSub>
                  <m:sSubPr>
                    <m:ctrlPr>
                      <w:rPr>
                        <w:rFonts w:ascii="Cambria Math" w:hAnsi="Cambria Math" w:cs="Times New Roman"/>
                        <w:bCs/>
                        <w:color w:val="000000" w:themeColor="text1"/>
                        <w:szCs w:val="24"/>
                      </w:rPr>
                    </m:ctrlPr>
                  </m:sSubPr>
                  <m:e>
                    <m:r>
                      <w:rPr>
                        <w:rFonts w:ascii="Cambria Math" w:hAnsi="Cambria Math" w:cs="Times New Roman"/>
                        <w:color w:val="000000" w:themeColor="text1"/>
                        <w:szCs w:val="24"/>
                      </w:rPr>
                      <m:t>I</m:t>
                    </m:r>
                  </m:e>
                  <m:sub>
                    <m:r>
                      <w:rPr>
                        <w:rFonts w:ascii="Cambria Math" w:hAnsi="Cambria Math" w:cs="Times New Roman"/>
                        <w:color w:val="000000" w:themeColor="text1"/>
                        <w:szCs w:val="24"/>
                      </w:rPr>
                      <m:t>s0</m:t>
                    </m:r>
                  </m:sub>
                </m:sSub>
                <m:r>
                  <w:rPr>
                    <w:rFonts w:ascii="Cambria Math" w:hAnsi="Cambria Math" w:cs="Times New Roman"/>
                    <w:color w:val="000000" w:themeColor="text1"/>
                    <w:szCs w:val="24"/>
                  </w:rPr>
                  <m:t>=</m:t>
                </m:r>
                <m:sSubSup>
                  <m:sSubSupPr>
                    <m:ctrlPr>
                      <w:rPr>
                        <w:rFonts w:ascii="Cambria Math" w:hAnsi="Cambria Math" w:cs="Times New Roman"/>
                        <w:bCs/>
                        <w:color w:val="000000" w:themeColor="text1"/>
                        <w:szCs w:val="24"/>
                      </w:rPr>
                    </m:ctrlPr>
                  </m:sSubSupPr>
                  <m:e>
                    <m:r>
                      <w:rPr>
                        <w:rFonts w:ascii="Cambria Math" w:hAnsi="Cambria Math" w:cs="Times New Roman"/>
                        <w:color w:val="000000" w:themeColor="text1"/>
                        <w:szCs w:val="24"/>
                      </w:rPr>
                      <m:t>n</m:t>
                    </m:r>
                  </m:e>
                  <m:sub>
                    <m:r>
                      <w:rPr>
                        <w:rFonts w:ascii="Cambria Math" w:hAnsi="Cambria Math" w:cs="Times New Roman"/>
                        <w:color w:val="000000" w:themeColor="text1"/>
                        <w:szCs w:val="24"/>
                      </w:rPr>
                      <m:t>i</m:t>
                    </m:r>
                  </m:sub>
                  <m:sup>
                    <m:r>
                      <w:rPr>
                        <w:rFonts w:ascii="Cambria Math" w:hAnsi="Cambria Math" w:cs="Times New Roman"/>
                        <w:color w:val="000000" w:themeColor="text1"/>
                        <w:szCs w:val="24"/>
                      </w:rPr>
                      <m:t>2</m:t>
                    </m:r>
                  </m:sup>
                </m:sSubSup>
                <m:r>
                  <w:rPr>
                    <w:rFonts w:ascii="Cambria Math" w:hAnsi="Cambria Math" w:cs="Times New Roman"/>
                    <w:color w:val="000000" w:themeColor="text1"/>
                    <w:szCs w:val="24"/>
                  </w:rPr>
                  <m:t>e</m:t>
                </m:r>
                <m:d>
                  <m:dPr>
                    <m:begChr m:val="["/>
                    <m:endChr m:val="]"/>
                    <m:ctrlPr>
                      <w:rPr>
                        <w:rFonts w:ascii="Cambria Math" w:hAnsi="Cambria Math" w:cs="Times New Roman"/>
                        <w:bCs/>
                        <w:color w:val="000000" w:themeColor="text1"/>
                        <w:szCs w:val="24"/>
                      </w:rPr>
                    </m:ctrlPr>
                  </m:dPr>
                  <m:e>
                    <m:f>
                      <m:fPr>
                        <m:ctrlPr>
                          <w:rPr>
                            <w:rFonts w:ascii="Cambria Math" w:hAnsi="Cambria Math" w:cs="Times New Roman"/>
                            <w:bCs/>
                            <w:color w:val="000000" w:themeColor="text1"/>
                            <w:szCs w:val="24"/>
                          </w:rPr>
                        </m:ctrlPr>
                      </m:fPr>
                      <m:num>
                        <m:sSub>
                          <m:sSubPr>
                            <m:ctrlPr>
                              <w:rPr>
                                <w:rFonts w:ascii="Cambria Math" w:hAnsi="Cambria Math" w:cs="Times New Roman"/>
                                <w:bCs/>
                                <w:color w:val="000000" w:themeColor="text1"/>
                                <w:szCs w:val="24"/>
                              </w:rPr>
                            </m:ctrlPr>
                          </m:sSubPr>
                          <m:e>
                            <m:r>
                              <w:rPr>
                                <w:rFonts w:ascii="Cambria Math" w:hAnsi="Cambria Math" w:cs="Times New Roman"/>
                                <w:color w:val="000000" w:themeColor="text1"/>
                                <w:szCs w:val="24"/>
                              </w:rPr>
                              <m:t>D</m:t>
                            </m:r>
                          </m:e>
                          <m:sub>
                            <m:r>
                              <w:rPr>
                                <w:rFonts w:ascii="Cambria Math" w:hAnsi="Cambria Math" w:cs="Times New Roman"/>
                                <w:color w:val="000000" w:themeColor="text1"/>
                                <w:szCs w:val="24"/>
                              </w:rPr>
                              <m:t>e</m:t>
                            </m:r>
                          </m:sub>
                        </m:sSub>
                      </m:num>
                      <m:den>
                        <m:sSub>
                          <m:sSubPr>
                            <m:ctrlPr>
                              <w:rPr>
                                <w:rFonts w:ascii="Cambria Math" w:hAnsi="Cambria Math" w:cs="Times New Roman"/>
                                <w:bCs/>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e</m:t>
                            </m:r>
                          </m:sub>
                        </m:sSub>
                        <m:sSub>
                          <m:sSubPr>
                            <m:ctrlPr>
                              <w:rPr>
                                <w:rFonts w:ascii="Cambria Math" w:hAnsi="Cambria Math" w:cs="Times New Roman"/>
                                <w:bCs/>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A</m:t>
                            </m:r>
                          </m:sub>
                        </m:sSub>
                      </m:den>
                    </m:f>
                    <m:r>
                      <w:rPr>
                        <w:rFonts w:ascii="Cambria Math" w:hAnsi="Cambria Math" w:cs="Times New Roman"/>
                        <w:color w:val="000000" w:themeColor="text1"/>
                        <w:szCs w:val="24"/>
                      </w:rPr>
                      <m:t>+</m:t>
                    </m:r>
                    <m:f>
                      <m:fPr>
                        <m:ctrlPr>
                          <w:rPr>
                            <w:rFonts w:ascii="Cambria Math" w:hAnsi="Cambria Math" w:cs="Times New Roman"/>
                            <w:bCs/>
                            <w:color w:val="000000" w:themeColor="text1"/>
                            <w:szCs w:val="24"/>
                          </w:rPr>
                        </m:ctrlPr>
                      </m:fPr>
                      <m:num>
                        <m:sSub>
                          <m:sSubPr>
                            <m:ctrlPr>
                              <w:rPr>
                                <w:rFonts w:ascii="Cambria Math" w:hAnsi="Cambria Math" w:cs="Times New Roman"/>
                                <w:bCs/>
                                <w:color w:val="000000" w:themeColor="text1"/>
                                <w:szCs w:val="24"/>
                              </w:rPr>
                            </m:ctrlPr>
                          </m:sSubPr>
                          <m:e>
                            <m:r>
                              <w:rPr>
                                <w:rFonts w:ascii="Cambria Math" w:hAnsi="Cambria Math" w:cs="Times New Roman"/>
                                <w:color w:val="000000" w:themeColor="text1"/>
                                <w:szCs w:val="24"/>
                              </w:rPr>
                              <m:t>D</m:t>
                            </m:r>
                          </m:e>
                          <m:sub>
                            <m:r>
                              <w:rPr>
                                <w:rFonts w:ascii="Cambria Math" w:hAnsi="Cambria Math" w:cs="Times New Roman"/>
                                <w:color w:val="000000" w:themeColor="text1"/>
                                <w:szCs w:val="24"/>
                              </w:rPr>
                              <m:t>h</m:t>
                            </m:r>
                          </m:sub>
                        </m:sSub>
                      </m:num>
                      <m:den>
                        <m:sSub>
                          <m:sSubPr>
                            <m:ctrlPr>
                              <w:rPr>
                                <w:rFonts w:ascii="Cambria Math" w:hAnsi="Cambria Math" w:cs="Times New Roman"/>
                                <w:bCs/>
                                <w:color w:val="000000" w:themeColor="text1"/>
                                <w:szCs w:val="24"/>
                              </w:rPr>
                            </m:ctrlPr>
                          </m:sSubPr>
                          <m:e>
                            <m:r>
                              <w:rPr>
                                <w:rFonts w:ascii="Cambria Math" w:hAnsi="Cambria Math" w:cs="Times New Roman"/>
                                <w:color w:val="000000" w:themeColor="text1"/>
                                <w:szCs w:val="24"/>
                              </w:rPr>
                              <m:t>L</m:t>
                            </m:r>
                          </m:e>
                          <m:sub>
                            <m:r>
                              <w:rPr>
                                <w:rFonts w:ascii="Cambria Math" w:hAnsi="Cambria Math" w:cs="Times New Roman"/>
                                <w:color w:val="000000" w:themeColor="text1"/>
                                <w:szCs w:val="24"/>
                              </w:rPr>
                              <m:t>h</m:t>
                            </m:r>
                          </m:sub>
                        </m:sSub>
                        <m:sSub>
                          <m:sSubPr>
                            <m:ctrlPr>
                              <w:rPr>
                                <w:rFonts w:ascii="Cambria Math" w:hAnsi="Cambria Math" w:cs="Times New Roman"/>
                                <w:bCs/>
                                <w:color w:val="000000" w:themeColor="text1"/>
                                <w:szCs w:val="24"/>
                              </w:rPr>
                            </m:ctrlPr>
                          </m:sSubPr>
                          <m:e>
                            <m:r>
                              <w:rPr>
                                <w:rFonts w:ascii="Cambria Math" w:hAnsi="Cambria Math" w:cs="Times New Roman"/>
                                <w:color w:val="000000" w:themeColor="text1"/>
                                <w:szCs w:val="24"/>
                              </w:rPr>
                              <m:t>N</m:t>
                            </m:r>
                          </m:e>
                          <m:sub>
                            <m:r>
                              <w:rPr>
                                <w:rFonts w:ascii="Cambria Math" w:hAnsi="Cambria Math" w:cs="Times New Roman"/>
                                <w:color w:val="000000" w:themeColor="text1"/>
                                <w:szCs w:val="24"/>
                              </w:rPr>
                              <m:t>D</m:t>
                            </m:r>
                          </m:sub>
                        </m:sSub>
                      </m:den>
                    </m:f>
                  </m:e>
                </m:d>
              </m:oMath>
            </m:oMathPara>
          </w:p>
        </w:tc>
        <w:tc>
          <w:tcPr>
            <w:tcW w:w="1201" w:type="pct"/>
            <w:gridSpan w:val="2"/>
            <w:vAlign w:val="center"/>
          </w:tcPr>
          <w:p w14:paraId="25E32A73" w14:textId="77777777" w:rsidR="00E15E58" w:rsidRPr="000D303C" w:rsidRDefault="00E15E58" w:rsidP="00C451AA">
            <w:pPr>
              <w:spacing w:line="360" w:lineRule="auto"/>
              <w:jc w:val="right"/>
              <w:rPr>
                <w:rFonts w:cs="Times New Roman"/>
                <w:color w:val="000000" w:themeColor="text1"/>
                <w:szCs w:val="24"/>
              </w:rPr>
            </w:pPr>
            <w:r w:rsidRPr="000D303C">
              <w:rPr>
                <w:rFonts w:cs="Times New Roman"/>
                <w:color w:val="000000" w:themeColor="text1"/>
                <w:szCs w:val="24"/>
              </w:rPr>
              <w:t>(</w:t>
            </w:r>
            <w:r w:rsidRPr="000D303C">
              <w:rPr>
                <w:rFonts w:cs="Times New Roman"/>
                <w:color w:val="000000" w:themeColor="text1"/>
                <w:szCs w:val="24"/>
              </w:rPr>
              <w:fldChar w:fldCharType="begin"/>
            </w:r>
            <w:r w:rsidRPr="000D303C">
              <w:rPr>
                <w:rFonts w:cs="Times New Roman"/>
                <w:color w:val="000000" w:themeColor="text1"/>
                <w:szCs w:val="24"/>
              </w:rPr>
              <w:instrText xml:space="preserve"> SEQ Equation \* ARABIC </w:instrText>
            </w:r>
            <w:r w:rsidRPr="000D303C">
              <w:rPr>
                <w:rFonts w:cs="Times New Roman"/>
                <w:color w:val="000000" w:themeColor="text1"/>
                <w:szCs w:val="24"/>
              </w:rPr>
              <w:fldChar w:fldCharType="separate"/>
            </w:r>
            <w:r w:rsidR="00DB1973">
              <w:rPr>
                <w:rFonts w:cs="Times New Roman"/>
                <w:noProof/>
                <w:color w:val="000000" w:themeColor="text1"/>
                <w:szCs w:val="24"/>
              </w:rPr>
              <w:t>7</w:t>
            </w:r>
            <w:r w:rsidRPr="000D303C">
              <w:rPr>
                <w:rFonts w:cs="Times New Roman"/>
                <w:color w:val="000000" w:themeColor="text1"/>
                <w:szCs w:val="24"/>
              </w:rPr>
              <w:fldChar w:fldCharType="end"/>
            </w:r>
            <w:r w:rsidRPr="000D303C">
              <w:rPr>
                <w:rFonts w:cs="Times New Roman"/>
                <w:color w:val="000000" w:themeColor="text1"/>
                <w:szCs w:val="24"/>
              </w:rPr>
              <w:t>)</w:t>
            </w:r>
          </w:p>
        </w:tc>
      </w:tr>
      <w:tr w:rsidR="00FA6228" w:rsidRPr="000D303C" w14:paraId="09CA17C3" w14:textId="77777777" w:rsidTr="003E4B3D">
        <w:trPr>
          <w:gridAfter w:val="1"/>
          <w:wAfter w:w="6" w:type="pct"/>
          <w:trHeight w:val="4467"/>
        </w:trPr>
        <w:tc>
          <w:tcPr>
            <w:tcW w:w="4994" w:type="pct"/>
            <w:gridSpan w:val="3"/>
            <w:vAlign w:val="center"/>
          </w:tcPr>
          <w:p w14:paraId="1D84C6C4" w14:textId="1239DD9A" w:rsidR="008767DB" w:rsidRPr="000D303C" w:rsidRDefault="008767DB" w:rsidP="00C451AA">
            <w:pPr>
              <w:autoSpaceDE w:val="0"/>
              <w:autoSpaceDN w:val="0"/>
              <w:adjustRightInd w:val="0"/>
              <w:spacing w:line="360" w:lineRule="auto"/>
              <w:rPr>
                <w:rFonts w:cs="Times New Roman"/>
                <w:iCs/>
                <w:color w:val="000000" w:themeColor="text1"/>
                <w:szCs w:val="24"/>
              </w:rPr>
            </w:pPr>
            <w:r w:rsidRPr="000D303C">
              <w:rPr>
                <w:rFonts w:cs="Times New Roman"/>
                <w:noProof/>
                <w:color w:val="000000" w:themeColor="text1"/>
                <w:lang w:eastAsia="en-IN"/>
              </w:rPr>
              <w:drawing>
                <wp:anchor distT="0" distB="0" distL="114300" distR="114300" simplePos="0" relativeHeight="251680768" behindDoc="0" locked="0" layoutInCell="1" allowOverlap="1" wp14:anchorId="186C4F2C" wp14:editId="15D62358">
                  <wp:simplePos x="2217683" y="2291255"/>
                  <wp:positionH relativeFrom="margin">
                    <wp:align>center</wp:align>
                  </wp:positionH>
                  <wp:positionV relativeFrom="margin">
                    <wp:align>center</wp:align>
                  </wp:positionV>
                  <wp:extent cx="3119669" cy="2520000"/>
                  <wp:effectExtent l="0" t="0" r="5080" b="0"/>
                  <wp:wrapSquare wrapText="bothSides"/>
                  <wp:docPr id="97193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19669" cy="2520000"/>
                          </a:xfrm>
                          <a:prstGeom prst="rect">
                            <a:avLst/>
                          </a:prstGeom>
                          <a:noFill/>
                          <a:ln>
                            <a:noFill/>
                          </a:ln>
                        </pic:spPr>
                      </pic:pic>
                    </a:graphicData>
                  </a:graphic>
                </wp:anchor>
              </w:drawing>
            </w:r>
          </w:p>
        </w:tc>
      </w:tr>
      <w:tr w:rsidR="008767DB" w:rsidRPr="000D303C" w14:paraId="3C78F1D1" w14:textId="77777777" w:rsidTr="003E4B3D">
        <w:trPr>
          <w:gridAfter w:val="1"/>
          <w:wAfter w:w="6" w:type="pct"/>
        </w:trPr>
        <w:tc>
          <w:tcPr>
            <w:tcW w:w="4994" w:type="pct"/>
            <w:gridSpan w:val="3"/>
          </w:tcPr>
          <w:p w14:paraId="28FE3D0D" w14:textId="77BB1243" w:rsidR="008767DB" w:rsidRPr="000D303C" w:rsidRDefault="008767DB" w:rsidP="00C451AA">
            <w:pPr>
              <w:pStyle w:val="Caption"/>
              <w:spacing w:line="360" w:lineRule="auto"/>
              <w:rPr>
                <w:rFonts w:cs="Times New Roman"/>
                <w:i/>
                <w:iCs w:val="0"/>
                <w:color w:val="000000" w:themeColor="text1"/>
                <w:sz w:val="22"/>
                <w:szCs w:val="22"/>
              </w:rPr>
            </w:pPr>
            <w:bookmarkStart w:id="56" w:name="_Ref135475936"/>
            <w:r w:rsidRPr="000D303C">
              <w:rPr>
                <w:rFonts w:cs="Times New Roman"/>
                <w:iCs w:val="0"/>
                <w:color w:val="000000" w:themeColor="text1"/>
                <w:sz w:val="22"/>
                <w:szCs w:val="22"/>
              </w:rPr>
              <w:t xml:space="preserve">Figure </w:t>
            </w:r>
            <w:r w:rsidRPr="000D303C">
              <w:rPr>
                <w:rFonts w:cs="Times New Roman"/>
                <w:i/>
                <w:iCs w:val="0"/>
                <w:color w:val="000000" w:themeColor="text1"/>
                <w:sz w:val="22"/>
                <w:szCs w:val="22"/>
              </w:rPr>
              <w:fldChar w:fldCharType="begin"/>
            </w:r>
            <w:r w:rsidRPr="000D303C">
              <w:rPr>
                <w:rFonts w:cs="Times New Roman"/>
                <w:iCs w:val="0"/>
                <w:color w:val="000000" w:themeColor="text1"/>
                <w:sz w:val="22"/>
                <w:szCs w:val="22"/>
              </w:rPr>
              <w:instrText xml:space="preserve"> SEQ Figure \* ARABIC </w:instrText>
            </w:r>
            <w:r w:rsidRPr="000D303C">
              <w:rPr>
                <w:rFonts w:cs="Times New Roman"/>
                <w:i/>
                <w:iCs w:val="0"/>
                <w:color w:val="000000" w:themeColor="text1"/>
                <w:sz w:val="22"/>
                <w:szCs w:val="22"/>
              </w:rPr>
              <w:fldChar w:fldCharType="separate"/>
            </w:r>
            <w:r w:rsidR="00DB1973">
              <w:rPr>
                <w:rFonts w:cs="Times New Roman"/>
                <w:iCs w:val="0"/>
                <w:noProof/>
                <w:color w:val="000000" w:themeColor="text1"/>
                <w:sz w:val="22"/>
                <w:szCs w:val="22"/>
              </w:rPr>
              <w:t>14</w:t>
            </w:r>
            <w:r w:rsidRPr="000D303C">
              <w:rPr>
                <w:rFonts w:cs="Times New Roman"/>
                <w:i/>
                <w:iCs w:val="0"/>
                <w:color w:val="000000" w:themeColor="text1"/>
                <w:sz w:val="22"/>
                <w:szCs w:val="22"/>
              </w:rPr>
              <w:fldChar w:fldCharType="end"/>
            </w:r>
            <w:bookmarkEnd w:id="56"/>
            <w:r w:rsidRPr="000D303C">
              <w:rPr>
                <w:rFonts w:cs="Times New Roman"/>
                <w:iCs w:val="0"/>
                <w:color w:val="000000" w:themeColor="text1"/>
                <w:sz w:val="22"/>
                <w:szCs w:val="22"/>
              </w:rPr>
              <w:t xml:space="preserve"> </w:t>
            </w:r>
            <w:r w:rsidRPr="000D303C">
              <w:rPr>
                <w:rFonts w:cs="Times New Roman"/>
                <w:color w:val="000000" w:themeColor="text1"/>
                <w:sz w:val="22"/>
                <w:szCs w:val="22"/>
              </w:rPr>
              <w:t xml:space="preserve">: I </w:t>
            </w:r>
            <w:r w:rsidRPr="000D303C">
              <w:rPr>
                <w:rFonts w:eastAsia="Calibri" w:cs="Times New Roman"/>
                <w:color w:val="000000" w:themeColor="text1"/>
                <w:sz w:val="22"/>
                <w:szCs w:val="22"/>
              </w:rPr>
              <w:t xml:space="preserve">- </w:t>
            </w:r>
            <w:r w:rsidRPr="000D303C">
              <w:rPr>
                <w:rFonts w:cs="Times New Roman"/>
                <w:color w:val="000000" w:themeColor="text1"/>
                <w:sz w:val="22"/>
                <w:szCs w:val="22"/>
              </w:rPr>
              <w:t>V characteristics of Si pn junction solar cell under dark conditions and under illumination with light of increasing intensity. Short circuit current and open circuit voltage both increase with increasing illumination. Adapted from Principles of Electronic Materials - S.O. Kasap</w:t>
            </w:r>
          </w:p>
        </w:tc>
      </w:tr>
    </w:tbl>
    <w:p w14:paraId="2238A3BA" w14:textId="77777777" w:rsidR="00992365" w:rsidRPr="000D303C" w:rsidRDefault="00992365" w:rsidP="00C451AA">
      <w:pPr>
        <w:autoSpaceDE w:val="0"/>
        <w:autoSpaceDN w:val="0"/>
        <w:adjustRightInd w:val="0"/>
        <w:spacing w:after="0" w:line="360" w:lineRule="auto"/>
        <w:ind w:firstLine="720"/>
        <w:rPr>
          <w:rFonts w:cs="Times New Roman"/>
          <w:color w:val="000000" w:themeColor="text1"/>
          <w:szCs w:val="24"/>
        </w:rPr>
      </w:pPr>
      <w:r w:rsidRPr="000D303C">
        <w:rPr>
          <w:rFonts w:cs="Times New Roman"/>
          <w:color w:val="000000" w:themeColor="text1"/>
          <w:szCs w:val="24"/>
        </w:rPr>
        <w:t>The reverse saturation current can be lowered by choosing a material with a higher band gap, Eg, which will cause n</w:t>
      </w:r>
      <w:r w:rsidRPr="000D303C">
        <w:rPr>
          <w:rFonts w:cs="Times New Roman"/>
          <w:color w:val="000000" w:themeColor="text1"/>
          <w:szCs w:val="24"/>
          <w:vertAlign w:val="subscript"/>
        </w:rPr>
        <w:t>i</w:t>
      </w:r>
      <w:r w:rsidRPr="000D303C">
        <w:rPr>
          <w:rFonts w:cs="Times New Roman"/>
          <w:color w:val="000000" w:themeColor="text1"/>
          <w:szCs w:val="24"/>
        </w:rPr>
        <w:t xml:space="preserve"> to be lower. But this will also reduce the range of wavelengths that can be absorbed by the material, which will have the effect of lowering I</w:t>
      </w:r>
      <w:r w:rsidRPr="000D303C">
        <w:rPr>
          <w:rFonts w:cs="Times New Roman"/>
          <w:color w:val="000000" w:themeColor="text1"/>
          <w:szCs w:val="24"/>
          <w:vertAlign w:val="subscript"/>
        </w:rPr>
        <w:t>ph</w:t>
      </w:r>
      <w:r w:rsidRPr="000D303C">
        <w:rPr>
          <w:rFonts w:cs="Times New Roman"/>
          <w:color w:val="000000" w:themeColor="text1"/>
          <w:szCs w:val="24"/>
        </w:rPr>
        <w:t>. The total power in the solar cell circuit is given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5331"/>
        <w:gridCol w:w="2168"/>
      </w:tblGrid>
      <w:tr w:rsidR="009916B8" w:rsidRPr="000D303C" w14:paraId="04EA05B3" w14:textId="77777777" w:rsidTr="009916B8">
        <w:tc>
          <w:tcPr>
            <w:tcW w:w="846" w:type="pct"/>
          </w:tcPr>
          <w:p w14:paraId="04C007C7" w14:textId="77777777" w:rsidR="00E15E58" w:rsidRPr="000D303C" w:rsidRDefault="00E15E58" w:rsidP="00C451AA">
            <w:pPr>
              <w:spacing w:line="360" w:lineRule="auto"/>
              <w:rPr>
                <w:rFonts w:cs="Times New Roman"/>
                <w:color w:val="000000" w:themeColor="text1"/>
                <w:szCs w:val="24"/>
              </w:rPr>
            </w:pPr>
          </w:p>
        </w:tc>
        <w:tc>
          <w:tcPr>
            <w:tcW w:w="2953" w:type="pct"/>
          </w:tcPr>
          <w:p w14:paraId="55F6FF89" w14:textId="5CDB40CD" w:rsidR="00E15E58" w:rsidRPr="00656155" w:rsidRDefault="00656155" w:rsidP="00C451AA">
            <w:pPr>
              <w:pStyle w:val="Caption"/>
              <w:spacing w:line="360" w:lineRule="auto"/>
              <w:rPr>
                <w:rFonts w:cs="Times New Roman"/>
                <w:color w:val="000000" w:themeColor="text1"/>
                <w:szCs w:val="24"/>
              </w:rPr>
            </w:pPr>
            <m:oMathPara>
              <m:oMath>
                <m:r>
                  <m:rPr>
                    <m:sty m:val="p"/>
                  </m:rPr>
                  <w:rPr>
                    <w:rFonts w:ascii="Cambria Math" w:hAnsi="Cambria Math" w:cs="Times New Roman"/>
                    <w:color w:val="000000" w:themeColor="text1"/>
                    <w:szCs w:val="24"/>
                  </w:rPr>
                  <m:t>P=IV=</m:t>
                </m:r>
                <m:sSub>
                  <m:sSubPr>
                    <m:ctrlPr>
                      <w:rPr>
                        <w:rFonts w:ascii="Cambria Math" w:hAnsi="Cambria Math" w:cs="Times New Roman"/>
                        <w:bCs/>
                        <w:color w:val="000000" w:themeColor="text1"/>
                        <w:szCs w:val="24"/>
                      </w:rPr>
                    </m:ctrlPr>
                  </m:sSubPr>
                  <m:e>
                    <m:r>
                      <m:rPr>
                        <m:sty m:val="p"/>
                      </m:rPr>
                      <w:rPr>
                        <w:rFonts w:ascii="Cambria Math" w:hAnsi="Cambria Math" w:cs="Times New Roman"/>
                        <w:color w:val="000000" w:themeColor="text1"/>
                        <w:szCs w:val="24"/>
                      </w:rPr>
                      <m:t>I</m:t>
                    </m:r>
                  </m:e>
                  <m:sub>
                    <m:r>
                      <m:rPr>
                        <m:sty m:val="p"/>
                      </m:rPr>
                      <w:rPr>
                        <w:rFonts w:ascii="Cambria Math" w:hAnsi="Cambria Math" w:cs="Times New Roman"/>
                        <w:color w:val="000000" w:themeColor="text1"/>
                        <w:szCs w:val="24"/>
                      </w:rPr>
                      <m:t>s0</m:t>
                    </m:r>
                  </m:sub>
                </m:sSub>
                <m:r>
                  <m:rPr>
                    <m:sty m:val="p"/>
                  </m:rPr>
                  <w:rPr>
                    <w:rFonts w:ascii="Cambria Math" w:hAnsi="Cambria Math" w:cs="Times New Roman"/>
                    <w:color w:val="000000" w:themeColor="text1"/>
                    <w:szCs w:val="24"/>
                  </w:rPr>
                  <m:t>V</m:t>
                </m:r>
                <m:d>
                  <m:dPr>
                    <m:begChr m:val="["/>
                    <m:endChr m:val="]"/>
                    <m:ctrlPr>
                      <w:rPr>
                        <w:rFonts w:ascii="Cambria Math" w:hAnsi="Cambria Math" w:cs="Times New Roman"/>
                        <w:bCs/>
                        <w:color w:val="000000" w:themeColor="text1"/>
                        <w:szCs w:val="24"/>
                      </w:rPr>
                    </m:ctrlPr>
                  </m:dPr>
                  <m:e>
                    <m:r>
                      <m:rPr>
                        <m:sty m:val="p"/>
                      </m:rPr>
                      <w:rPr>
                        <w:rFonts w:ascii="Cambria Math" w:hAnsi="Cambria Math" w:cs="Times New Roman"/>
                        <w:color w:val="000000" w:themeColor="text1"/>
                        <w:szCs w:val="24"/>
                      </w:rPr>
                      <m:t>exp</m:t>
                    </m:r>
                    <m:d>
                      <m:dPr>
                        <m:ctrlPr>
                          <w:rPr>
                            <w:rFonts w:ascii="Cambria Math" w:hAnsi="Cambria Math" w:cs="Times New Roman"/>
                            <w:bCs/>
                            <w:color w:val="000000" w:themeColor="text1"/>
                            <w:szCs w:val="24"/>
                          </w:rPr>
                        </m:ctrlPr>
                      </m:dPr>
                      <m:e>
                        <m:f>
                          <m:fPr>
                            <m:ctrlPr>
                              <w:rPr>
                                <w:rFonts w:ascii="Cambria Math" w:hAnsi="Cambria Math" w:cs="Times New Roman"/>
                                <w:bCs/>
                                <w:color w:val="000000" w:themeColor="text1"/>
                                <w:szCs w:val="24"/>
                              </w:rPr>
                            </m:ctrlPr>
                          </m:fPr>
                          <m:num>
                            <m:r>
                              <m:rPr>
                                <m:sty m:val="p"/>
                              </m:rPr>
                              <w:rPr>
                                <w:rFonts w:ascii="Cambria Math" w:hAnsi="Cambria Math" w:cs="Times New Roman"/>
                                <w:color w:val="000000" w:themeColor="text1"/>
                                <w:szCs w:val="24"/>
                              </w:rPr>
                              <m:t>eV</m:t>
                            </m:r>
                          </m:num>
                          <m:den>
                            <m:sSub>
                              <m:sSubPr>
                                <m:ctrlPr>
                                  <w:rPr>
                                    <w:rFonts w:ascii="Cambria Math" w:hAnsi="Cambria Math" w:cs="Times New Roman"/>
                                    <w:bCs/>
                                    <w:color w:val="000000" w:themeColor="text1"/>
                                    <w:szCs w:val="24"/>
                                  </w:rPr>
                                </m:ctrlPr>
                              </m:sSubPr>
                              <m:e>
                                <m:r>
                                  <m:rPr>
                                    <m:sty m:val="p"/>
                                  </m:rPr>
                                  <w:rPr>
                                    <w:rFonts w:ascii="Cambria Math" w:hAnsi="Cambria Math" w:cs="Times New Roman"/>
                                    <w:color w:val="000000" w:themeColor="text1"/>
                                    <w:szCs w:val="24"/>
                                  </w:rPr>
                                  <m:t>k</m:t>
                                </m:r>
                              </m:e>
                              <m:sub>
                                <m:r>
                                  <m:rPr>
                                    <m:sty m:val="p"/>
                                  </m:rPr>
                                  <w:rPr>
                                    <w:rFonts w:ascii="Cambria Math" w:hAnsi="Cambria Math" w:cs="Times New Roman"/>
                                    <w:color w:val="000000" w:themeColor="text1"/>
                                    <w:szCs w:val="24"/>
                                  </w:rPr>
                                  <m:t>B</m:t>
                                </m:r>
                              </m:sub>
                            </m:sSub>
                            <m:r>
                              <m:rPr>
                                <m:sty m:val="p"/>
                              </m:rPr>
                              <w:rPr>
                                <w:rFonts w:ascii="Cambria Math" w:hAnsi="Cambria Math" w:cs="Times New Roman"/>
                                <w:color w:val="000000" w:themeColor="text1"/>
                                <w:szCs w:val="24"/>
                              </w:rPr>
                              <m:t>T</m:t>
                            </m:r>
                          </m:den>
                        </m:f>
                      </m:e>
                    </m:d>
                    <m:r>
                      <m:rPr>
                        <m:sty m:val="p"/>
                      </m:rPr>
                      <w:rPr>
                        <w:rFonts w:ascii="Cambria Math" w:hAnsi="Cambria Math" w:cs="Times New Roman"/>
                        <w:color w:val="000000" w:themeColor="text1"/>
                        <w:szCs w:val="24"/>
                      </w:rPr>
                      <m:t>-1</m:t>
                    </m:r>
                  </m:e>
                </m:d>
                <m:r>
                  <m:rPr>
                    <m:sty m:val="p"/>
                  </m:rPr>
                  <w:rPr>
                    <w:rFonts w:ascii="Cambria Math" w:hAnsi="Cambria Math" w:cs="Times New Roman"/>
                    <w:color w:val="000000" w:themeColor="text1"/>
                    <w:szCs w:val="24"/>
                  </w:rPr>
                  <m:t>-</m:t>
                </m:r>
                <m:sSub>
                  <m:sSubPr>
                    <m:ctrlPr>
                      <w:rPr>
                        <w:rFonts w:ascii="Cambria Math" w:hAnsi="Cambria Math" w:cs="Times New Roman"/>
                        <w:bCs/>
                        <w:color w:val="000000" w:themeColor="text1"/>
                        <w:szCs w:val="24"/>
                      </w:rPr>
                    </m:ctrlPr>
                  </m:sSubPr>
                  <m:e>
                    <m:r>
                      <m:rPr>
                        <m:sty m:val="p"/>
                      </m:rPr>
                      <w:rPr>
                        <w:rFonts w:ascii="Cambria Math" w:hAnsi="Cambria Math" w:cs="Times New Roman"/>
                        <w:color w:val="000000" w:themeColor="text1"/>
                        <w:szCs w:val="24"/>
                      </w:rPr>
                      <m:t>I</m:t>
                    </m:r>
                  </m:e>
                  <m:sub>
                    <m:r>
                      <m:rPr>
                        <m:sty m:val="p"/>
                      </m:rPr>
                      <w:rPr>
                        <w:rFonts w:ascii="Cambria Math" w:hAnsi="Cambria Math" w:cs="Times New Roman"/>
                        <w:color w:val="000000" w:themeColor="text1"/>
                        <w:szCs w:val="24"/>
                      </w:rPr>
                      <m:t>ph</m:t>
                    </m:r>
                  </m:sub>
                </m:sSub>
              </m:oMath>
            </m:oMathPara>
          </w:p>
        </w:tc>
        <w:tc>
          <w:tcPr>
            <w:tcW w:w="1201" w:type="pct"/>
            <w:vAlign w:val="center"/>
          </w:tcPr>
          <w:p w14:paraId="7FB604FB" w14:textId="77777777" w:rsidR="00E15E58" w:rsidRPr="00656155" w:rsidRDefault="00E15E58" w:rsidP="00C451AA">
            <w:pPr>
              <w:spacing w:line="360" w:lineRule="auto"/>
              <w:jc w:val="right"/>
              <w:rPr>
                <w:rFonts w:cs="Times New Roman"/>
                <w:color w:val="000000" w:themeColor="text1"/>
                <w:szCs w:val="24"/>
              </w:rPr>
            </w:pPr>
            <w:r w:rsidRPr="00656155">
              <w:rPr>
                <w:rFonts w:cs="Times New Roman"/>
                <w:color w:val="000000" w:themeColor="text1"/>
                <w:szCs w:val="24"/>
              </w:rPr>
              <w:t>(</w:t>
            </w:r>
            <w:r w:rsidRPr="00656155">
              <w:rPr>
                <w:rFonts w:cs="Times New Roman"/>
                <w:color w:val="000000" w:themeColor="text1"/>
                <w:szCs w:val="24"/>
              </w:rPr>
              <w:fldChar w:fldCharType="begin"/>
            </w:r>
            <w:r w:rsidRPr="00656155">
              <w:rPr>
                <w:rFonts w:cs="Times New Roman"/>
                <w:color w:val="000000" w:themeColor="text1"/>
                <w:szCs w:val="24"/>
              </w:rPr>
              <w:instrText xml:space="preserve"> SEQ Equation \* ARABIC </w:instrText>
            </w:r>
            <w:r w:rsidRPr="00656155">
              <w:rPr>
                <w:rFonts w:cs="Times New Roman"/>
                <w:color w:val="000000" w:themeColor="text1"/>
                <w:szCs w:val="24"/>
              </w:rPr>
              <w:fldChar w:fldCharType="separate"/>
            </w:r>
            <w:r w:rsidR="00DB1973">
              <w:rPr>
                <w:rFonts w:cs="Times New Roman"/>
                <w:noProof/>
                <w:color w:val="000000" w:themeColor="text1"/>
                <w:szCs w:val="24"/>
              </w:rPr>
              <w:t>8</w:t>
            </w:r>
            <w:r w:rsidRPr="00656155">
              <w:rPr>
                <w:rFonts w:cs="Times New Roman"/>
                <w:color w:val="000000" w:themeColor="text1"/>
                <w:szCs w:val="24"/>
              </w:rPr>
              <w:fldChar w:fldCharType="end"/>
            </w:r>
            <w:r w:rsidRPr="00656155">
              <w:rPr>
                <w:rFonts w:cs="Times New Roman"/>
                <w:color w:val="000000" w:themeColor="text1"/>
                <w:szCs w:val="24"/>
              </w:rPr>
              <w:t>)</w:t>
            </w:r>
          </w:p>
        </w:tc>
      </w:tr>
    </w:tbl>
    <w:p w14:paraId="4C3DFA7B" w14:textId="5A24FE39" w:rsidR="00992365" w:rsidRPr="000D303C" w:rsidRDefault="00992365" w:rsidP="00C451AA">
      <w:pPr>
        <w:autoSpaceDE w:val="0"/>
        <w:autoSpaceDN w:val="0"/>
        <w:adjustRightInd w:val="0"/>
        <w:spacing w:after="0" w:line="360" w:lineRule="auto"/>
        <w:rPr>
          <w:rFonts w:cs="Times New Roman"/>
          <w:color w:val="000000" w:themeColor="text1"/>
          <w:szCs w:val="24"/>
        </w:rPr>
      </w:pPr>
      <w:r w:rsidRPr="000D303C">
        <w:rPr>
          <w:rFonts w:cs="Times New Roman"/>
          <w:color w:val="000000" w:themeColor="text1"/>
          <w:szCs w:val="24"/>
        </w:rPr>
        <w:t xml:space="preserve">For maximum power, its derivative with respect to voltage should be </w:t>
      </w:r>
      <w:r w:rsidR="0060611D" w:rsidRPr="000D303C">
        <w:rPr>
          <w:rFonts w:cs="Times New Roman"/>
          <w:color w:val="000000" w:themeColor="text1"/>
          <w:szCs w:val="24"/>
        </w:rPr>
        <w:t>zero. This</w:t>
      </w:r>
      <w:r w:rsidRPr="000D303C">
        <w:rPr>
          <w:rFonts w:cs="Times New Roman"/>
          <w:color w:val="000000" w:themeColor="text1"/>
          <w:szCs w:val="24"/>
        </w:rPr>
        <w:t xml:space="preserve"> gives a recursive relation in current and voltage.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6244"/>
        <w:gridCol w:w="1509"/>
      </w:tblGrid>
      <w:tr w:rsidR="00FA6228" w:rsidRPr="000D303C" w14:paraId="1067E21E" w14:textId="77777777" w:rsidTr="0054638C">
        <w:tc>
          <w:tcPr>
            <w:tcW w:w="705" w:type="pct"/>
          </w:tcPr>
          <w:p w14:paraId="33E1362E" w14:textId="77777777" w:rsidR="00FC5937" w:rsidRPr="000D303C" w:rsidRDefault="00FC5937" w:rsidP="00C451AA">
            <w:pPr>
              <w:spacing w:line="360" w:lineRule="auto"/>
              <w:rPr>
                <w:rFonts w:cs="Times New Roman"/>
                <w:color w:val="000000" w:themeColor="text1"/>
                <w:szCs w:val="24"/>
              </w:rPr>
            </w:pPr>
          </w:p>
        </w:tc>
        <w:tc>
          <w:tcPr>
            <w:tcW w:w="3459" w:type="pct"/>
            <w:vAlign w:val="center"/>
          </w:tcPr>
          <w:p w14:paraId="61E84432" w14:textId="617D8068" w:rsidR="00FC5937" w:rsidRPr="000D303C" w:rsidRDefault="006E082B" w:rsidP="00C451AA">
            <w:pPr>
              <w:pStyle w:val="BodyText"/>
              <w:rPr>
                <w:color w:val="000000" w:themeColor="text1"/>
              </w:rPr>
            </w:pPr>
            <m:oMathPara>
              <m:oMath>
                <m:f>
                  <m:fPr>
                    <m:ctrlPr>
                      <w:rPr>
                        <w:rFonts w:ascii="Cambria Math" w:hAnsi="Cambria Math"/>
                        <w:iCs/>
                        <w:color w:val="000000" w:themeColor="text1"/>
                      </w:rPr>
                    </m:ctrlPr>
                  </m:fPr>
                  <m:num>
                    <m:r>
                      <m:rPr>
                        <m:sty m:val="p"/>
                      </m:rPr>
                      <w:rPr>
                        <w:rFonts w:ascii="Cambria Math" w:hAnsi="Cambria Math"/>
                        <w:color w:val="000000" w:themeColor="text1"/>
                      </w:rPr>
                      <m:t>dP</m:t>
                    </m:r>
                  </m:num>
                  <m:den>
                    <m:r>
                      <m:rPr>
                        <m:sty m:val="p"/>
                      </m:rPr>
                      <w:rPr>
                        <w:rFonts w:ascii="Cambria Math" w:hAnsi="Cambria Math"/>
                        <w:color w:val="000000" w:themeColor="text1"/>
                      </w:rPr>
                      <m:t>dV</m:t>
                    </m:r>
                  </m:den>
                </m:f>
                <m:r>
                  <m:rPr>
                    <m:sty m:val="p"/>
                  </m:rPr>
                  <w:rPr>
                    <w:rFonts w:ascii="Cambria Math" w:hAnsi="Cambria Math"/>
                    <w:color w:val="000000" w:themeColor="text1"/>
                  </w:rPr>
                  <m:t>=0</m:t>
                </m:r>
              </m:oMath>
            </m:oMathPara>
          </w:p>
        </w:tc>
        <w:tc>
          <w:tcPr>
            <w:tcW w:w="836" w:type="pct"/>
          </w:tcPr>
          <w:p w14:paraId="268D28ED" w14:textId="2D1EE107" w:rsidR="00FC5937" w:rsidRPr="000D303C" w:rsidRDefault="00FC5937" w:rsidP="00C451AA">
            <w:pPr>
              <w:spacing w:line="360" w:lineRule="auto"/>
              <w:rPr>
                <w:rFonts w:cs="Times New Roman"/>
                <w:color w:val="000000" w:themeColor="text1"/>
                <w:szCs w:val="24"/>
              </w:rPr>
            </w:pPr>
          </w:p>
        </w:tc>
      </w:tr>
      <w:tr w:rsidR="0054638C" w:rsidRPr="000D303C" w14:paraId="36A56F8F" w14:textId="77777777" w:rsidTr="0054638C">
        <w:tc>
          <w:tcPr>
            <w:tcW w:w="705" w:type="pct"/>
          </w:tcPr>
          <w:p w14:paraId="7C5A6074" w14:textId="77777777" w:rsidR="00FC5937" w:rsidRPr="000D303C" w:rsidRDefault="00FC5937" w:rsidP="00C451AA">
            <w:pPr>
              <w:spacing w:line="360" w:lineRule="auto"/>
              <w:rPr>
                <w:rFonts w:cs="Times New Roman"/>
                <w:color w:val="000000" w:themeColor="text1"/>
                <w:szCs w:val="24"/>
              </w:rPr>
            </w:pPr>
          </w:p>
        </w:tc>
        <w:tc>
          <w:tcPr>
            <w:tcW w:w="3459" w:type="pct"/>
            <w:vAlign w:val="center"/>
          </w:tcPr>
          <w:p w14:paraId="32332DE4" w14:textId="06FE230F" w:rsidR="00FC5937" w:rsidRPr="000D303C" w:rsidRDefault="006E082B" w:rsidP="00C451AA">
            <w:pPr>
              <w:pStyle w:val="BodyText"/>
              <w:rPr>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m</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ph</m:t>
                    </m:r>
                  </m:sub>
                </m:sSub>
                <m:d>
                  <m:dPr>
                    <m:ctrlPr>
                      <w:rPr>
                        <w:rFonts w:ascii="Cambria Math" w:hAnsi="Cambria Math"/>
                        <w:color w:val="000000" w:themeColor="text1"/>
                      </w:rPr>
                    </m:ctrlPr>
                  </m:dPr>
                  <m:e>
                    <m:r>
                      <m:rPr>
                        <m:sty m:val="p"/>
                      </m:rPr>
                      <w:rPr>
                        <w:rFonts w:ascii="Cambria Math" w:hAnsi="Cambria Math"/>
                        <w:color w:val="000000" w:themeColor="text1"/>
                      </w:rPr>
                      <m:t>1-</m:t>
                    </m:r>
                    <m:f>
                      <m:fPr>
                        <m:ctrlPr>
                          <w:rPr>
                            <w:rFonts w:ascii="Cambria Math" w:hAnsi="Cambria Math"/>
                            <w:color w:val="000000" w:themeColor="text1"/>
                          </w:rPr>
                        </m:ctrlPr>
                      </m:fPr>
                      <m:num>
                        <m:sSub>
                          <m:sSubPr>
                            <m:ctrlPr>
                              <w:rPr>
                                <w:rFonts w:ascii="Cambria Math" w:hAnsi="Cambria Math"/>
                                <w:color w:val="000000" w:themeColor="text1"/>
                              </w:rPr>
                            </m:ctrlPr>
                          </m:sSubPr>
                          <m:e>
                            <m:r>
                              <m:rPr>
                                <m:sty m:val="p"/>
                              </m:rPr>
                              <w:rPr>
                                <w:rFonts w:ascii="Cambria Math" w:hAnsi="Cambria Math"/>
                                <w:color w:val="000000" w:themeColor="text1"/>
                              </w:rPr>
                              <m:t>k</m:t>
                            </m:r>
                          </m:e>
                          <m:sub>
                            <m:r>
                              <m:rPr>
                                <m:sty m:val="p"/>
                              </m:rPr>
                              <w:rPr>
                                <w:rFonts w:ascii="Cambria Math" w:hAnsi="Cambria Math"/>
                                <w:color w:val="000000" w:themeColor="text1"/>
                              </w:rPr>
                              <m:t>B</m:t>
                            </m:r>
                          </m:sub>
                        </m:sSub>
                        <m:r>
                          <m:rPr>
                            <m:sty m:val="p"/>
                          </m:rPr>
                          <w:rPr>
                            <w:rFonts w:ascii="Cambria Math" w:hAnsi="Cambria Math"/>
                            <w:color w:val="000000" w:themeColor="text1"/>
                          </w:rPr>
                          <m:t>T</m:t>
                        </m:r>
                      </m:num>
                      <m:den>
                        <m:r>
                          <m:rPr>
                            <m:sty m:val="p"/>
                          </m:rPr>
                          <w:rPr>
                            <w:rFonts w:ascii="Cambria Math" w:hAnsi="Cambria Math"/>
                            <w:color w:val="000000" w:themeColor="text1"/>
                          </w:rPr>
                          <m:t>e</m:t>
                        </m:r>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m</m:t>
                            </m:r>
                          </m:sub>
                        </m:sSub>
                      </m:den>
                    </m:f>
                  </m:e>
                </m:d>
              </m:oMath>
            </m:oMathPara>
          </w:p>
        </w:tc>
        <w:tc>
          <w:tcPr>
            <w:tcW w:w="836" w:type="pct"/>
            <w:vAlign w:val="center"/>
          </w:tcPr>
          <w:p w14:paraId="70743F18" w14:textId="7B26B112" w:rsidR="00FC5937" w:rsidRPr="000D303C" w:rsidRDefault="00FC5937" w:rsidP="00B338A2">
            <w:pPr>
              <w:tabs>
                <w:tab w:val="left" w:pos="883"/>
              </w:tabs>
              <w:spacing w:line="360" w:lineRule="auto"/>
              <w:jc w:val="right"/>
              <w:rPr>
                <w:rFonts w:cs="Times New Roman"/>
                <w:color w:val="000000" w:themeColor="text1"/>
                <w:szCs w:val="24"/>
              </w:rPr>
            </w:pPr>
            <w:bookmarkStart w:id="57" w:name="_Ref135479144"/>
            <w:r w:rsidRPr="000D303C">
              <w:rPr>
                <w:rFonts w:cs="Times New Roman"/>
                <w:color w:val="000000" w:themeColor="text1"/>
                <w:szCs w:val="24"/>
              </w:rPr>
              <w:t>(</w:t>
            </w:r>
            <w:r w:rsidRPr="000D303C">
              <w:rPr>
                <w:rFonts w:cs="Times New Roman"/>
                <w:color w:val="000000" w:themeColor="text1"/>
                <w:szCs w:val="24"/>
              </w:rPr>
              <w:fldChar w:fldCharType="begin"/>
            </w:r>
            <w:r w:rsidRPr="000D303C">
              <w:rPr>
                <w:rFonts w:cs="Times New Roman"/>
                <w:color w:val="000000" w:themeColor="text1"/>
                <w:szCs w:val="24"/>
              </w:rPr>
              <w:instrText xml:space="preserve"> SEQ Equation \* ARABIC </w:instrText>
            </w:r>
            <w:r w:rsidRPr="000D303C">
              <w:rPr>
                <w:rFonts w:cs="Times New Roman"/>
                <w:color w:val="000000" w:themeColor="text1"/>
                <w:szCs w:val="24"/>
              </w:rPr>
              <w:fldChar w:fldCharType="separate"/>
            </w:r>
            <w:r w:rsidR="00DB1973">
              <w:rPr>
                <w:rFonts w:cs="Times New Roman"/>
                <w:noProof/>
                <w:color w:val="000000" w:themeColor="text1"/>
                <w:szCs w:val="24"/>
              </w:rPr>
              <w:t>9</w:t>
            </w:r>
            <w:r w:rsidRPr="000D303C">
              <w:rPr>
                <w:rFonts w:cs="Times New Roman"/>
                <w:color w:val="000000" w:themeColor="text1"/>
                <w:szCs w:val="24"/>
              </w:rPr>
              <w:fldChar w:fldCharType="end"/>
            </w:r>
            <w:r w:rsidRPr="000D303C">
              <w:rPr>
                <w:rFonts w:cs="Times New Roman"/>
                <w:color w:val="000000" w:themeColor="text1"/>
                <w:szCs w:val="24"/>
              </w:rPr>
              <w:t>)</w:t>
            </w:r>
            <w:bookmarkEnd w:id="57"/>
          </w:p>
        </w:tc>
      </w:tr>
      <w:tr w:rsidR="0054638C" w:rsidRPr="000D303C" w14:paraId="26B83EE5" w14:textId="77777777" w:rsidTr="0054638C">
        <w:tc>
          <w:tcPr>
            <w:tcW w:w="705" w:type="pct"/>
          </w:tcPr>
          <w:p w14:paraId="03B593E6" w14:textId="77777777" w:rsidR="00FC5937" w:rsidRPr="000D303C" w:rsidRDefault="00FC5937" w:rsidP="00C451AA">
            <w:pPr>
              <w:spacing w:line="360" w:lineRule="auto"/>
              <w:rPr>
                <w:rFonts w:cs="Times New Roman"/>
                <w:color w:val="000000" w:themeColor="text1"/>
                <w:szCs w:val="24"/>
              </w:rPr>
            </w:pPr>
          </w:p>
        </w:tc>
        <w:tc>
          <w:tcPr>
            <w:tcW w:w="3459" w:type="pct"/>
            <w:vAlign w:val="center"/>
          </w:tcPr>
          <w:p w14:paraId="67F794F3" w14:textId="2C3413B3" w:rsidR="00FC5937" w:rsidRPr="000D303C" w:rsidRDefault="006E082B" w:rsidP="00C451AA">
            <w:pPr>
              <w:pStyle w:val="BodyText"/>
              <w:rPr>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m</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oc</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m:rPr>
                            <m:sty m:val="p"/>
                          </m:rPr>
                          <w:rPr>
                            <w:rFonts w:ascii="Cambria Math" w:hAnsi="Cambria Math"/>
                            <w:color w:val="000000" w:themeColor="text1"/>
                          </w:rPr>
                          <m:t>k</m:t>
                        </m:r>
                      </m:e>
                      <m:sub>
                        <m:r>
                          <m:rPr>
                            <m:sty m:val="p"/>
                          </m:rPr>
                          <w:rPr>
                            <w:rFonts w:ascii="Cambria Math" w:hAnsi="Cambria Math"/>
                            <w:color w:val="000000" w:themeColor="text1"/>
                          </w:rPr>
                          <m:t>B</m:t>
                        </m:r>
                      </m:sub>
                    </m:sSub>
                    <m:r>
                      <m:rPr>
                        <m:sty m:val="p"/>
                      </m:rPr>
                      <w:rPr>
                        <w:rFonts w:ascii="Cambria Math" w:hAnsi="Cambria Math"/>
                        <w:color w:val="000000" w:themeColor="text1"/>
                      </w:rPr>
                      <m:t>T</m:t>
                    </m:r>
                  </m:num>
                  <m:den>
                    <m:r>
                      <m:rPr>
                        <m:sty m:val="p"/>
                      </m:rPr>
                      <w:rPr>
                        <w:rFonts w:ascii="Cambria Math" w:hAnsi="Cambria Math"/>
                        <w:color w:val="000000" w:themeColor="text1"/>
                      </w:rPr>
                      <m:t>e</m:t>
                    </m:r>
                  </m:den>
                </m:f>
                <m:func>
                  <m:funcPr>
                    <m:ctrlPr>
                      <w:rPr>
                        <w:rFonts w:ascii="Cambria Math" w:hAnsi="Cambria Math"/>
                        <w:color w:val="000000" w:themeColor="text1"/>
                      </w:rPr>
                    </m:ctrlPr>
                  </m:funcPr>
                  <m:fName>
                    <m:r>
                      <m:rPr>
                        <m:sty m:val="p"/>
                      </m:rPr>
                      <w:rPr>
                        <w:rFonts w:ascii="Cambria Math" w:hAnsi="Cambria Math"/>
                        <w:color w:val="000000" w:themeColor="text1"/>
                      </w:rPr>
                      <m:t>ln</m:t>
                    </m:r>
                  </m:fName>
                  <m:e>
                    <m:d>
                      <m:dPr>
                        <m:ctrlPr>
                          <w:rPr>
                            <w:rFonts w:ascii="Cambria Math" w:hAnsi="Cambria Math"/>
                            <w:color w:val="000000" w:themeColor="text1"/>
                          </w:rPr>
                        </m:ctrlPr>
                      </m:dPr>
                      <m:e>
                        <m:r>
                          <m:rPr>
                            <m:sty m:val="p"/>
                          </m:rPr>
                          <w:rPr>
                            <w:rFonts w:ascii="Cambria Math" w:hAnsi="Cambria Math"/>
                            <w:color w:val="000000" w:themeColor="text1"/>
                          </w:rPr>
                          <m:t>1+</m:t>
                        </m:r>
                        <m:f>
                          <m:fPr>
                            <m:ctrlPr>
                              <w:rPr>
                                <w:rFonts w:ascii="Cambria Math" w:hAnsi="Cambria Math"/>
                                <w:color w:val="000000" w:themeColor="text1"/>
                              </w:rPr>
                            </m:ctrlPr>
                          </m:fPr>
                          <m:num>
                            <m:sSub>
                              <m:sSubPr>
                                <m:ctrlPr>
                                  <w:rPr>
                                    <w:rFonts w:ascii="Cambria Math" w:hAnsi="Cambria Math"/>
                                    <w:color w:val="000000" w:themeColor="text1"/>
                                  </w:rPr>
                                </m:ctrlPr>
                              </m:sSubPr>
                              <m:e>
                                <m:r>
                                  <m:rPr>
                                    <m:sty m:val="p"/>
                                  </m:rPr>
                                  <w:rPr>
                                    <w:rFonts w:ascii="Cambria Math" w:hAnsi="Cambria Math"/>
                                    <w:color w:val="000000" w:themeColor="text1"/>
                                  </w:rPr>
                                  <m:t>eV</m:t>
                                </m:r>
                              </m:e>
                              <m:sub>
                                <m:r>
                                  <m:rPr>
                                    <m:sty m:val="p"/>
                                  </m:rPr>
                                  <w:rPr>
                                    <w:rFonts w:ascii="Cambria Math" w:hAnsi="Cambria Math"/>
                                    <w:color w:val="000000" w:themeColor="text1"/>
                                  </w:rPr>
                                  <m:t>m</m:t>
                                </m:r>
                              </m:sub>
                            </m:sSub>
                          </m:num>
                          <m:den>
                            <m:sSub>
                              <m:sSubPr>
                                <m:ctrlPr>
                                  <w:rPr>
                                    <w:rFonts w:ascii="Cambria Math" w:hAnsi="Cambria Math"/>
                                    <w:color w:val="000000" w:themeColor="text1"/>
                                  </w:rPr>
                                </m:ctrlPr>
                              </m:sSubPr>
                              <m:e>
                                <m:r>
                                  <m:rPr>
                                    <m:sty m:val="p"/>
                                  </m:rPr>
                                  <w:rPr>
                                    <w:rFonts w:ascii="Cambria Math" w:hAnsi="Cambria Math"/>
                                    <w:color w:val="000000" w:themeColor="text1"/>
                                  </w:rPr>
                                  <m:t>k</m:t>
                                </m:r>
                              </m:e>
                              <m:sub>
                                <m:r>
                                  <m:rPr>
                                    <m:sty m:val="p"/>
                                  </m:rPr>
                                  <w:rPr>
                                    <w:rFonts w:ascii="Cambria Math" w:hAnsi="Cambria Math"/>
                                    <w:color w:val="000000" w:themeColor="text1"/>
                                  </w:rPr>
                                  <m:t>B</m:t>
                                </m:r>
                              </m:sub>
                            </m:sSub>
                            <m:r>
                              <m:rPr>
                                <m:sty m:val="p"/>
                              </m:rPr>
                              <w:rPr>
                                <w:rFonts w:ascii="Cambria Math" w:hAnsi="Cambria Math"/>
                                <w:color w:val="000000" w:themeColor="text1"/>
                              </w:rPr>
                              <m:t>T</m:t>
                            </m:r>
                          </m:den>
                        </m:f>
                      </m:e>
                    </m:d>
                  </m:e>
                </m:func>
              </m:oMath>
            </m:oMathPara>
          </w:p>
        </w:tc>
        <w:tc>
          <w:tcPr>
            <w:tcW w:w="836" w:type="pct"/>
          </w:tcPr>
          <w:p w14:paraId="201A2989" w14:textId="7519D5A9" w:rsidR="00FC5937" w:rsidRPr="000D303C" w:rsidRDefault="00FC5937" w:rsidP="00C451AA">
            <w:pPr>
              <w:spacing w:line="360" w:lineRule="auto"/>
              <w:rPr>
                <w:rFonts w:cs="Times New Roman"/>
                <w:color w:val="000000" w:themeColor="text1"/>
                <w:szCs w:val="24"/>
              </w:rPr>
            </w:pPr>
          </w:p>
        </w:tc>
      </w:tr>
      <w:tr w:rsidR="0054638C" w:rsidRPr="000D303C" w14:paraId="77F8110C" w14:textId="77777777" w:rsidTr="0054638C">
        <w:trPr>
          <w:trHeight w:val="1232"/>
        </w:trPr>
        <w:tc>
          <w:tcPr>
            <w:tcW w:w="705" w:type="pct"/>
          </w:tcPr>
          <w:p w14:paraId="05518DAB" w14:textId="77777777" w:rsidR="00FC5937" w:rsidRPr="000D303C" w:rsidRDefault="00FC5937" w:rsidP="00C451AA">
            <w:pPr>
              <w:spacing w:line="360" w:lineRule="auto"/>
              <w:rPr>
                <w:rFonts w:cs="Times New Roman"/>
                <w:color w:val="000000" w:themeColor="text1"/>
                <w:szCs w:val="24"/>
              </w:rPr>
            </w:pPr>
          </w:p>
        </w:tc>
        <w:tc>
          <w:tcPr>
            <w:tcW w:w="3459" w:type="pct"/>
            <w:vAlign w:val="center"/>
          </w:tcPr>
          <w:p w14:paraId="24B48E9F" w14:textId="7793429C" w:rsidR="00FC5937" w:rsidRPr="000D303C" w:rsidRDefault="006E082B" w:rsidP="00C451AA">
            <w:pPr>
              <w:pStyle w:val="BodyText"/>
              <w:rPr>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P</m:t>
                    </m:r>
                  </m:e>
                  <m:sub>
                    <m:r>
                      <m:rPr>
                        <m:sty m:val="p"/>
                      </m:rPr>
                      <w:rPr>
                        <w:rFonts w:ascii="Cambria Math" w:hAnsi="Cambria Math"/>
                        <w:color w:val="000000" w:themeColor="text1"/>
                      </w:rPr>
                      <m:t>m</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m</m:t>
                    </m:r>
                  </m:sub>
                </m:sSub>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m</m:t>
                    </m:r>
                  </m:sub>
                </m:sSub>
                <m:r>
                  <m:rPr>
                    <m:sty m:val="p"/>
                  </m:rPr>
                  <w:rPr>
                    <w:rFonts w:ascii="Cambria Math" w:hAnsi="Cambria Math"/>
                    <w:color w:val="000000" w:themeColor="text1"/>
                  </w:rPr>
                  <m:t>≈</m:t>
                </m:r>
                <m:sSub>
                  <m:sSubPr>
                    <m:ctrlPr>
                      <w:rPr>
                        <w:rFonts w:ascii="Cambria Math" w:hAnsi="Cambria Math"/>
                        <w:color w:val="000000" w:themeColor="text1"/>
                      </w:rPr>
                    </m:ctrlPr>
                  </m:sSubPr>
                  <m:e>
                    <m:r>
                      <m:rPr>
                        <m:sty m:val="p"/>
                      </m:rPr>
                      <w:rPr>
                        <w:rFonts w:ascii="Cambria Math" w:hAnsi="Cambria Math"/>
                        <w:color w:val="000000" w:themeColor="text1"/>
                      </w:rPr>
                      <m:t>I</m:t>
                    </m:r>
                  </m:e>
                  <m:sub>
                    <m:r>
                      <m:rPr>
                        <m:sty m:val="p"/>
                      </m:rPr>
                      <w:rPr>
                        <w:rFonts w:ascii="Cambria Math" w:hAnsi="Cambria Math"/>
                        <w:color w:val="000000" w:themeColor="text1"/>
                      </w:rPr>
                      <m:t>ph</m:t>
                    </m:r>
                  </m:sub>
                </m:sSub>
                <m:d>
                  <m:dPr>
                    <m:begChr m:val="["/>
                    <m:endChr m:val="]"/>
                    <m:ctrlPr>
                      <w:rPr>
                        <w:rFonts w:ascii="Cambria Math" w:hAnsi="Cambria Math"/>
                        <w:color w:val="000000" w:themeColor="text1"/>
                      </w:rPr>
                    </m:ctrlPr>
                  </m:dPr>
                  <m:e>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oc</m:t>
                        </m:r>
                      </m:sub>
                    </m:sSub>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m:rPr>
                                <m:sty m:val="p"/>
                              </m:rPr>
                              <w:rPr>
                                <w:rFonts w:ascii="Cambria Math" w:hAnsi="Cambria Math"/>
                                <w:color w:val="000000" w:themeColor="text1"/>
                              </w:rPr>
                              <m:t>k</m:t>
                            </m:r>
                          </m:e>
                          <m:sub>
                            <m:r>
                              <m:rPr>
                                <m:sty m:val="p"/>
                              </m:rPr>
                              <w:rPr>
                                <w:rFonts w:ascii="Cambria Math" w:hAnsi="Cambria Math"/>
                                <w:color w:val="000000" w:themeColor="text1"/>
                              </w:rPr>
                              <m:t>B</m:t>
                            </m:r>
                          </m:sub>
                        </m:sSub>
                        <m:r>
                          <m:rPr>
                            <m:sty m:val="p"/>
                          </m:rPr>
                          <w:rPr>
                            <w:rFonts w:ascii="Cambria Math" w:hAnsi="Cambria Math"/>
                            <w:color w:val="000000" w:themeColor="text1"/>
                          </w:rPr>
                          <m:t>T</m:t>
                        </m:r>
                      </m:num>
                      <m:den>
                        <m:r>
                          <m:rPr>
                            <m:sty m:val="p"/>
                          </m:rPr>
                          <w:rPr>
                            <w:rFonts w:ascii="Cambria Math" w:hAnsi="Cambria Math"/>
                            <w:color w:val="000000" w:themeColor="text1"/>
                          </w:rPr>
                          <m:t>e</m:t>
                        </m:r>
                      </m:den>
                    </m:f>
                    <m:func>
                      <m:funcPr>
                        <m:ctrlPr>
                          <w:rPr>
                            <w:rFonts w:ascii="Cambria Math" w:hAnsi="Cambria Math"/>
                            <w:color w:val="000000" w:themeColor="text1"/>
                          </w:rPr>
                        </m:ctrlPr>
                      </m:funcPr>
                      <m:fName>
                        <m:r>
                          <m:rPr>
                            <m:sty m:val="p"/>
                          </m:rPr>
                          <w:rPr>
                            <w:rFonts w:ascii="Cambria Math" w:hAnsi="Cambria Math"/>
                            <w:color w:val="000000" w:themeColor="text1"/>
                          </w:rPr>
                          <m:t>ln</m:t>
                        </m:r>
                      </m:fName>
                      <m:e>
                        <m:d>
                          <m:dPr>
                            <m:ctrlPr>
                              <w:rPr>
                                <w:rFonts w:ascii="Cambria Math" w:hAnsi="Cambria Math"/>
                                <w:color w:val="000000" w:themeColor="text1"/>
                              </w:rPr>
                            </m:ctrlPr>
                          </m:dPr>
                          <m:e>
                            <m:r>
                              <m:rPr>
                                <m:sty m:val="p"/>
                              </m:rPr>
                              <w:rPr>
                                <w:rFonts w:ascii="Cambria Math" w:hAnsi="Cambria Math"/>
                                <w:color w:val="000000" w:themeColor="text1"/>
                              </w:rPr>
                              <m:t>1+</m:t>
                            </m:r>
                            <m:f>
                              <m:fPr>
                                <m:ctrlPr>
                                  <w:rPr>
                                    <w:rFonts w:ascii="Cambria Math" w:hAnsi="Cambria Math"/>
                                    <w:color w:val="000000" w:themeColor="text1"/>
                                  </w:rPr>
                                </m:ctrlPr>
                              </m:fPr>
                              <m:num>
                                <m:r>
                                  <m:rPr>
                                    <m:sty m:val="p"/>
                                  </m:rPr>
                                  <w:rPr>
                                    <w:rFonts w:ascii="Cambria Math" w:hAnsi="Cambria Math"/>
                                    <w:color w:val="000000" w:themeColor="text1"/>
                                  </w:rPr>
                                  <m:t>e</m:t>
                                </m:r>
                                <m:sSub>
                                  <m:sSubPr>
                                    <m:ctrlPr>
                                      <w:rPr>
                                        <w:rFonts w:ascii="Cambria Math" w:hAnsi="Cambria Math"/>
                                        <w:color w:val="000000" w:themeColor="text1"/>
                                      </w:rPr>
                                    </m:ctrlPr>
                                  </m:sSubPr>
                                  <m:e>
                                    <m:r>
                                      <m:rPr>
                                        <m:sty m:val="p"/>
                                      </m:rPr>
                                      <w:rPr>
                                        <w:rFonts w:ascii="Cambria Math" w:hAnsi="Cambria Math"/>
                                        <w:color w:val="000000" w:themeColor="text1"/>
                                      </w:rPr>
                                      <m:t>V</m:t>
                                    </m:r>
                                  </m:e>
                                  <m:sub>
                                    <m:r>
                                      <m:rPr>
                                        <m:sty m:val="p"/>
                                      </m:rPr>
                                      <w:rPr>
                                        <w:rFonts w:ascii="Cambria Math" w:hAnsi="Cambria Math"/>
                                        <w:color w:val="000000" w:themeColor="text1"/>
                                      </w:rPr>
                                      <m:t>m</m:t>
                                    </m:r>
                                  </m:sub>
                                </m:sSub>
                              </m:num>
                              <m:den>
                                <m:sSub>
                                  <m:sSubPr>
                                    <m:ctrlPr>
                                      <w:rPr>
                                        <w:rFonts w:ascii="Cambria Math" w:hAnsi="Cambria Math"/>
                                        <w:color w:val="000000" w:themeColor="text1"/>
                                      </w:rPr>
                                    </m:ctrlPr>
                                  </m:sSubPr>
                                  <m:e>
                                    <m:r>
                                      <m:rPr>
                                        <m:sty m:val="p"/>
                                      </m:rPr>
                                      <w:rPr>
                                        <w:rFonts w:ascii="Cambria Math" w:hAnsi="Cambria Math"/>
                                        <w:color w:val="000000" w:themeColor="text1"/>
                                      </w:rPr>
                                      <m:t>k</m:t>
                                    </m:r>
                                  </m:e>
                                  <m:sub>
                                    <m:r>
                                      <m:rPr>
                                        <m:sty m:val="p"/>
                                      </m:rPr>
                                      <w:rPr>
                                        <w:rFonts w:ascii="Cambria Math" w:hAnsi="Cambria Math"/>
                                        <w:color w:val="000000" w:themeColor="text1"/>
                                      </w:rPr>
                                      <m:t>B</m:t>
                                    </m:r>
                                  </m:sub>
                                </m:sSub>
                                <m:r>
                                  <m:rPr>
                                    <m:sty m:val="p"/>
                                  </m:rPr>
                                  <w:rPr>
                                    <w:rFonts w:ascii="Cambria Math" w:hAnsi="Cambria Math"/>
                                    <w:color w:val="000000" w:themeColor="text1"/>
                                  </w:rPr>
                                  <m:t>T</m:t>
                                </m:r>
                              </m:den>
                            </m:f>
                          </m:e>
                        </m:d>
                        <m:r>
                          <m:rPr>
                            <m:sty m:val="p"/>
                          </m:rP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m:rPr>
                                    <m:sty m:val="p"/>
                                  </m:rPr>
                                  <w:rPr>
                                    <w:rFonts w:ascii="Cambria Math" w:hAnsi="Cambria Math"/>
                                    <w:color w:val="000000" w:themeColor="text1"/>
                                  </w:rPr>
                                  <m:t>k</m:t>
                                </m:r>
                              </m:e>
                              <m:sub>
                                <m:r>
                                  <m:rPr>
                                    <m:sty m:val="p"/>
                                  </m:rPr>
                                  <w:rPr>
                                    <w:rFonts w:ascii="Cambria Math" w:hAnsi="Cambria Math"/>
                                    <w:color w:val="000000" w:themeColor="text1"/>
                                  </w:rPr>
                                  <m:t>B</m:t>
                                </m:r>
                              </m:sub>
                            </m:sSub>
                            <m:r>
                              <m:rPr>
                                <m:sty m:val="p"/>
                              </m:rPr>
                              <w:rPr>
                                <w:rFonts w:ascii="Cambria Math" w:hAnsi="Cambria Math"/>
                                <w:color w:val="000000" w:themeColor="text1"/>
                              </w:rPr>
                              <m:t>T</m:t>
                            </m:r>
                          </m:num>
                          <m:den>
                            <m:r>
                              <m:rPr>
                                <m:sty m:val="p"/>
                              </m:rPr>
                              <w:rPr>
                                <w:rFonts w:ascii="Cambria Math" w:hAnsi="Cambria Math"/>
                                <w:color w:val="000000" w:themeColor="text1"/>
                              </w:rPr>
                              <m:t>e</m:t>
                            </m:r>
                          </m:den>
                        </m:f>
                      </m:e>
                    </m:func>
                  </m:e>
                </m:d>
              </m:oMath>
            </m:oMathPara>
          </w:p>
        </w:tc>
        <w:tc>
          <w:tcPr>
            <w:tcW w:w="836" w:type="pct"/>
          </w:tcPr>
          <w:p w14:paraId="3DD037C3" w14:textId="5B5D4D5B" w:rsidR="00FC5937" w:rsidRPr="000D303C" w:rsidRDefault="00FC5937" w:rsidP="00C451AA">
            <w:pPr>
              <w:spacing w:line="360" w:lineRule="auto"/>
              <w:rPr>
                <w:rFonts w:cs="Times New Roman"/>
                <w:color w:val="000000" w:themeColor="text1"/>
                <w:szCs w:val="24"/>
              </w:rPr>
            </w:pPr>
          </w:p>
        </w:tc>
      </w:tr>
    </w:tbl>
    <w:p w14:paraId="67AD44FF" w14:textId="415D8DFB" w:rsidR="00992365" w:rsidRPr="000D303C" w:rsidRDefault="00992365" w:rsidP="00C451AA">
      <w:pPr>
        <w:autoSpaceDE w:val="0"/>
        <w:autoSpaceDN w:val="0"/>
        <w:adjustRightInd w:val="0"/>
        <w:spacing w:after="0" w:line="360" w:lineRule="auto"/>
        <w:ind w:firstLine="720"/>
        <w:rPr>
          <w:rFonts w:cs="Times New Roman"/>
          <w:color w:val="000000" w:themeColor="text1"/>
          <w:szCs w:val="24"/>
        </w:rPr>
      </w:pPr>
      <w:r w:rsidRPr="000D303C">
        <w:rPr>
          <w:rFonts w:cs="Times New Roman"/>
          <w:color w:val="000000" w:themeColor="text1"/>
          <w:szCs w:val="24"/>
        </w:rPr>
        <w:t xml:space="preserve">This can be seen from </w:t>
      </w:r>
      <w:r w:rsidR="00F867BF" w:rsidRPr="000D303C">
        <w:rPr>
          <w:rFonts w:cs="Times New Roman"/>
          <w:color w:val="000000" w:themeColor="text1"/>
          <w:szCs w:val="24"/>
        </w:rPr>
        <w:fldChar w:fldCharType="begin"/>
      </w:r>
      <w:r w:rsidR="00F867BF" w:rsidRPr="000D303C">
        <w:rPr>
          <w:rFonts w:cs="Times New Roman"/>
          <w:color w:val="000000" w:themeColor="text1"/>
          <w:szCs w:val="24"/>
        </w:rPr>
        <w:instrText xml:space="preserve"> REF _Ref135479188 \h </w:instrText>
      </w:r>
      <w:r w:rsidR="001F692D" w:rsidRPr="000D303C">
        <w:rPr>
          <w:rFonts w:cs="Times New Roman"/>
          <w:color w:val="000000" w:themeColor="text1"/>
          <w:szCs w:val="24"/>
        </w:rPr>
        <w:instrText xml:space="preserve"> \* MERGEFORMAT </w:instrText>
      </w:r>
      <w:r w:rsidR="00F867BF" w:rsidRPr="000D303C">
        <w:rPr>
          <w:rFonts w:cs="Times New Roman"/>
          <w:color w:val="000000" w:themeColor="text1"/>
          <w:szCs w:val="24"/>
        </w:rPr>
      </w:r>
      <w:r w:rsidR="00F867BF" w:rsidRPr="000D303C">
        <w:rPr>
          <w:rFonts w:cs="Times New Roman"/>
          <w:color w:val="000000" w:themeColor="text1"/>
          <w:szCs w:val="24"/>
        </w:rPr>
        <w:fldChar w:fldCharType="separate"/>
      </w:r>
      <w:r w:rsidR="00DB1973" w:rsidRPr="00DB1973">
        <w:rPr>
          <w:rFonts w:cs="Times New Roman"/>
          <w:color w:val="000000" w:themeColor="text1"/>
          <w:szCs w:val="24"/>
        </w:rPr>
        <w:t xml:space="preserve">Figure </w:t>
      </w:r>
      <w:r w:rsidR="00DB1973" w:rsidRPr="00DB1973">
        <w:rPr>
          <w:rFonts w:cs="Times New Roman"/>
          <w:noProof/>
          <w:color w:val="000000" w:themeColor="text1"/>
          <w:szCs w:val="24"/>
        </w:rPr>
        <w:t>15</w:t>
      </w:r>
      <w:r w:rsidR="00F867BF" w:rsidRPr="000D303C">
        <w:rPr>
          <w:rFonts w:cs="Times New Roman"/>
          <w:color w:val="000000" w:themeColor="text1"/>
          <w:szCs w:val="24"/>
        </w:rPr>
        <w:fldChar w:fldCharType="end"/>
      </w:r>
      <w:r w:rsidRPr="000D303C">
        <w:rPr>
          <w:rFonts w:cs="Times New Roman"/>
          <w:color w:val="000000" w:themeColor="text1"/>
          <w:szCs w:val="24"/>
        </w:rPr>
        <w:t>. The area under the curve, corresponding to</w:t>
      </w:r>
      <w:r w:rsidR="00FC5937" w:rsidRPr="000D303C">
        <w:rPr>
          <w:rFonts w:cs="Times New Roman"/>
          <w:color w:val="000000" w:themeColor="text1"/>
          <w:szCs w:val="24"/>
        </w:rPr>
        <w:t xml:space="preserve"> </w:t>
      </w:r>
      <w:r w:rsidRPr="000D303C">
        <w:rPr>
          <w:rFonts w:cs="Times New Roman"/>
          <w:color w:val="000000" w:themeColor="text1"/>
          <w:szCs w:val="24"/>
        </w:rPr>
        <w:t>I</w:t>
      </w:r>
      <w:r w:rsidRPr="000D303C">
        <w:rPr>
          <w:rFonts w:cs="Times New Roman"/>
          <w:color w:val="000000" w:themeColor="text1"/>
          <w:szCs w:val="24"/>
          <w:vertAlign w:val="subscript"/>
        </w:rPr>
        <w:t>m</w:t>
      </w:r>
      <w:r w:rsidRPr="000D303C">
        <w:rPr>
          <w:rFonts w:cs="Times New Roman"/>
          <w:color w:val="000000" w:themeColor="text1"/>
          <w:szCs w:val="24"/>
        </w:rPr>
        <w:t xml:space="preserve"> and V</w:t>
      </w:r>
      <w:r w:rsidRPr="000D303C">
        <w:rPr>
          <w:rFonts w:cs="Times New Roman"/>
          <w:color w:val="000000" w:themeColor="text1"/>
          <w:szCs w:val="24"/>
          <w:vertAlign w:val="subscript"/>
        </w:rPr>
        <w:t>m</w:t>
      </w:r>
      <w:r w:rsidRPr="000D303C">
        <w:rPr>
          <w:rFonts w:cs="Times New Roman"/>
          <w:color w:val="000000" w:themeColor="text1"/>
          <w:szCs w:val="24"/>
        </w:rPr>
        <w:t>, gives th</w:t>
      </w:r>
      <w:r w:rsidR="00F867BF" w:rsidRPr="000D303C">
        <w:rPr>
          <w:rFonts w:cs="Times New Roman"/>
          <w:color w:val="000000" w:themeColor="text1"/>
          <w:szCs w:val="24"/>
        </w:rPr>
        <w:t xml:space="preserve">e maximum power. From equation </w:t>
      </w:r>
      <w:r w:rsidR="00F867BF" w:rsidRPr="000D303C">
        <w:rPr>
          <w:rFonts w:cs="Times New Roman"/>
          <w:color w:val="000000" w:themeColor="text1"/>
          <w:szCs w:val="24"/>
        </w:rPr>
        <w:fldChar w:fldCharType="begin"/>
      </w:r>
      <w:r w:rsidR="00F867BF" w:rsidRPr="000D303C">
        <w:rPr>
          <w:rFonts w:cs="Times New Roman"/>
          <w:color w:val="000000" w:themeColor="text1"/>
          <w:szCs w:val="24"/>
        </w:rPr>
        <w:instrText xml:space="preserve"> REF _Ref135479144 \h </w:instrText>
      </w:r>
      <w:r w:rsidR="001F692D" w:rsidRPr="000D303C">
        <w:rPr>
          <w:rFonts w:cs="Times New Roman"/>
          <w:color w:val="000000" w:themeColor="text1"/>
          <w:szCs w:val="24"/>
        </w:rPr>
        <w:instrText xml:space="preserve"> \* MERGEFORMAT </w:instrText>
      </w:r>
      <w:r w:rsidR="00F867BF" w:rsidRPr="000D303C">
        <w:rPr>
          <w:rFonts w:cs="Times New Roman"/>
          <w:color w:val="000000" w:themeColor="text1"/>
          <w:szCs w:val="24"/>
        </w:rPr>
      </w:r>
      <w:r w:rsidR="00F867BF" w:rsidRPr="000D303C">
        <w:rPr>
          <w:rFonts w:cs="Times New Roman"/>
          <w:color w:val="000000" w:themeColor="text1"/>
          <w:szCs w:val="24"/>
        </w:rPr>
        <w:fldChar w:fldCharType="separate"/>
      </w:r>
      <w:r w:rsidR="00DB1973" w:rsidRPr="000D303C">
        <w:rPr>
          <w:rFonts w:cs="Times New Roman"/>
          <w:color w:val="000000" w:themeColor="text1"/>
          <w:szCs w:val="24"/>
        </w:rPr>
        <w:t>(</w:t>
      </w:r>
      <w:r w:rsidR="00DB1973">
        <w:rPr>
          <w:rFonts w:cs="Times New Roman"/>
          <w:noProof/>
          <w:color w:val="000000" w:themeColor="text1"/>
          <w:szCs w:val="24"/>
        </w:rPr>
        <w:t>9</w:t>
      </w:r>
      <w:r w:rsidR="00DB1973" w:rsidRPr="000D303C">
        <w:rPr>
          <w:rFonts w:cs="Times New Roman"/>
          <w:color w:val="000000" w:themeColor="text1"/>
          <w:szCs w:val="24"/>
        </w:rPr>
        <w:t>)</w:t>
      </w:r>
      <w:r w:rsidR="00F867BF" w:rsidRPr="000D303C">
        <w:rPr>
          <w:rFonts w:cs="Times New Roman"/>
          <w:color w:val="000000" w:themeColor="text1"/>
          <w:szCs w:val="24"/>
        </w:rPr>
        <w:fldChar w:fldCharType="end"/>
      </w:r>
      <w:r w:rsidRPr="000D303C">
        <w:rPr>
          <w:rFonts w:cs="Times New Roman"/>
          <w:color w:val="000000" w:themeColor="text1"/>
          <w:szCs w:val="24"/>
        </w:rPr>
        <w:t xml:space="preserve"> it can be seen that</w:t>
      </w:r>
      <w:r w:rsidR="00FC5937" w:rsidRPr="000D303C">
        <w:rPr>
          <w:rFonts w:cs="Times New Roman"/>
          <w:color w:val="000000" w:themeColor="text1"/>
          <w:szCs w:val="24"/>
        </w:rPr>
        <w:t xml:space="preserve"> </w:t>
      </w:r>
      <w:r w:rsidRPr="000D303C">
        <w:rPr>
          <w:rFonts w:cs="Times New Roman"/>
          <w:color w:val="000000" w:themeColor="text1"/>
          <w:szCs w:val="24"/>
        </w:rPr>
        <w:t>the maximum power is directly proportional to V</w:t>
      </w:r>
      <w:r w:rsidRPr="000D303C">
        <w:rPr>
          <w:rFonts w:cs="Times New Roman"/>
          <w:color w:val="000000" w:themeColor="text1"/>
          <w:szCs w:val="24"/>
          <w:vertAlign w:val="subscript"/>
        </w:rPr>
        <w:t>oc</w:t>
      </w:r>
      <w:r w:rsidRPr="000D303C">
        <w:rPr>
          <w:rFonts w:cs="Times New Roman"/>
          <w:color w:val="000000" w:themeColor="text1"/>
          <w:szCs w:val="24"/>
        </w:rPr>
        <w:t xml:space="preserve"> and can be increased by</w:t>
      </w:r>
      <w:r w:rsidR="00FC5937" w:rsidRPr="000D303C">
        <w:rPr>
          <w:rFonts w:cs="Times New Roman"/>
          <w:color w:val="000000" w:themeColor="text1"/>
          <w:szCs w:val="24"/>
        </w:rPr>
        <w:t xml:space="preserve"> </w:t>
      </w:r>
      <w:r w:rsidRPr="000D303C">
        <w:rPr>
          <w:rFonts w:cs="Times New Roman"/>
          <w:color w:val="000000" w:themeColor="text1"/>
          <w:szCs w:val="24"/>
        </w:rPr>
        <w:t>decreasing I</w:t>
      </w:r>
      <w:r w:rsidRPr="000D303C">
        <w:rPr>
          <w:rFonts w:cs="Times New Roman"/>
          <w:color w:val="000000" w:themeColor="text1"/>
          <w:szCs w:val="24"/>
          <w:vertAlign w:val="subscript"/>
        </w:rPr>
        <w:t>s0</w:t>
      </w:r>
      <w:r w:rsidRPr="000D303C">
        <w:rPr>
          <w:rFonts w:cs="Times New Roman"/>
          <w:color w:val="000000" w:themeColor="text1"/>
          <w:szCs w:val="24"/>
        </w:rPr>
        <w:t>. This means that smaller n</w:t>
      </w:r>
      <w:r w:rsidRPr="000D303C">
        <w:rPr>
          <w:rFonts w:cs="Times New Roman"/>
          <w:color w:val="000000" w:themeColor="text1"/>
          <w:szCs w:val="24"/>
          <w:vertAlign w:val="subscript"/>
        </w:rPr>
        <w:t xml:space="preserve">i </w:t>
      </w:r>
      <w:r w:rsidRPr="000D303C">
        <w:rPr>
          <w:rFonts w:cs="Times New Roman"/>
          <w:color w:val="000000" w:themeColor="text1"/>
          <w:szCs w:val="24"/>
        </w:rPr>
        <w:t>and a larger E</w:t>
      </w:r>
      <w:r w:rsidRPr="000D303C">
        <w:rPr>
          <w:rFonts w:cs="Times New Roman"/>
          <w:color w:val="000000" w:themeColor="text1"/>
          <w:szCs w:val="24"/>
          <w:vertAlign w:val="subscript"/>
        </w:rPr>
        <w:t xml:space="preserve">g </w:t>
      </w:r>
      <w:r w:rsidRPr="000D303C">
        <w:rPr>
          <w:rFonts w:cs="Times New Roman"/>
          <w:color w:val="000000" w:themeColor="text1"/>
          <w:szCs w:val="24"/>
        </w:rPr>
        <w:t xml:space="preserve">are </w:t>
      </w:r>
      <w:r w:rsidR="0060611D" w:rsidRPr="000D303C">
        <w:rPr>
          <w:rFonts w:cs="Times New Roman"/>
          <w:color w:val="000000" w:themeColor="text1"/>
          <w:szCs w:val="24"/>
        </w:rPr>
        <w:t>favourable</w:t>
      </w:r>
      <w:r w:rsidRPr="000D303C">
        <w:rPr>
          <w:rFonts w:cs="Times New Roman"/>
          <w:color w:val="000000" w:themeColor="text1"/>
          <w:szCs w:val="24"/>
        </w:rPr>
        <w:t xml:space="preserve"> but</w:t>
      </w:r>
      <w:r w:rsidR="00FC5937" w:rsidRPr="000D303C">
        <w:rPr>
          <w:rFonts w:cs="Times New Roman"/>
          <w:color w:val="000000" w:themeColor="text1"/>
          <w:szCs w:val="24"/>
        </w:rPr>
        <w:t xml:space="preserve"> </w:t>
      </w:r>
      <w:r w:rsidRPr="000D303C">
        <w:rPr>
          <w:rFonts w:cs="Times New Roman"/>
          <w:color w:val="000000" w:themeColor="text1"/>
          <w:szCs w:val="24"/>
        </w:rPr>
        <w:t xml:space="preserve">the </w:t>
      </w:r>
      <w:r w:rsidR="0060611D" w:rsidRPr="000D303C">
        <w:rPr>
          <w:rFonts w:cs="Times New Roman"/>
          <w:color w:val="000000" w:themeColor="text1"/>
          <w:szCs w:val="24"/>
        </w:rPr>
        <w:t>trade-off</w:t>
      </w:r>
      <w:r w:rsidRPr="000D303C">
        <w:rPr>
          <w:rFonts w:cs="Times New Roman"/>
          <w:color w:val="000000" w:themeColor="text1"/>
          <w:szCs w:val="24"/>
        </w:rPr>
        <w:t xml:space="preserve"> is that less radiation is absorbed.</w:t>
      </w:r>
    </w:p>
    <w:p w14:paraId="0685328A" w14:textId="1CB8271A" w:rsidR="00992365" w:rsidRPr="000D303C" w:rsidRDefault="00992365" w:rsidP="00C451AA">
      <w:pPr>
        <w:pStyle w:val="Heading2"/>
      </w:pPr>
      <w:bookmarkStart w:id="58" w:name="_Toc132541725"/>
      <w:bookmarkStart w:id="59" w:name="_Toc134468475"/>
      <w:bookmarkStart w:id="60" w:name="_Toc135644284"/>
      <w:bookmarkStart w:id="61" w:name="_Toc135841851"/>
      <w:r w:rsidRPr="000D303C">
        <w:t>Solar cell materials and efficiency</w:t>
      </w:r>
      <w:bookmarkEnd w:id="58"/>
      <w:bookmarkEnd w:id="59"/>
      <w:bookmarkEnd w:id="60"/>
      <w:bookmarkEnd w:id="61"/>
    </w:p>
    <w:p w14:paraId="3EF094E6" w14:textId="64EF52B6" w:rsidR="00992365" w:rsidRPr="000D303C" w:rsidRDefault="00992365" w:rsidP="00C451AA">
      <w:pPr>
        <w:autoSpaceDE w:val="0"/>
        <w:autoSpaceDN w:val="0"/>
        <w:adjustRightInd w:val="0"/>
        <w:spacing w:after="0" w:line="360" w:lineRule="auto"/>
        <w:ind w:firstLine="720"/>
        <w:rPr>
          <w:rFonts w:cs="Times New Roman"/>
          <w:color w:val="000000" w:themeColor="text1"/>
          <w:szCs w:val="24"/>
        </w:rPr>
      </w:pPr>
      <w:r w:rsidRPr="000D303C">
        <w:rPr>
          <w:rFonts w:cs="Times New Roman"/>
          <w:color w:val="000000" w:themeColor="text1"/>
          <w:szCs w:val="24"/>
        </w:rPr>
        <w:t xml:space="preserve">Conventional solar cells are made of Si single crystal and have an efficiency of around 22-24%, while polycrystalline Si cells have an efficiency of 18%. A schematic representation of such a cell is shown in </w:t>
      </w:r>
      <w:r w:rsidR="008767DB" w:rsidRPr="000D303C">
        <w:rPr>
          <w:rFonts w:cs="Times New Roman"/>
          <w:color w:val="000000" w:themeColor="text1"/>
          <w:szCs w:val="24"/>
        </w:rPr>
        <w:fldChar w:fldCharType="begin"/>
      </w:r>
      <w:r w:rsidR="008767DB" w:rsidRPr="000D303C">
        <w:rPr>
          <w:rFonts w:cs="Times New Roman"/>
          <w:color w:val="000000" w:themeColor="text1"/>
          <w:szCs w:val="24"/>
        </w:rPr>
        <w:instrText xml:space="preserve"> REF _Ref135475540 \h </w:instrText>
      </w:r>
      <w:r w:rsidR="00F30F04" w:rsidRPr="000D303C">
        <w:rPr>
          <w:rFonts w:cs="Times New Roman"/>
          <w:color w:val="000000" w:themeColor="text1"/>
          <w:szCs w:val="24"/>
        </w:rPr>
        <w:instrText xml:space="preserve"> \* MERGEFORMAT </w:instrText>
      </w:r>
      <w:r w:rsidR="008767DB" w:rsidRPr="000D303C">
        <w:rPr>
          <w:rFonts w:cs="Times New Roman"/>
          <w:color w:val="000000" w:themeColor="text1"/>
          <w:szCs w:val="24"/>
        </w:rPr>
      </w:r>
      <w:r w:rsidR="008767DB" w:rsidRPr="000D303C">
        <w:rPr>
          <w:rFonts w:cs="Times New Roman"/>
          <w:color w:val="000000" w:themeColor="text1"/>
          <w:szCs w:val="24"/>
        </w:rPr>
        <w:fldChar w:fldCharType="separate"/>
      </w:r>
      <w:r w:rsidR="00DB1973" w:rsidRPr="00DB1973">
        <w:rPr>
          <w:rFonts w:cs="Times New Roman"/>
          <w:color w:val="000000" w:themeColor="text1"/>
          <w:szCs w:val="24"/>
        </w:rPr>
        <w:t xml:space="preserve">Figure </w:t>
      </w:r>
      <w:r w:rsidR="00DB1973" w:rsidRPr="00DB1973">
        <w:rPr>
          <w:rFonts w:cs="Times New Roman"/>
          <w:iCs/>
          <w:noProof/>
          <w:color w:val="000000" w:themeColor="text1"/>
          <w:szCs w:val="24"/>
        </w:rPr>
        <w:t>11</w:t>
      </w:r>
      <w:r w:rsidR="008767DB" w:rsidRPr="000D303C">
        <w:rPr>
          <w:rFonts w:cs="Times New Roman"/>
          <w:color w:val="000000" w:themeColor="text1"/>
          <w:szCs w:val="24"/>
        </w:rPr>
        <w:fldChar w:fldCharType="end"/>
      </w:r>
      <w:r w:rsidRPr="000D303C">
        <w:rPr>
          <w:rFonts w:cs="Times New Roman"/>
          <w:color w:val="000000" w:themeColor="text1"/>
          <w:szCs w:val="24"/>
        </w:rPr>
        <w:t xml:space="preserve">. The efficiency of the solar cell depends on the band gap of the material and this is shown in </w:t>
      </w:r>
      <w:r w:rsidR="008767DB" w:rsidRPr="000D303C">
        <w:rPr>
          <w:rFonts w:cs="Times New Roman"/>
          <w:color w:val="000000" w:themeColor="text1"/>
          <w:szCs w:val="24"/>
        </w:rPr>
        <w:fldChar w:fldCharType="begin"/>
      </w:r>
      <w:r w:rsidR="008767DB" w:rsidRPr="000D303C">
        <w:rPr>
          <w:rFonts w:cs="Times New Roman"/>
          <w:color w:val="000000" w:themeColor="text1"/>
          <w:szCs w:val="24"/>
        </w:rPr>
        <w:instrText xml:space="preserve"> REF _Ref135476465 \h </w:instrText>
      </w:r>
      <w:r w:rsidR="00F30F04" w:rsidRPr="000D303C">
        <w:rPr>
          <w:rFonts w:cs="Times New Roman"/>
          <w:color w:val="000000" w:themeColor="text1"/>
          <w:szCs w:val="24"/>
        </w:rPr>
        <w:instrText xml:space="preserve"> \* MERGEFORMAT </w:instrText>
      </w:r>
      <w:r w:rsidR="008767DB" w:rsidRPr="000D303C">
        <w:rPr>
          <w:rFonts w:cs="Times New Roman"/>
          <w:color w:val="000000" w:themeColor="text1"/>
          <w:szCs w:val="24"/>
        </w:rPr>
      </w:r>
      <w:r w:rsidR="008767DB" w:rsidRPr="000D303C">
        <w:rPr>
          <w:rFonts w:cs="Times New Roman"/>
          <w:color w:val="000000" w:themeColor="text1"/>
          <w:szCs w:val="24"/>
        </w:rPr>
        <w:fldChar w:fldCharType="separate"/>
      </w:r>
      <w:r w:rsidR="00DB1973" w:rsidRPr="00DB1973">
        <w:rPr>
          <w:rFonts w:cs="Times New Roman"/>
          <w:color w:val="000000" w:themeColor="text1"/>
          <w:szCs w:val="24"/>
        </w:rPr>
        <w:t xml:space="preserve">Figure </w:t>
      </w:r>
      <w:r w:rsidR="00DB1973" w:rsidRPr="00DB1973">
        <w:rPr>
          <w:rFonts w:cs="Times New Roman"/>
          <w:noProof/>
          <w:color w:val="000000" w:themeColor="text1"/>
          <w:szCs w:val="24"/>
        </w:rPr>
        <w:t>16</w:t>
      </w:r>
      <w:r w:rsidR="008767DB" w:rsidRPr="000D303C">
        <w:rPr>
          <w:rFonts w:cs="Times New Roman"/>
          <w:color w:val="000000" w:themeColor="text1"/>
          <w:szCs w:val="24"/>
        </w:rPr>
        <w:fldChar w:fldCharType="end"/>
      </w:r>
      <w:r w:rsidRPr="000D303C">
        <w:rPr>
          <w:rFonts w:cs="Times New Roman"/>
          <w:color w:val="000000" w:themeColor="text1"/>
          <w:szCs w:val="24"/>
        </w:rPr>
        <w:t>. Polycrystalline solar cells are cheaper to manufacture but have a lower efficiency since the microstructure introduces defects in the material that can trap carriers. Amorphous solar cells have an even lower efficiency but can be grown directly on glass substrates by techniques like sputtering so that the overall cost of manufacturing is lowered. There are also design improvements in the solar cell that can enhance the efficiency. PERL (passivated emitter rear locally diffused) cells, shown in figure 12, have an efficiency of 24% due to the inverted pyramid structure etched on the surface that enhances absorption.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8767DB" w:rsidRPr="000D303C" w14:paraId="46CB9360" w14:textId="77777777" w:rsidTr="001736AC">
        <w:trPr>
          <w:trHeight w:val="4396"/>
        </w:trPr>
        <w:tc>
          <w:tcPr>
            <w:tcW w:w="9016" w:type="dxa"/>
            <w:vAlign w:val="center"/>
          </w:tcPr>
          <w:p w14:paraId="2345C60D" w14:textId="71CFD142" w:rsidR="008767DB" w:rsidRPr="000D303C" w:rsidRDefault="008767DB" w:rsidP="00C451AA">
            <w:pPr>
              <w:autoSpaceDE w:val="0"/>
              <w:autoSpaceDN w:val="0"/>
              <w:adjustRightInd w:val="0"/>
              <w:spacing w:line="360" w:lineRule="auto"/>
              <w:jc w:val="center"/>
              <w:rPr>
                <w:rFonts w:cs="Times New Roman"/>
                <w:iCs/>
                <w:color w:val="000000" w:themeColor="text1"/>
                <w:szCs w:val="24"/>
              </w:rPr>
            </w:pPr>
            <w:r w:rsidRPr="000D303C">
              <w:rPr>
                <w:rFonts w:eastAsia="STIX-Regular" w:cs="Times New Roman"/>
                <w:noProof/>
                <w:color w:val="000000" w:themeColor="text1"/>
                <w:szCs w:val="24"/>
                <w:lang w:eastAsia="en-IN"/>
              </w:rPr>
              <w:drawing>
                <wp:inline distT="0" distB="0" distL="0" distR="0" wp14:anchorId="4C9BB382" wp14:editId="5A0A7FC7">
                  <wp:extent cx="2958960" cy="2520000"/>
                  <wp:effectExtent l="0" t="0" r="0" b="0"/>
                  <wp:docPr id="1103040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58960" cy="2520000"/>
                          </a:xfrm>
                          <a:prstGeom prst="rect">
                            <a:avLst/>
                          </a:prstGeom>
                          <a:noFill/>
                          <a:ln>
                            <a:noFill/>
                          </a:ln>
                        </pic:spPr>
                      </pic:pic>
                    </a:graphicData>
                  </a:graphic>
                </wp:inline>
              </w:drawing>
            </w:r>
          </w:p>
        </w:tc>
      </w:tr>
      <w:tr w:rsidR="00FA6228" w:rsidRPr="000D303C" w14:paraId="0C1C031F" w14:textId="77777777" w:rsidTr="001736AC">
        <w:trPr>
          <w:trHeight w:val="1125"/>
        </w:trPr>
        <w:tc>
          <w:tcPr>
            <w:tcW w:w="9016" w:type="dxa"/>
          </w:tcPr>
          <w:p w14:paraId="0AE19BA0" w14:textId="3544A2F7" w:rsidR="008767DB" w:rsidRPr="000D303C" w:rsidRDefault="008767DB" w:rsidP="00C451AA">
            <w:pPr>
              <w:autoSpaceDE w:val="0"/>
              <w:autoSpaceDN w:val="0"/>
              <w:adjustRightInd w:val="0"/>
              <w:spacing w:line="360" w:lineRule="auto"/>
              <w:rPr>
                <w:rFonts w:cs="Times New Roman"/>
                <w:color w:val="000000" w:themeColor="text1"/>
              </w:rPr>
            </w:pPr>
            <w:bookmarkStart w:id="62" w:name="_Ref135479188"/>
            <w:r w:rsidRPr="001736AC">
              <w:rPr>
                <w:rFonts w:cs="Times New Roman"/>
                <w:color w:val="000000" w:themeColor="text1"/>
                <w:sz w:val="22"/>
              </w:rPr>
              <w:lastRenderedPageBreak/>
              <w:t xml:space="preserve">Figure </w:t>
            </w:r>
            <w:r w:rsidRPr="001736AC">
              <w:rPr>
                <w:rFonts w:cs="Times New Roman"/>
                <w:iCs/>
                <w:color w:val="000000" w:themeColor="text1"/>
                <w:sz w:val="22"/>
              </w:rPr>
              <w:fldChar w:fldCharType="begin"/>
            </w:r>
            <w:r w:rsidRPr="001736AC">
              <w:rPr>
                <w:rFonts w:cs="Times New Roman"/>
                <w:color w:val="000000" w:themeColor="text1"/>
                <w:sz w:val="22"/>
              </w:rPr>
              <w:instrText xml:space="preserve"> SEQ Figure \* ARABIC </w:instrText>
            </w:r>
            <w:r w:rsidRPr="001736AC">
              <w:rPr>
                <w:rFonts w:cs="Times New Roman"/>
                <w:iCs/>
                <w:color w:val="000000" w:themeColor="text1"/>
                <w:sz w:val="22"/>
              </w:rPr>
              <w:fldChar w:fldCharType="separate"/>
            </w:r>
            <w:r w:rsidR="00DB1973">
              <w:rPr>
                <w:rFonts w:cs="Times New Roman"/>
                <w:noProof/>
                <w:color w:val="000000" w:themeColor="text1"/>
                <w:sz w:val="22"/>
              </w:rPr>
              <w:t>15</w:t>
            </w:r>
            <w:r w:rsidRPr="001736AC">
              <w:rPr>
                <w:rFonts w:cs="Times New Roman"/>
                <w:iCs/>
                <w:color w:val="000000" w:themeColor="text1"/>
                <w:sz w:val="22"/>
              </w:rPr>
              <w:fldChar w:fldCharType="end"/>
            </w:r>
            <w:bookmarkEnd w:id="62"/>
            <w:r w:rsidRPr="001736AC">
              <w:rPr>
                <w:rFonts w:cs="Times New Roman"/>
                <w:iCs/>
                <w:color w:val="000000" w:themeColor="text1"/>
                <w:sz w:val="22"/>
              </w:rPr>
              <w:t xml:space="preserve"> </w:t>
            </w:r>
            <w:r w:rsidRPr="001736AC">
              <w:rPr>
                <w:rFonts w:cs="Times New Roman"/>
                <w:color w:val="000000" w:themeColor="text1"/>
                <w:sz w:val="22"/>
              </w:rPr>
              <w:t>: I-V curve for a solar cell with maximum power indicated by the shaded area. The corresponding voltage and current are Vm and Im. The value depends on the external load applied. Adapted from Physics of se</w:t>
            </w:r>
            <w:r w:rsidR="00F46863" w:rsidRPr="001736AC">
              <w:rPr>
                <w:rFonts w:cs="Times New Roman"/>
                <w:color w:val="000000" w:themeColor="text1"/>
                <w:sz w:val="22"/>
              </w:rPr>
              <w:t>miconductor devices - S.M. Sze.</w:t>
            </w:r>
          </w:p>
        </w:tc>
      </w:tr>
      <w:tr w:rsidR="00FA6228" w:rsidRPr="000D303C" w14:paraId="5543D1BA" w14:textId="77777777" w:rsidTr="001736AC">
        <w:trPr>
          <w:trHeight w:val="5104"/>
        </w:trPr>
        <w:tc>
          <w:tcPr>
            <w:tcW w:w="9016" w:type="dxa"/>
            <w:vAlign w:val="center"/>
          </w:tcPr>
          <w:p w14:paraId="46A223CA" w14:textId="01E075EA" w:rsidR="008767DB" w:rsidRPr="000D303C" w:rsidRDefault="008767DB" w:rsidP="00C451AA">
            <w:pPr>
              <w:autoSpaceDE w:val="0"/>
              <w:autoSpaceDN w:val="0"/>
              <w:adjustRightInd w:val="0"/>
              <w:spacing w:line="360" w:lineRule="auto"/>
              <w:jc w:val="center"/>
              <w:rPr>
                <w:rFonts w:cs="Times New Roman"/>
                <w:iCs/>
                <w:color w:val="000000" w:themeColor="text1"/>
                <w:szCs w:val="24"/>
              </w:rPr>
            </w:pPr>
            <w:r w:rsidRPr="000D303C">
              <w:rPr>
                <w:rFonts w:eastAsia="STIX-Regular" w:cs="Times New Roman"/>
                <w:noProof/>
                <w:color w:val="000000" w:themeColor="text1"/>
                <w:szCs w:val="24"/>
                <w:lang w:eastAsia="en-IN"/>
              </w:rPr>
              <w:drawing>
                <wp:inline distT="0" distB="0" distL="0" distR="0" wp14:anchorId="1B1844BD" wp14:editId="7E541BA0">
                  <wp:extent cx="3897674" cy="3240000"/>
                  <wp:effectExtent l="0" t="0" r="7620" b="0"/>
                  <wp:docPr id="922197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97674" cy="3240000"/>
                          </a:xfrm>
                          <a:prstGeom prst="rect">
                            <a:avLst/>
                          </a:prstGeom>
                          <a:noFill/>
                          <a:ln>
                            <a:noFill/>
                          </a:ln>
                        </pic:spPr>
                      </pic:pic>
                    </a:graphicData>
                  </a:graphic>
                </wp:inline>
              </w:drawing>
            </w:r>
          </w:p>
        </w:tc>
      </w:tr>
      <w:tr w:rsidR="00FA6228" w:rsidRPr="000D303C" w14:paraId="76F5268B" w14:textId="77777777" w:rsidTr="001736AC">
        <w:trPr>
          <w:trHeight w:val="982"/>
        </w:trPr>
        <w:tc>
          <w:tcPr>
            <w:tcW w:w="9016" w:type="dxa"/>
          </w:tcPr>
          <w:p w14:paraId="7646032F" w14:textId="20D8BAC0" w:rsidR="008767DB" w:rsidRPr="000D303C" w:rsidRDefault="008767DB" w:rsidP="00C451AA">
            <w:pPr>
              <w:autoSpaceDE w:val="0"/>
              <w:autoSpaceDN w:val="0"/>
              <w:adjustRightInd w:val="0"/>
              <w:spacing w:line="360" w:lineRule="auto"/>
              <w:rPr>
                <w:rFonts w:cs="Times New Roman"/>
                <w:color w:val="000000" w:themeColor="text1"/>
              </w:rPr>
            </w:pPr>
            <w:bookmarkStart w:id="63" w:name="_Ref135476465"/>
            <w:r w:rsidRPr="001736AC">
              <w:rPr>
                <w:rFonts w:cs="Times New Roman"/>
                <w:color w:val="000000" w:themeColor="text1"/>
                <w:sz w:val="22"/>
              </w:rPr>
              <w:t xml:space="preserve">Figure </w:t>
            </w:r>
            <w:r w:rsidRPr="001736AC">
              <w:rPr>
                <w:rFonts w:cs="Times New Roman"/>
                <w:iCs/>
                <w:color w:val="000000" w:themeColor="text1"/>
                <w:sz w:val="22"/>
              </w:rPr>
              <w:fldChar w:fldCharType="begin"/>
            </w:r>
            <w:r w:rsidRPr="001736AC">
              <w:rPr>
                <w:rFonts w:cs="Times New Roman"/>
                <w:color w:val="000000" w:themeColor="text1"/>
                <w:sz w:val="22"/>
              </w:rPr>
              <w:instrText xml:space="preserve"> SEQ Figure \* ARABIC </w:instrText>
            </w:r>
            <w:r w:rsidRPr="001736AC">
              <w:rPr>
                <w:rFonts w:cs="Times New Roman"/>
                <w:iCs/>
                <w:color w:val="000000" w:themeColor="text1"/>
                <w:sz w:val="22"/>
              </w:rPr>
              <w:fldChar w:fldCharType="separate"/>
            </w:r>
            <w:r w:rsidR="00DB1973">
              <w:rPr>
                <w:rFonts w:cs="Times New Roman"/>
                <w:noProof/>
                <w:color w:val="000000" w:themeColor="text1"/>
                <w:sz w:val="22"/>
              </w:rPr>
              <w:t>16</w:t>
            </w:r>
            <w:r w:rsidRPr="001736AC">
              <w:rPr>
                <w:rFonts w:cs="Times New Roman"/>
                <w:iCs/>
                <w:color w:val="000000" w:themeColor="text1"/>
                <w:sz w:val="22"/>
              </w:rPr>
              <w:fldChar w:fldCharType="end"/>
            </w:r>
            <w:bookmarkEnd w:id="63"/>
            <w:r w:rsidRPr="001736AC">
              <w:rPr>
                <w:rFonts w:cs="Times New Roman"/>
                <w:iCs/>
                <w:color w:val="000000" w:themeColor="text1"/>
                <w:sz w:val="22"/>
              </w:rPr>
              <w:t xml:space="preserve"> </w:t>
            </w:r>
            <w:r w:rsidRPr="001736AC">
              <w:rPr>
                <w:rFonts w:cs="Times New Roman"/>
                <w:color w:val="000000" w:themeColor="text1"/>
                <w:sz w:val="22"/>
              </w:rPr>
              <w:t>: Solar cell efficiency as a function of band gap of the semiconductor material. There is a particular band gap range where the efficiency is maximum. Adapted from Physics of se</w:t>
            </w:r>
            <w:r w:rsidR="00F46863" w:rsidRPr="001736AC">
              <w:rPr>
                <w:rFonts w:cs="Times New Roman"/>
                <w:color w:val="000000" w:themeColor="text1"/>
                <w:sz w:val="22"/>
              </w:rPr>
              <w:t>miconductor devices - S.M. Sze.</w:t>
            </w:r>
          </w:p>
        </w:tc>
      </w:tr>
      <w:tr w:rsidR="00FA6228" w:rsidRPr="000D303C" w14:paraId="77B04477" w14:textId="77777777" w:rsidTr="001736AC">
        <w:trPr>
          <w:trHeight w:val="3947"/>
        </w:trPr>
        <w:tc>
          <w:tcPr>
            <w:tcW w:w="9016" w:type="dxa"/>
            <w:vAlign w:val="center"/>
          </w:tcPr>
          <w:p w14:paraId="4523563D" w14:textId="389520B0" w:rsidR="008767DB" w:rsidRPr="000D303C" w:rsidRDefault="008767DB" w:rsidP="00C451AA">
            <w:pPr>
              <w:autoSpaceDE w:val="0"/>
              <w:autoSpaceDN w:val="0"/>
              <w:adjustRightInd w:val="0"/>
              <w:spacing w:line="360" w:lineRule="auto"/>
              <w:jc w:val="center"/>
              <w:rPr>
                <w:rFonts w:cs="Times New Roman"/>
                <w:iCs/>
                <w:color w:val="000000" w:themeColor="text1"/>
                <w:szCs w:val="24"/>
              </w:rPr>
            </w:pPr>
            <w:r w:rsidRPr="000D303C">
              <w:rPr>
                <w:rFonts w:eastAsia="STIX-Regular" w:cs="Times New Roman"/>
                <w:noProof/>
                <w:color w:val="000000" w:themeColor="text1"/>
                <w:szCs w:val="24"/>
                <w:lang w:eastAsia="en-IN"/>
              </w:rPr>
              <w:drawing>
                <wp:inline distT="0" distB="0" distL="0" distR="0" wp14:anchorId="4C13C565" wp14:editId="088957AF">
                  <wp:extent cx="4153262" cy="1980000"/>
                  <wp:effectExtent l="0" t="0" r="0" b="1270"/>
                  <wp:docPr id="1128364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53262" cy="1980000"/>
                          </a:xfrm>
                          <a:prstGeom prst="rect">
                            <a:avLst/>
                          </a:prstGeom>
                          <a:noFill/>
                          <a:ln>
                            <a:noFill/>
                          </a:ln>
                        </pic:spPr>
                      </pic:pic>
                    </a:graphicData>
                  </a:graphic>
                </wp:inline>
              </w:drawing>
            </w:r>
          </w:p>
        </w:tc>
      </w:tr>
      <w:tr w:rsidR="008767DB" w:rsidRPr="000D303C" w14:paraId="1A9EC54A" w14:textId="77777777" w:rsidTr="001736AC">
        <w:trPr>
          <w:trHeight w:val="1487"/>
        </w:trPr>
        <w:tc>
          <w:tcPr>
            <w:tcW w:w="9016" w:type="dxa"/>
          </w:tcPr>
          <w:p w14:paraId="4430AE62" w14:textId="234746E5" w:rsidR="008767DB" w:rsidRPr="000D303C" w:rsidRDefault="008767DB" w:rsidP="00C451AA">
            <w:pPr>
              <w:autoSpaceDE w:val="0"/>
              <w:autoSpaceDN w:val="0"/>
              <w:adjustRightInd w:val="0"/>
              <w:spacing w:line="360" w:lineRule="auto"/>
              <w:rPr>
                <w:rFonts w:cs="Times New Roman"/>
                <w:color w:val="000000" w:themeColor="text1"/>
              </w:rPr>
            </w:pPr>
            <w:r w:rsidRPr="001736AC">
              <w:rPr>
                <w:rFonts w:cs="Times New Roman"/>
                <w:color w:val="000000" w:themeColor="text1"/>
                <w:sz w:val="22"/>
              </w:rPr>
              <w:t xml:space="preserve">Figure </w:t>
            </w:r>
            <w:r w:rsidRPr="001736AC">
              <w:rPr>
                <w:rFonts w:cs="Times New Roman"/>
                <w:iCs/>
                <w:color w:val="000000" w:themeColor="text1"/>
                <w:sz w:val="22"/>
              </w:rPr>
              <w:fldChar w:fldCharType="begin"/>
            </w:r>
            <w:r w:rsidRPr="001736AC">
              <w:rPr>
                <w:rFonts w:cs="Times New Roman"/>
                <w:color w:val="000000" w:themeColor="text1"/>
                <w:sz w:val="22"/>
              </w:rPr>
              <w:instrText xml:space="preserve"> SEQ Figure \* ARABIC </w:instrText>
            </w:r>
            <w:r w:rsidRPr="001736AC">
              <w:rPr>
                <w:rFonts w:cs="Times New Roman"/>
                <w:iCs/>
                <w:color w:val="000000" w:themeColor="text1"/>
                <w:sz w:val="22"/>
              </w:rPr>
              <w:fldChar w:fldCharType="separate"/>
            </w:r>
            <w:r w:rsidR="00DB1973">
              <w:rPr>
                <w:rFonts w:cs="Times New Roman"/>
                <w:noProof/>
                <w:color w:val="000000" w:themeColor="text1"/>
                <w:sz w:val="22"/>
              </w:rPr>
              <w:t>17</w:t>
            </w:r>
            <w:r w:rsidRPr="001736AC">
              <w:rPr>
                <w:rFonts w:cs="Times New Roman"/>
                <w:iCs/>
                <w:color w:val="000000" w:themeColor="text1"/>
                <w:sz w:val="22"/>
              </w:rPr>
              <w:fldChar w:fldCharType="end"/>
            </w:r>
            <w:r w:rsidRPr="001736AC">
              <w:rPr>
                <w:rFonts w:cs="Times New Roman"/>
                <w:iCs/>
                <w:color w:val="000000" w:themeColor="text1"/>
                <w:sz w:val="22"/>
              </w:rPr>
              <w:t xml:space="preserve"> </w:t>
            </w:r>
            <w:r w:rsidRPr="001736AC">
              <w:rPr>
                <w:rFonts w:cs="Times New Roman"/>
                <w:color w:val="000000" w:themeColor="text1"/>
                <w:sz w:val="22"/>
              </w:rPr>
              <w:t xml:space="preserve">: Si solar cell with an inverted pyramid structure to enhance absorption of the incoming radiation. These are called PERL cells. The inverted pyramid structure causes multiple reflections at the surface, which help in absorption of the incoming radiation. Adapted from Principles of Electronic Materials </w:t>
            </w:r>
            <w:r w:rsidR="00F46863" w:rsidRPr="001736AC">
              <w:rPr>
                <w:rFonts w:cs="Times New Roman"/>
                <w:color w:val="000000" w:themeColor="text1"/>
                <w:sz w:val="22"/>
              </w:rPr>
              <w:t>- S.</w:t>
            </w:r>
            <w:r w:rsidR="0060611D" w:rsidRPr="001736AC">
              <w:rPr>
                <w:rFonts w:cs="Times New Roman"/>
                <w:color w:val="000000" w:themeColor="text1"/>
                <w:sz w:val="22"/>
              </w:rPr>
              <w:t>O. Kasap</w:t>
            </w:r>
          </w:p>
        </w:tc>
      </w:tr>
    </w:tbl>
    <w:p w14:paraId="1E66DD11" w14:textId="166A0145" w:rsidR="00992365" w:rsidRPr="000D303C" w:rsidRDefault="00992365" w:rsidP="00C451AA">
      <w:pPr>
        <w:autoSpaceDE w:val="0"/>
        <w:autoSpaceDN w:val="0"/>
        <w:adjustRightInd w:val="0"/>
        <w:spacing w:after="0" w:line="360" w:lineRule="auto"/>
        <w:ind w:firstLine="720"/>
        <w:rPr>
          <w:rFonts w:cs="Times New Roman"/>
          <w:color w:val="000000" w:themeColor="text1"/>
          <w:szCs w:val="24"/>
        </w:rPr>
      </w:pPr>
      <w:r w:rsidRPr="000D303C">
        <w:rPr>
          <w:rFonts w:cs="Times New Roman"/>
          <w:color w:val="000000" w:themeColor="text1"/>
          <w:szCs w:val="24"/>
        </w:rPr>
        <w:t xml:space="preserve">Typical solar cells are made of the same material so that the pn junction is a homojunction. Some solar cell materials and their efficiencies are summarized in table 1. A </w:t>
      </w:r>
      <w:r w:rsidRPr="000D303C">
        <w:rPr>
          <w:rFonts w:cs="Times New Roman"/>
          <w:color w:val="000000" w:themeColor="text1"/>
          <w:szCs w:val="24"/>
        </w:rPr>
        <w:lastRenderedPageBreak/>
        <w:t xml:space="preserve">comprehensive state of current research in different solar cell technologies and their efficiency is available in </w:t>
      </w:r>
      <w:r w:rsidR="008767DB" w:rsidRPr="000D303C">
        <w:rPr>
          <w:rFonts w:cs="Times New Roman"/>
          <w:color w:val="000000" w:themeColor="text1"/>
          <w:szCs w:val="24"/>
        </w:rPr>
        <w:fldChar w:fldCharType="begin"/>
      </w:r>
      <w:r w:rsidR="008767DB" w:rsidRPr="000D303C">
        <w:rPr>
          <w:rFonts w:cs="Times New Roman"/>
          <w:color w:val="000000" w:themeColor="text1"/>
          <w:szCs w:val="24"/>
        </w:rPr>
        <w:instrText xml:space="preserve"> REF _Ref135476509 \h </w:instrText>
      </w:r>
      <w:r w:rsidR="00F30F04" w:rsidRPr="000D303C">
        <w:rPr>
          <w:rFonts w:cs="Times New Roman"/>
          <w:color w:val="000000" w:themeColor="text1"/>
          <w:szCs w:val="24"/>
        </w:rPr>
        <w:instrText xml:space="preserve"> \* MERGEFORMAT </w:instrText>
      </w:r>
      <w:r w:rsidR="008767DB" w:rsidRPr="000D303C">
        <w:rPr>
          <w:rFonts w:cs="Times New Roman"/>
          <w:color w:val="000000" w:themeColor="text1"/>
          <w:szCs w:val="24"/>
        </w:rPr>
      </w:r>
      <w:r w:rsidR="008767DB" w:rsidRPr="000D303C">
        <w:rPr>
          <w:rFonts w:cs="Times New Roman"/>
          <w:color w:val="000000" w:themeColor="text1"/>
          <w:szCs w:val="24"/>
        </w:rPr>
        <w:fldChar w:fldCharType="separate"/>
      </w:r>
      <w:r w:rsidR="00DB1973" w:rsidRPr="00DB1973">
        <w:rPr>
          <w:rFonts w:cs="Times New Roman"/>
          <w:color w:val="000000" w:themeColor="text1"/>
          <w:szCs w:val="24"/>
        </w:rPr>
        <w:t xml:space="preserve">Figure </w:t>
      </w:r>
      <w:r w:rsidR="00DB1973" w:rsidRPr="00DB1973">
        <w:rPr>
          <w:rFonts w:cs="Times New Roman"/>
          <w:noProof/>
          <w:color w:val="000000" w:themeColor="text1"/>
          <w:szCs w:val="24"/>
        </w:rPr>
        <w:t>18</w:t>
      </w:r>
      <w:r w:rsidR="008767DB" w:rsidRPr="000D303C">
        <w:rPr>
          <w:rFonts w:cs="Times New Roman"/>
          <w:color w:val="000000" w:themeColor="text1"/>
          <w:szCs w:val="24"/>
        </w:rPr>
        <w:fldChar w:fldCharType="end"/>
      </w:r>
      <w:r w:rsidRPr="000D303C">
        <w:rPr>
          <w:rFonts w:cs="Times New Roman"/>
          <w:color w:val="000000" w:themeColor="text1"/>
          <w:szCs w:val="24"/>
        </w:rPr>
        <w:t xml:space="preserve">. Heterojunction solar cells are also possible and they have the advantage of minimizing absorption in regions other than the depletion region, but overall cost increases because of the use of different materials and the tight processing conditions needed to produce defect free interfaces. A schematic of such a cell based on GaAs/AlGaAs is shown in </w:t>
      </w:r>
      <w:r w:rsidR="008767DB" w:rsidRPr="000D303C">
        <w:rPr>
          <w:rFonts w:cs="Times New Roman"/>
          <w:color w:val="000000" w:themeColor="text1"/>
          <w:szCs w:val="24"/>
        </w:rPr>
        <w:fldChar w:fldCharType="begin"/>
      </w:r>
      <w:r w:rsidR="008767DB" w:rsidRPr="000D303C">
        <w:rPr>
          <w:rFonts w:cs="Times New Roman"/>
          <w:color w:val="000000" w:themeColor="text1"/>
          <w:szCs w:val="24"/>
        </w:rPr>
        <w:instrText xml:space="preserve"> REF _Ref135476525 \h </w:instrText>
      </w:r>
      <w:r w:rsidR="00F30F04" w:rsidRPr="000D303C">
        <w:rPr>
          <w:rFonts w:cs="Times New Roman"/>
          <w:color w:val="000000" w:themeColor="text1"/>
          <w:szCs w:val="24"/>
        </w:rPr>
        <w:instrText xml:space="preserve"> \* MERGEFORMAT </w:instrText>
      </w:r>
      <w:r w:rsidR="008767DB" w:rsidRPr="000D303C">
        <w:rPr>
          <w:rFonts w:cs="Times New Roman"/>
          <w:color w:val="000000" w:themeColor="text1"/>
          <w:szCs w:val="24"/>
        </w:rPr>
      </w:r>
      <w:r w:rsidR="008767DB" w:rsidRPr="000D303C">
        <w:rPr>
          <w:rFonts w:cs="Times New Roman"/>
          <w:color w:val="000000" w:themeColor="text1"/>
          <w:szCs w:val="24"/>
        </w:rPr>
        <w:fldChar w:fldCharType="separate"/>
      </w:r>
      <w:r w:rsidR="00DB1973" w:rsidRPr="00DB1973">
        <w:rPr>
          <w:rFonts w:cs="Times New Roman"/>
          <w:color w:val="000000" w:themeColor="text1"/>
          <w:szCs w:val="24"/>
        </w:rPr>
        <w:t xml:space="preserve">Figure </w:t>
      </w:r>
      <w:r w:rsidR="00DB1973" w:rsidRPr="00DB1973">
        <w:rPr>
          <w:rFonts w:cs="Times New Roman"/>
          <w:noProof/>
          <w:color w:val="000000" w:themeColor="text1"/>
          <w:szCs w:val="24"/>
        </w:rPr>
        <w:t>19</w:t>
      </w:r>
      <w:r w:rsidR="008767DB" w:rsidRPr="000D303C">
        <w:rPr>
          <w:rFonts w:cs="Times New Roman"/>
          <w:color w:val="000000" w:themeColor="text1"/>
          <w:szCs w:val="24"/>
        </w:rPr>
        <w:fldChar w:fldCharType="end"/>
      </w:r>
      <w:r w:rsidRPr="000D303C">
        <w:rPr>
          <w:rFonts w:cs="Times New Roman"/>
          <w:color w:val="000000" w:themeColor="text1"/>
          <w:szCs w:val="24"/>
        </w:rPr>
        <w:t xml:space="preserve">. The shorter wavelengths are absorbed by the AlGaAs layers while the longer wavelengths, with higher penetration depths, are absorbed by the GaAs layer. This leads to an overall efficiency of around 25%, see table 1. It is also possible to have a homojunction solar cell but with a passivating layer of another material at the surface to reduce defects. This is shown in </w:t>
      </w:r>
      <w:r w:rsidR="008767DB" w:rsidRPr="000D303C">
        <w:rPr>
          <w:rFonts w:cs="Times New Roman"/>
          <w:color w:val="000000" w:themeColor="text1"/>
          <w:szCs w:val="24"/>
        </w:rPr>
        <w:fldChar w:fldCharType="begin"/>
      </w:r>
      <w:r w:rsidR="008767DB" w:rsidRPr="000D303C">
        <w:rPr>
          <w:rFonts w:cs="Times New Roman"/>
          <w:color w:val="000000" w:themeColor="text1"/>
          <w:szCs w:val="24"/>
        </w:rPr>
        <w:instrText xml:space="preserve"> REF _Ref135476537 \h </w:instrText>
      </w:r>
      <w:r w:rsidR="00F30F04" w:rsidRPr="000D303C">
        <w:rPr>
          <w:rFonts w:cs="Times New Roman"/>
          <w:color w:val="000000" w:themeColor="text1"/>
          <w:szCs w:val="24"/>
        </w:rPr>
        <w:instrText xml:space="preserve"> \* MERGEFORMAT </w:instrText>
      </w:r>
      <w:r w:rsidR="008767DB" w:rsidRPr="000D303C">
        <w:rPr>
          <w:rFonts w:cs="Times New Roman"/>
          <w:color w:val="000000" w:themeColor="text1"/>
          <w:szCs w:val="24"/>
        </w:rPr>
      </w:r>
      <w:r w:rsidR="008767DB" w:rsidRPr="000D303C">
        <w:rPr>
          <w:rFonts w:cs="Times New Roman"/>
          <w:color w:val="000000" w:themeColor="text1"/>
          <w:szCs w:val="24"/>
        </w:rPr>
        <w:fldChar w:fldCharType="separate"/>
      </w:r>
      <w:r w:rsidR="00DB1973" w:rsidRPr="00DB1973">
        <w:rPr>
          <w:rFonts w:cs="Times New Roman"/>
          <w:color w:val="000000" w:themeColor="text1"/>
          <w:szCs w:val="24"/>
        </w:rPr>
        <w:t xml:space="preserve">Figure </w:t>
      </w:r>
      <w:r w:rsidR="00DB1973" w:rsidRPr="00DB1973">
        <w:rPr>
          <w:rFonts w:cs="Times New Roman"/>
          <w:noProof/>
          <w:color w:val="000000" w:themeColor="text1"/>
          <w:szCs w:val="24"/>
        </w:rPr>
        <w:t>20</w:t>
      </w:r>
      <w:r w:rsidR="008767DB" w:rsidRPr="000D303C">
        <w:rPr>
          <w:rFonts w:cs="Times New Roman"/>
          <w:color w:val="000000" w:themeColor="text1"/>
          <w:szCs w:val="24"/>
        </w:rPr>
        <w:fldChar w:fldCharType="end"/>
      </w:r>
      <w:r w:rsidRPr="000D303C">
        <w:rPr>
          <w:rFonts w:cs="Times New Roman"/>
          <w:color w:val="000000" w:themeColor="text1"/>
          <w:szCs w:val="24"/>
        </w:rPr>
        <w:t>. The surface passivating layer removes the dangling bonds and minimizes carrier trapping. The passivation layer is a thin layer of a higher band gap material to minimize absorption. Similarly, amorphous semiconductor materials like Si and Ge also have a passivating layer of H, a-Si</w:t>
      </w:r>
      <w:r w:rsidR="003C2E13" w:rsidRPr="000D303C">
        <w:rPr>
          <w:rFonts w:cs="Times New Roman"/>
          <w:color w:val="000000" w:themeColor="text1"/>
          <w:szCs w:val="24"/>
        </w:rPr>
        <w:t>: H</w:t>
      </w:r>
      <w:r w:rsidRPr="000D303C">
        <w:rPr>
          <w:rFonts w:cs="Times New Roman"/>
          <w:color w:val="000000" w:themeColor="text1"/>
          <w:szCs w:val="24"/>
        </w:rPr>
        <w:t xml:space="preserve"> or a-Ge</w:t>
      </w:r>
      <w:r w:rsidR="003C2E13" w:rsidRPr="000D303C">
        <w:rPr>
          <w:rFonts w:cs="Times New Roman"/>
          <w:color w:val="000000" w:themeColor="text1"/>
          <w:szCs w:val="24"/>
        </w:rPr>
        <w:t>: H</w:t>
      </w:r>
      <w:r w:rsidRPr="000D303C">
        <w:rPr>
          <w:rFonts w:cs="Times New Roman"/>
          <w:color w:val="000000" w:themeColor="text1"/>
          <w:szCs w:val="24"/>
        </w:rPr>
        <w:t xml:space="preserve">, to reduce dangling bonds. Another way of improving solar cell efficiency is to have more than one cell in tandem. These are called tandem solar cells and a schematic is shown in </w:t>
      </w:r>
      <w:r w:rsidR="008767DB" w:rsidRPr="000D303C">
        <w:rPr>
          <w:rFonts w:cs="Times New Roman"/>
          <w:color w:val="000000" w:themeColor="text1"/>
          <w:szCs w:val="24"/>
        </w:rPr>
        <w:fldChar w:fldCharType="begin"/>
      </w:r>
      <w:r w:rsidR="008767DB" w:rsidRPr="000D303C">
        <w:rPr>
          <w:rFonts w:cs="Times New Roman"/>
          <w:color w:val="000000" w:themeColor="text1"/>
          <w:szCs w:val="24"/>
        </w:rPr>
        <w:instrText xml:space="preserve"> REF _Ref135476549 \h </w:instrText>
      </w:r>
      <w:r w:rsidR="00F30F04" w:rsidRPr="000D303C">
        <w:rPr>
          <w:rFonts w:cs="Times New Roman"/>
          <w:color w:val="000000" w:themeColor="text1"/>
          <w:szCs w:val="24"/>
        </w:rPr>
        <w:instrText xml:space="preserve"> \* MERGEFORMAT </w:instrText>
      </w:r>
      <w:r w:rsidR="008767DB" w:rsidRPr="000D303C">
        <w:rPr>
          <w:rFonts w:cs="Times New Roman"/>
          <w:color w:val="000000" w:themeColor="text1"/>
          <w:szCs w:val="24"/>
        </w:rPr>
      </w:r>
      <w:r w:rsidR="008767DB" w:rsidRPr="000D303C">
        <w:rPr>
          <w:rFonts w:cs="Times New Roman"/>
          <w:color w:val="000000" w:themeColor="text1"/>
          <w:szCs w:val="24"/>
        </w:rPr>
        <w:fldChar w:fldCharType="separate"/>
      </w:r>
      <w:r w:rsidR="00DB1973" w:rsidRPr="00DB1973">
        <w:rPr>
          <w:rFonts w:cs="Times New Roman"/>
          <w:color w:val="000000" w:themeColor="text1"/>
          <w:szCs w:val="24"/>
        </w:rPr>
        <w:t xml:space="preserve">Figure </w:t>
      </w:r>
      <w:r w:rsidR="00DB1973" w:rsidRPr="00DB1973">
        <w:rPr>
          <w:rFonts w:cs="Times New Roman"/>
          <w:noProof/>
          <w:color w:val="000000" w:themeColor="text1"/>
          <w:szCs w:val="24"/>
        </w:rPr>
        <w:t>21</w:t>
      </w:r>
      <w:r w:rsidR="008767DB" w:rsidRPr="000D303C">
        <w:rPr>
          <w:rFonts w:cs="Times New Roman"/>
          <w:color w:val="000000" w:themeColor="text1"/>
          <w:szCs w:val="24"/>
        </w:rPr>
        <w:fldChar w:fldCharType="end"/>
      </w:r>
      <w:r w:rsidRPr="000D303C">
        <w:rPr>
          <w:rFonts w:cs="Times New Roman"/>
          <w:color w:val="000000" w:themeColor="text1"/>
          <w:szCs w:val="24"/>
        </w:rPr>
        <w:t xml:space="preserve">. These consist of two pn junction solar cells, with the first one having a higher band gap than the second. Thus, the shorter wavelengths can be absorbed in cell 1, see </w:t>
      </w:r>
      <w:r w:rsidR="008767DB" w:rsidRPr="000D303C">
        <w:rPr>
          <w:rFonts w:cs="Times New Roman"/>
          <w:color w:val="000000" w:themeColor="text1"/>
          <w:szCs w:val="24"/>
        </w:rPr>
        <w:fldChar w:fldCharType="begin"/>
      </w:r>
      <w:r w:rsidR="008767DB" w:rsidRPr="000D303C">
        <w:rPr>
          <w:rFonts w:cs="Times New Roman"/>
          <w:color w:val="000000" w:themeColor="text1"/>
          <w:szCs w:val="24"/>
        </w:rPr>
        <w:instrText xml:space="preserve"> REF _Ref135476549 \h </w:instrText>
      </w:r>
      <w:r w:rsidR="00F30F04" w:rsidRPr="000D303C">
        <w:rPr>
          <w:rFonts w:cs="Times New Roman"/>
          <w:color w:val="000000" w:themeColor="text1"/>
          <w:szCs w:val="24"/>
        </w:rPr>
        <w:instrText xml:space="preserve"> \* MERGEFORMAT </w:instrText>
      </w:r>
      <w:r w:rsidR="008767DB" w:rsidRPr="000D303C">
        <w:rPr>
          <w:rFonts w:cs="Times New Roman"/>
          <w:color w:val="000000" w:themeColor="text1"/>
          <w:szCs w:val="24"/>
        </w:rPr>
      </w:r>
      <w:r w:rsidR="008767DB" w:rsidRPr="000D303C">
        <w:rPr>
          <w:rFonts w:cs="Times New Roman"/>
          <w:color w:val="000000" w:themeColor="text1"/>
          <w:szCs w:val="24"/>
        </w:rPr>
        <w:fldChar w:fldCharType="separate"/>
      </w:r>
      <w:r w:rsidR="00DB1973" w:rsidRPr="00DB1973">
        <w:rPr>
          <w:rFonts w:cs="Times New Roman"/>
          <w:color w:val="000000" w:themeColor="text1"/>
          <w:szCs w:val="24"/>
        </w:rPr>
        <w:t xml:space="preserve">Figure </w:t>
      </w:r>
      <w:r w:rsidR="00DB1973" w:rsidRPr="00DB1973">
        <w:rPr>
          <w:rFonts w:cs="Times New Roman"/>
          <w:noProof/>
          <w:color w:val="000000" w:themeColor="text1"/>
          <w:szCs w:val="24"/>
        </w:rPr>
        <w:t>21</w:t>
      </w:r>
      <w:r w:rsidR="008767DB" w:rsidRPr="000D303C">
        <w:rPr>
          <w:rFonts w:cs="Times New Roman"/>
          <w:color w:val="000000" w:themeColor="text1"/>
          <w:szCs w:val="24"/>
        </w:rPr>
        <w:fldChar w:fldCharType="end"/>
      </w:r>
      <w:r w:rsidRPr="000D303C">
        <w:rPr>
          <w:rFonts w:cs="Times New Roman"/>
          <w:color w:val="000000" w:themeColor="text1"/>
          <w:szCs w:val="24"/>
        </w:rPr>
        <w:t xml:space="preserve">, while the longer wavelengths are absorbed in cell 2. The advantage is that a larger portion of the solar radiation is used so that tandem cells have high efficiency, see table1, but it also adds a layer of complexity in growth and increases cost. Tandem cells can also be made using amorphous Si:H and </w:t>
      </w:r>
      <w:r w:rsidR="0060611D" w:rsidRPr="000D303C">
        <w:rPr>
          <w:rFonts w:cs="Times New Roman"/>
          <w:color w:val="000000" w:themeColor="text1"/>
          <w:szCs w:val="24"/>
        </w:rPr>
        <w:t>Ge: H.</w:t>
      </w:r>
      <w:r w:rsidRPr="000D303C">
        <w:rPr>
          <w:rFonts w:cs="Times New Roman"/>
          <w:color w:val="000000" w:themeColor="text1"/>
          <w:szCs w:val="24"/>
        </w:rPr>
        <w:t xml:space="preserve"> These are cheaper to make and more efficient than individual amorphous solar cell devices.</w:t>
      </w:r>
      <w:r w:rsidR="00320057" w:rsidRPr="000D303C">
        <w:rPr>
          <w:rFonts w:cs="Times New Roman"/>
          <w:color w:val="000000" w:themeColor="text1"/>
          <w:szCs w:val="24"/>
        </w:rPr>
        <w:fldChar w:fldCharType="begin" w:fldLock="1"/>
      </w:r>
      <w:r w:rsidR="00980E88">
        <w:rPr>
          <w:rFonts w:cs="Times New Roman"/>
          <w:color w:val="000000" w:themeColor="text1"/>
          <w:szCs w:val="24"/>
        </w:rPr>
        <w:instrText>ADDIN CSL_CITATION {"citationItems":[{"id":"ITEM-1","itemData":{"ISSN":"0026-2692","author":[{"dropping-particle":"","family":"Henini","given":"M","non-dropping-particle":"","parse-names":false,"suffix":""}],"container-title":"Microelectronics journal","id":"ITEM-1","issue":"8","issued":{"date-parts":[["2002"]]},"page":"681","publisher":"Elsevier Science Publishing Company, Inc.","title":"Principles of Electronic Materials and Devices -SO Kasap: McGraw-Hill, 2002. 745 pp, ISBN 0-07-112237-0","type":"article-journal","volume":"33"},"uris":["http://www.mendeley.com/documents/?uuid=39b0bd87-2dd2-4f52-a4c9-936f7fa208b1"]}],"mendeley":{"formattedCitation":"[33]","plainTextFormattedCitation":"[33]","previouslyFormattedCitation":"[33]"},"properties":{"noteIndex":0},"schema":"https://github.com/citation-style-language/schema/raw/master/csl-citation.json"}</w:instrText>
      </w:r>
      <w:r w:rsidR="00320057" w:rsidRPr="000D303C">
        <w:rPr>
          <w:rFonts w:cs="Times New Roman"/>
          <w:color w:val="000000" w:themeColor="text1"/>
          <w:szCs w:val="24"/>
        </w:rPr>
        <w:fldChar w:fldCharType="separate"/>
      </w:r>
      <w:r w:rsidR="009F4B37" w:rsidRPr="009F4B37">
        <w:rPr>
          <w:rFonts w:cs="Times New Roman"/>
          <w:noProof/>
          <w:color w:val="000000" w:themeColor="text1"/>
          <w:szCs w:val="24"/>
        </w:rPr>
        <w:t>[33]</w:t>
      </w:r>
      <w:r w:rsidR="00320057" w:rsidRPr="000D303C">
        <w:rPr>
          <w:rFonts w:cs="Times New Roman"/>
          <w:color w:val="000000" w:themeColor="text1"/>
          <w:szCs w:val="24"/>
        </w:rPr>
        <w:fldChar w:fldCharType="end"/>
      </w:r>
    </w:p>
    <w:p w14:paraId="6B3B9683" w14:textId="72A89181" w:rsidR="00992365" w:rsidRPr="000D303C" w:rsidRDefault="00992365" w:rsidP="00C451AA">
      <w:pPr>
        <w:spacing w:line="360" w:lineRule="auto"/>
        <w:rPr>
          <w:rFonts w:eastAsia="STIX-Regular" w:cs="Times New Roman"/>
          <w:color w:val="000000" w:themeColor="text1"/>
          <w:szCs w:val="24"/>
        </w:rPr>
      </w:pPr>
    </w:p>
    <w:p w14:paraId="6BBAA5E9" w14:textId="77777777" w:rsidR="001E66CC" w:rsidRDefault="001E66CC" w:rsidP="00C451AA">
      <w:pPr>
        <w:spacing w:line="360" w:lineRule="auto"/>
        <w:rPr>
          <w:rFonts w:eastAsia="STIX-Regular" w:cs="Times New Roman"/>
          <w:color w:val="000000" w:themeColor="text1"/>
          <w:szCs w:val="24"/>
        </w:rPr>
      </w:pPr>
    </w:p>
    <w:p w14:paraId="67CE4963" w14:textId="77777777" w:rsidR="001736AC" w:rsidRPr="000D303C" w:rsidRDefault="001736AC" w:rsidP="00C451AA">
      <w:pPr>
        <w:spacing w:line="360" w:lineRule="auto"/>
        <w:rPr>
          <w:rFonts w:eastAsia="STIX-Regular" w:cs="Times New Roman"/>
          <w:color w:val="000000" w:themeColor="text1"/>
          <w:szCs w:val="24"/>
        </w:rPr>
      </w:pPr>
    </w:p>
    <w:p w14:paraId="10C59296" w14:textId="77777777" w:rsidR="001E66CC" w:rsidRPr="000D303C" w:rsidRDefault="001E66CC" w:rsidP="00C451AA">
      <w:pPr>
        <w:spacing w:line="360" w:lineRule="auto"/>
        <w:rPr>
          <w:rFonts w:eastAsia="STIX-Regular" w:cs="Times New Roman"/>
          <w:color w:val="000000" w:themeColor="text1"/>
          <w:szCs w:val="24"/>
        </w:rPr>
      </w:pPr>
    </w:p>
    <w:p w14:paraId="28C1520A" w14:textId="77777777" w:rsidR="001E66CC" w:rsidRPr="000D303C" w:rsidRDefault="001E66CC" w:rsidP="00C451AA">
      <w:pPr>
        <w:spacing w:line="360" w:lineRule="auto"/>
        <w:rPr>
          <w:rFonts w:eastAsia="STIX-Regular" w:cs="Times New Roman"/>
          <w:color w:val="000000" w:themeColor="text1"/>
          <w:szCs w:val="24"/>
        </w:rPr>
      </w:pPr>
    </w:p>
    <w:p w14:paraId="74E20D07" w14:textId="77777777" w:rsidR="001E66CC" w:rsidRPr="000D303C" w:rsidRDefault="001E66CC" w:rsidP="00C451AA">
      <w:pPr>
        <w:spacing w:line="360" w:lineRule="auto"/>
        <w:rPr>
          <w:rFonts w:eastAsia="STIX-Regular" w:cs="Times New Roman"/>
          <w:color w:val="000000" w:themeColor="text1"/>
          <w:szCs w:val="24"/>
        </w:rPr>
      </w:pPr>
    </w:p>
    <w:p w14:paraId="63F1A8D7" w14:textId="00666AFA" w:rsidR="00992365" w:rsidRPr="000D303C" w:rsidRDefault="00F867BF" w:rsidP="00C451AA">
      <w:pPr>
        <w:pStyle w:val="Caption"/>
        <w:keepNext/>
        <w:spacing w:line="360" w:lineRule="auto"/>
        <w:rPr>
          <w:rFonts w:cs="Times New Roman"/>
          <w:b/>
          <w:i/>
          <w:color w:val="000000" w:themeColor="text1"/>
          <w:szCs w:val="24"/>
        </w:rPr>
      </w:pPr>
      <w:r w:rsidRPr="000D303C">
        <w:rPr>
          <w:rFonts w:cs="Times New Roman"/>
          <w:b/>
          <w:color w:val="000000" w:themeColor="text1"/>
          <w:szCs w:val="24"/>
        </w:rPr>
        <w:lastRenderedPageBreak/>
        <w:t xml:space="preserve">Table </w:t>
      </w:r>
      <w:r w:rsidRPr="000D303C">
        <w:rPr>
          <w:rFonts w:cs="Times New Roman"/>
          <w:b/>
          <w:i/>
          <w:color w:val="000000" w:themeColor="text1"/>
          <w:szCs w:val="24"/>
        </w:rPr>
        <w:fldChar w:fldCharType="begin"/>
      </w:r>
      <w:r w:rsidRPr="000D303C">
        <w:rPr>
          <w:rFonts w:cs="Times New Roman"/>
          <w:b/>
          <w:color w:val="000000" w:themeColor="text1"/>
          <w:szCs w:val="24"/>
        </w:rPr>
        <w:instrText xml:space="preserve"> SEQ Table \* ARABIC </w:instrText>
      </w:r>
      <w:r w:rsidRPr="000D303C">
        <w:rPr>
          <w:rFonts w:cs="Times New Roman"/>
          <w:b/>
          <w:i/>
          <w:color w:val="000000" w:themeColor="text1"/>
          <w:szCs w:val="24"/>
        </w:rPr>
        <w:fldChar w:fldCharType="separate"/>
      </w:r>
      <w:r w:rsidR="00DB1973">
        <w:rPr>
          <w:rFonts w:cs="Times New Roman"/>
          <w:b/>
          <w:noProof/>
          <w:color w:val="000000" w:themeColor="text1"/>
          <w:szCs w:val="24"/>
        </w:rPr>
        <w:t>4</w:t>
      </w:r>
      <w:r w:rsidRPr="000D303C">
        <w:rPr>
          <w:rFonts w:cs="Times New Roman"/>
          <w:b/>
          <w:i/>
          <w:color w:val="000000" w:themeColor="text1"/>
          <w:szCs w:val="24"/>
        </w:rPr>
        <w:fldChar w:fldCharType="end"/>
      </w:r>
      <w:r w:rsidRPr="000D303C">
        <w:rPr>
          <w:rFonts w:cs="Times New Roman"/>
          <w:b/>
          <w:color w:val="000000" w:themeColor="text1"/>
        </w:rPr>
        <w:t xml:space="preserve"> </w:t>
      </w:r>
      <w:r w:rsidR="00992365" w:rsidRPr="000D303C">
        <w:rPr>
          <w:rFonts w:cs="Times New Roman"/>
          <w:b/>
          <w:color w:val="000000" w:themeColor="text1"/>
          <w:szCs w:val="24"/>
        </w:rPr>
        <w:t>: Some common solar cell materials and their characteristics. Adapted</w:t>
      </w:r>
      <w:r w:rsidRPr="000D303C">
        <w:rPr>
          <w:rFonts w:cs="Times New Roman"/>
          <w:b/>
          <w:color w:val="000000" w:themeColor="text1"/>
          <w:szCs w:val="24"/>
        </w:rPr>
        <w:t xml:space="preserve"> </w:t>
      </w:r>
      <w:r w:rsidR="00992365" w:rsidRPr="000D303C">
        <w:rPr>
          <w:rFonts w:cs="Times New Roman"/>
          <w:b/>
          <w:color w:val="000000" w:themeColor="text1"/>
          <w:szCs w:val="24"/>
        </w:rPr>
        <w:t>from Principles of Electronic Materials - S.O. Kasap</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8"/>
        <w:gridCol w:w="854"/>
        <w:gridCol w:w="717"/>
        <w:gridCol w:w="991"/>
        <w:gridCol w:w="848"/>
        <w:gridCol w:w="2542"/>
        <w:gridCol w:w="246"/>
      </w:tblGrid>
      <w:tr w:rsidR="00FA6228" w:rsidRPr="000D303C" w14:paraId="066B0FE7" w14:textId="77777777" w:rsidTr="00DB69A3">
        <w:trPr>
          <w:trHeight w:val="1012"/>
        </w:trPr>
        <w:tc>
          <w:tcPr>
            <w:tcW w:w="1567" w:type="pct"/>
            <w:tcBorders>
              <w:top w:val="single" w:sz="4" w:space="0" w:color="auto"/>
              <w:bottom w:val="single" w:sz="4" w:space="0" w:color="auto"/>
            </w:tcBorders>
            <w:vAlign w:val="center"/>
          </w:tcPr>
          <w:p w14:paraId="68CC1D31" w14:textId="77777777" w:rsidR="00992365" w:rsidRPr="000D303C" w:rsidRDefault="00992365" w:rsidP="00C451AA">
            <w:pPr>
              <w:autoSpaceDE w:val="0"/>
              <w:autoSpaceDN w:val="0"/>
              <w:adjustRightInd w:val="0"/>
              <w:spacing w:line="360" w:lineRule="auto"/>
              <w:jc w:val="center"/>
              <w:rPr>
                <w:rFonts w:cs="Times New Roman"/>
                <w:b/>
                <w:bCs/>
                <w:iCs/>
                <w:color w:val="000000" w:themeColor="text1"/>
                <w:szCs w:val="24"/>
              </w:rPr>
            </w:pPr>
            <w:r w:rsidRPr="000D303C">
              <w:rPr>
                <w:rFonts w:cs="Times New Roman"/>
                <w:b/>
                <w:bCs/>
                <w:iCs/>
                <w:color w:val="000000" w:themeColor="text1"/>
                <w:szCs w:val="24"/>
              </w:rPr>
              <w:t>Semiconductor</w:t>
            </w:r>
          </w:p>
        </w:tc>
        <w:tc>
          <w:tcPr>
            <w:tcW w:w="473" w:type="pct"/>
            <w:tcBorders>
              <w:top w:val="single" w:sz="4" w:space="0" w:color="auto"/>
              <w:bottom w:val="single" w:sz="4" w:space="0" w:color="auto"/>
            </w:tcBorders>
            <w:vAlign w:val="center"/>
          </w:tcPr>
          <w:p w14:paraId="7988C580" w14:textId="77777777" w:rsidR="00992365" w:rsidRPr="000D303C" w:rsidRDefault="00992365" w:rsidP="00C451AA">
            <w:pPr>
              <w:spacing w:line="360" w:lineRule="auto"/>
              <w:jc w:val="center"/>
              <w:rPr>
                <w:rFonts w:eastAsia="STIX-Regular" w:cs="Times New Roman"/>
                <w:b/>
                <w:bCs/>
                <w:iCs/>
                <w:color w:val="000000" w:themeColor="text1"/>
                <w:szCs w:val="24"/>
              </w:rPr>
            </w:pPr>
            <w:r w:rsidRPr="000D303C">
              <w:rPr>
                <w:rFonts w:cs="Times New Roman"/>
                <w:b/>
                <w:bCs/>
                <w:iCs/>
                <w:color w:val="000000" w:themeColor="text1"/>
                <w:szCs w:val="24"/>
              </w:rPr>
              <w:t>Eg (eV )</w:t>
            </w:r>
          </w:p>
        </w:tc>
        <w:tc>
          <w:tcPr>
            <w:tcW w:w="397" w:type="pct"/>
            <w:tcBorders>
              <w:top w:val="single" w:sz="4" w:space="0" w:color="auto"/>
              <w:bottom w:val="single" w:sz="4" w:space="0" w:color="auto"/>
            </w:tcBorders>
            <w:vAlign w:val="center"/>
          </w:tcPr>
          <w:p w14:paraId="0F0DC480" w14:textId="77777777" w:rsidR="00992365" w:rsidRPr="000D303C" w:rsidRDefault="00992365" w:rsidP="00C451AA">
            <w:pPr>
              <w:spacing w:line="360" w:lineRule="auto"/>
              <w:jc w:val="center"/>
              <w:rPr>
                <w:rFonts w:eastAsia="STIX-Regular" w:cs="Times New Roman"/>
                <w:b/>
                <w:bCs/>
                <w:iCs/>
                <w:color w:val="000000" w:themeColor="text1"/>
                <w:szCs w:val="24"/>
              </w:rPr>
            </w:pPr>
            <w:r w:rsidRPr="000D303C">
              <w:rPr>
                <w:rFonts w:cs="Times New Roman"/>
                <w:b/>
                <w:bCs/>
                <w:iCs/>
                <w:color w:val="000000" w:themeColor="text1"/>
                <w:szCs w:val="24"/>
              </w:rPr>
              <w:t>Voc (V )</w:t>
            </w:r>
          </w:p>
        </w:tc>
        <w:tc>
          <w:tcPr>
            <w:tcW w:w="549" w:type="pct"/>
            <w:tcBorders>
              <w:top w:val="single" w:sz="4" w:space="0" w:color="auto"/>
              <w:bottom w:val="single" w:sz="4" w:space="0" w:color="auto"/>
            </w:tcBorders>
            <w:vAlign w:val="center"/>
          </w:tcPr>
          <w:p w14:paraId="6B114E13" w14:textId="62794396" w:rsidR="00992365" w:rsidRPr="000D303C" w:rsidRDefault="00992365" w:rsidP="00C451AA">
            <w:pPr>
              <w:autoSpaceDE w:val="0"/>
              <w:autoSpaceDN w:val="0"/>
              <w:adjustRightInd w:val="0"/>
              <w:spacing w:line="360" w:lineRule="auto"/>
              <w:jc w:val="center"/>
              <w:rPr>
                <w:rFonts w:eastAsia="STIX-Regular" w:cs="Times New Roman"/>
                <w:b/>
                <w:bCs/>
                <w:iCs/>
                <w:color w:val="000000" w:themeColor="text1"/>
                <w:szCs w:val="24"/>
              </w:rPr>
            </w:pPr>
            <w:r w:rsidRPr="000D303C">
              <w:rPr>
                <w:rFonts w:cs="Times New Roman"/>
                <w:b/>
                <w:bCs/>
                <w:iCs/>
                <w:color w:val="000000" w:themeColor="text1"/>
                <w:szCs w:val="24"/>
              </w:rPr>
              <w:t>Jsc(mA cm</w:t>
            </w:r>
            <w:r w:rsidRPr="000D303C">
              <w:rPr>
                <w:rFonts w:cs="Times New Roman"/>
                <w:b/>
                <w:bCs/>
                <w:iCs/>
                <w:color w:val="000000" w:themeColor="text1"/>
                <w:szCs w:val="24"/>
                <w:vertAlign w:val="superscript"/>
              </w:rPr>
              <w:t>-2</w:t>
            </w:r>
            <w:r w:rsidRPr="000D303C">
              <w:rPr>
                <w:rFonts w:cs="Times New Roman"/>
                <w:b/>
                <w:bCs/>
                <w:iCs/>
                <w:color w:val="000000" w:themeColor="text1"/>
                <w:szCs w:val="24"/>
              </w:rPr>
              <w:t>)</w:t>
            </w:r>
          </w:p>
        </w:tc>
        <w:tc>
          <w:tcPr>
            <w:tcW w:w="470" w:type="pct"/>
            <w:tcBorders>
              <w:top w:val="single" w:sz="4" w:space="0" w:color="auto"/>
              <w:bottom w:val="single" w:sz="4" w:space="0" w:color="auto"/>
            </w:tcBorders>
            <w:vAlign w:val="center"/>
          </w:tcPr>
          <w:p w14:paraId="11ED10FD" w14:textId="77777777" w:rsidR="00992365" w:rsidRPr="000D303C" w:rsidRDefault="00992365" w:rsidP="00C451AA">
            <w:pPr>
              <w:spacing w:line="360" w:lineRule="auto"/>
              <w:jc w:val="center"/>
              <w:rPr>
                <w:rFonts w:eastAsia="STIX-Regular" w:cs="Times New Roman"/>
                <w:b/>
                <w:bCs/>
                <w:iCs/>
                <w:color w:val="000000" w:themeColor="text1"/>
                <w:szCs w:val="24"/>
              </w:rPr>
            </w:pPr>
            <w:r w:rsidRPr="000D303C">
              <w:rPr>
                <w:rFonts w:cs="Times New Roman"/>
                <w:b/>
                <w:bCs/>
                <w:iCs/>
                <w:color w:val="000000" w:themeColor="text1"/>
                <w:szCs w:val="24"/>
              </w:rPr>
              <w:t>η (%)</w:t>
            </w:r>
          </w:p>
        </w:tc>
        <w:tc>
          <w:tcPr>
            <w:tcW w:w="1545" w:type="pct"/>
            <w:gridSpan w:val="2"/>
            <w:tcBorders>
              <w:top w:val="single" w:sz="4" w:space="0" w:color="auto"/>
              <w:bottom w:val="single" w:sz="4" w:space="0" w:color="auto"/>
            </w:tcBorders>
            <w:vAlign w:val="center"/>
          </w:tcPr>
          <w:p w14:paraId="4EB1648B" w14:textId="77777777" w:rsidR="00992365" w:rsidRPr="000D303C" w:rsidRDefault="00992365" w:rsidP="00C451AA">
            <w:pPr>
              <w:autoSpaceDE w:val="0"/>
              <w:autoSpaceDN w:val="0"/>
              <w:adjustRightInd w:val="0"/>
              <w:spacing w:line="360" w:lineRule="auto"/>
              <w:jc w:val="center"/>
              <w:rPr>
                <w:rFonts w:cs="Times New Roman"/>
                <w:b/>
                <w:bCs/>
                <w:iCs/>
                <w:color w:val="000000" w:themeColor="text1"/>
                <w:szCs w:val="24"/>
              </w:rPr>
            </w:pPr>
            <w:r w:rsidRPr="000D303C">
              <w:rPr>
                <w:rFonts w:cs="Times New Roman"/>
                <w:b/>
                <w:bCs/>
                <w:iCs/>
                <w:color w:val="000000" w:themeColor="text1"/>
                <w:szCs w:val="24"/>
              </w:rPr>
              <w:t>Comments</w:t>
            </w:r>
          </w:p>
        </w:tc>
      </w:tr>
      <w:tr w:rsidR="00FA6228" w:rsidRPr="000D303C" w14:paraId="36143FE7" w14:textId="77777777" w:rsidTr="00DB69A3">
        <w:trPr>
          <w:trHeight w:val="1253"/>
        </w:trPr>
        <w:tc>
          <w:tcPr>
            <w:tcW w:w="1567" w:type="pct"/>
            <w:tcBorders>
              <w:top w:val="single" w:sz="4" w:space="0" w:color="auto"/>
            </w:tcBorders>
            <w:vAlign w:val="center"/>
          </w:tcPr>
          <w:p w14:paraId="4485BE9B" w14:textId="054B1439" w:rsidR="00992365" w:rsidRPr="000D303C" w:rsidRDefault="00992365" w:rsidP="00C451AA">
            <w:pPr>
              <w:autoSpaceDE w:val="0"/>
              <w:autoSpaceDN w:val="0"/>
              <w:adjustRightInd w:val="0"/>
              <w:spacing w:line="360" w:lineRule="auto"/>
              <w:jc w:val="center"/>
              <w:rPr>
                <w:rFonts w:eastAsia="STIX-Regular" w:cs="Times New Roman"/>
                <w:color w:val="000000" w:themeColor="text1"/>
                <w:szCs w:val="24"/>
              </w:rPr>
            </w:pPr>
            <w:r w:rsidRPr="000D303C">
              <w:rPr>
                <w:rFonts w:cs="Times New Roman"/>
                <w:color w:val="000000" w:themeColor="text1"/>
                <w:szCs w:val="24"/>
              </w:rPr>
              <w:t>Si, single</w:t>
            </w:r>
            <w:r w:rsidR="00F867BF" w:rsidRPr="000D303C">
              <w:rPr>
                <w:rFonts w:cs="Times New Roman"/>
                <w:color w:val="000000" w:themeColor="text1"/>
                <w:szCs w:val="24"/>
              </w:rPr>
              <w:t xml:space="preserve"> </w:t>
            </w:r>
            <w:r w:rsidRPr="000D303C">
              <w:rPr>
                <w:rFonts w:cs="Times New Roman"/>
                <w:color w:val="000000" w:themeColor="text1"/>
                <w:szCs w:val="24"/>
              </w:rPr>
              <w:t>crystal</w:t>
            </w:r>
          </w:p>
        </w:tc>
        <w:tc>
          <w:tcPr>
            <w:tcW w:w="473" w:type="pct"/>
            <w:tcBorders>
              <w:top w:val="single" w:sz="4" w:space="0" w:color="auto"/>
            </w:tcBorders>
            <w:vAlign w:val="center"/>
          </w:tcPr>
          <w:p w14:paraId="59EE2BFB"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1.1</w:t>
            </w:r>
          </w:p>
        </w:tc>
        <w:tc>
          <w:tcPr>
            <w:tcW w:w="397" w:type="pct"/>
            <w:tcBorders>
              <w:top w:val="single" w:sz="4" w:space="0" w:color="auto"/>
            </w:tcBorders>
            <w:vAlign w:val="center"/>
          </w:tcPr>
          <w:p w14:paraId="211A16B3"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0.55-0.7</w:t>
            </w:r>
          </w:p>
        </w:tc>
        <w:tc>
          <w:tcPr>
            <w:tcW w:w="549" w:type="pct"/>
            <w:tcBorders>
              <w:top w:val="single" w:sz="4" w:space="0" w:color="auto"/>
            </w:tcBorders>
            <w:vAlign w:val="center"/>
          </w:tcPr>
          <w:p w14:paraId="00E594B1"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42</w:t>
            </w:r>
          </w:p>
        </w:tc>
        <w:tc>
          <w:tcPr>
            <w:tcW w:w="470" w:type="pct"/>
            <w:tcBorders>
              <w:top w:val="single" w:sz="4" w:space="0" w:color="auto"/>
            </w:tcBorders>
            <w:vAlign w:val="center"/>
          </w:tcPr>
          <w:p w14:paraId="0285FE9B"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16-24</w:t>
            </w:r>
          </w:p>
        </w:tc>
        <w:tc>
          <w:tcPr>
            <w:tcW w:w="1545" w:type="pct"/>
            <w:gridSpan w:val="2"/>
            <w:tcBorders>
              <w:top w:val="single" w:sz="4" w:space="0" w:color="auto"/>
            </w:tcBorders>
            <w:vAlign w:val="center"/>
          </w:tcPr>
          <w:p w14:paraId="34E4516B" w14:textId="0B9D7BD6"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Single crystal,</w:t>
            </w:r>
            <w:r w:rsidR="00F867BF" w:rsidRPr="000D303C">
              <w:rPr>
                <w:rFonts w:eastAsia="STIX-Regular" w:cs="Times New Roman"/>
                <w:color w:val="000000" w:themeColor="text1"/>
                <w:szCs w:val="24"/>
              </w:rPr>
              <w:t xml:space="preserve"> </w:t>
            </w:r>
            <w:r w:rsidRPr="000D303C">
              <w:rPr>
                <w:rFonts w:eastAsia="STIX-Regular" w:cs="Times New Roman"/>
                <w:color w:val="000000" w:themeColor="text1"/>
                <w:szCs w:val="24"/>
              </w:rPr>
              <w:t>PERL</w:t>
            </w:r>
          </w:p>
        </w:tc>
      </w:tr>
      <w:tr w:rsidR="00FA6228" w:rsidRPr="000D303C" w14:paraId="3494AAC4" w14:textId="77777777" w:rsidTr="00DB69A3">
        <w:trPr>
          <w:trHeight w:val="1040"/>
        </w:trPr>
        <w:tc>
          <w:tcPr>
            <w:tcW w:w="1567" w:type="pct"/>
            <w:vAlign w:val="center"/>
          </w:tcPr>
          <w:p w14:paraId="41E44614"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Si, polycrystaline</w:t>
            </w:r>
          </w:p>
        </w:tc>
        <w:tc>
          <w:tcPr>
            <w:tcW w:w="473" w:type="pct"/>
            <w:vAlign w:val="center"/>
          </w:tcPr>
          <w:p w14:paraId="6D6139D7"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1.1</w:t>
            </w:r>
          </w:p>
        </w:tc>
        <w:tc>
          <w:tcPr>
            <w:tcW w:w="397" w:type="pct"/>
            <w:vAlign w:val="center"/>
          </w:tcPr>
          <w:p w14:paraId="45F4DF5F"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0.5-0.65</w:t>
            </w:r>
          </w:p>
        </w:tc>
        <w:tc>
          <w:tcPr>
            <w:tcW w:w="549" w:type="pct"/>
            <w:vAlign w:val="center"/>
          </w:tcPr>
          <w:p w14:paraId="5E2A1980"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38</w:t>
            </w:r>
          </w:p>
        </w:tc>
        <w:tc>
          <w:tcPr>
            <w:tcW w:w="470" w:type="pct"/>
            <w:vAlign w:val="center"/>
          </w:tcPr>
          <w:p w14:paraId="1021231D"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12-19</w:t>
            </w:r>
          </w:p>
        </w:tc>
        <w:tc>
          <w:tcPr>
            <w:tcW w:w="1545" w:type="pct"/>
            <w:gridSpan w:val="2"/>
            <w:vAlign w:val="center"/>
          </w:tcPr>
          <w:p w14:paraId="624CBA51" w14:textId="77777777" w:rsidR="00992365" w:rsidRPr="000D303C" w:rsidRDefault="00992365" w:rsidP="00C451AA">
            <w:pPr>
              <w:spacing w:line="360" w:lineRule="auto"/>
              <w:jc w:val="center"/>
              <w:rPr>
                <w:rFonts w:eastAsia="STIX-Regular" w:cs="Times New Roman"/>
                <w:color w:val="000000" w:themeColor="text1"/>
                <w:szCs w:val="24"/>
              </w:rPr>
            </w:pPr>
          </w:p>
        </w:tc>
      </w:tr>
      <w:tr w:rsidR="00FA6228" w:rsidRPr="000D303C" w14:paraId="7A3FC25B" w14:textId="77777777" w:rsidTr="00DB69A3">
        <w:trPr>
          <w:trHeight w:val="2066"/>
        </w:trPr>
        <w:tc>
          <w:tcPr>
            <w:tcW w:w="1567" w:type="pct"/>
            <w:vAlign w:val="center"/>
          </w:tcPr>
          <w:p w14:paraId="6C742257" w14:textId="5058BCA7" w:rsidR="00992365" w:rsidRPr="000D303C" w:rsidRDefault="00F867BF"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 xml:space="preserve">Amorphous </w:t>
            </w:r>
            <w:r w:rsidR="00992365" w:rsidRPr="000D303C">
              <w:rPr>
                <w:rFonts w:eastAsia="STIX-Regular" w:cs="Times New Roman"/>
                <w:color w:val="000000" w:themeColor="text1"/>
                <w:szCs w:val="24"/>
              </w:rPr>
              <w:t>Si:Ge:H</w:t>
            </w:r>
            <w:r w:rsidRPr="000D303C">
              <w:rPr>
                <w:rFonts w:eastAsia="STIX-Regular" w:cs="Times New Roman"/>
                <w:color w:val="000000" w:themeColor="text1"/>
                <w:szCs w:val="24"/>
              </w:rPr>
              <w:t xml:space="preserve"> </w:t>
            </w:r>
            <w:r w:rsidR="00992365" w:rsidRPr="000D303C">
              <w:rPr>
                <w:rFonts w:eastAsia="STIX-Regular" w:cs="Times New Roman"/>
                <w:color w:val="000000" w:themeColor="text1"/>
                <w:szCs w:val="24"/>
              </w:rPr>
              <w:t>film</w:t>
            </w:r>
          </w:p>
        </w:tc>
        <w:tc>
          <w:tcPr>
            <w:tcW w:w="473" w:type="pct"/>
            <w:vAlign w:val="center"/>
          </w:tcPr>
          <w:p w14:paraId="3E5661A3" w14:textId="77777777" w:rsidR="00992365" w:rsidRPr="000D303C" w:rsidRDefault="00992365" w:rsidP="00C451AA">
            <w:pPr>
              <w:spacing w:line="360" w:lineRule="auto"/>
              <w:jc w:val="center"/>
              <w:rPr>
                <w:rFonts w:eastAsia="STIX-Regular" w:cs="Times New Roman"/>
                <w:color w:val="000000" w:themeColor="text1"/>
                <w:szCs w:val="24"/>
              </w:rPr>
            </w:pPr>
          </w:p>
        </w:tc>
        <w:tc>
          <w:tcPr>
            <w:tcW w:w="397" w:type="pct"/>
            <w:vAlign w:val="center"/>
          </w:tcPr>
          <w:p w14:paraId="12EC71C6" w14:textId="77777777" w:rsidR="00992365" w:rsidRPr="000D303C" w:rsidRDefault="00992365" w:rsidP="00C451AA">
            <w:pPr>
              <w:spacing w:line="360" w:lineRule="auto"/>
              <w:jc w:val="center"/>
              <w:rPr>
                <w:rFonts w:eastAsia="STIX-Regular" w:cs="Times New Roman"/>
                <w:color w:val="000000" w:themeColor="text1"/>
                <w:szCs w:val="24"/>
              </w:rPr>
            </w:pPr>
          </w:p>
        </w:tc>
        <w:tc>
          <w:tcPr>
            <w:tcW w:w="549" w:type="pct"/>
            <w:vAlign w:val="center"/>
          </w:tcPr>
          <w:p w14:paraId="13D57E51" w14:textId="77777777" w:rsidR="00992365" w:rsidRPr="000D303C" w:rsidRDefault="00992365" w:rsidP="00C451AA">
            <w:pPr>
              <w:spacing w:line="360" w:lineRule="auto"/>
              <w:jc w:val="center"/>
              <w:rPr>
                <w:rFonts w:eastAsia="STIX-Regular" w:cs="Times New Roman"/>
                <w:color w:val="000000" w:themeColor="text1"/>
                <w:szCs w:val="24"/>
              </w:rPr>
            </w:pPr>
          </w:p>
        </w:tc>
        <w:tc>
          <w:tcPr>
            <w:tcW w:w="470" w:type="pct"/>
            <w:vAlign w:val="center"/>
          </w:tcPr>
          <w:p w14:paraId="005BA48C"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8-13</w:t>
            </w:r>
          </w:p>
        </w:tc>
        <w:tc>
          <w:tcPr>
            <w:tcW w:w="1545" w:type="pct"/>
            <w:gridSpan w:val="2"/>
            <w:vAlign w:val="center"/>
          </w:tcPr>
          <w:p w14:paraId="3FC4C17E" w14:textId="2245E916"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Amorphous</w:t>
            </w:r>
            <w:r w:rsidR="002B57F0" w:rsidRPr="000D303C">
              <w:rPr>
                <w:rFonts w:eastAsia="STIX-Regular" w:cs="Times New Roman"/>
                <w:color w:val="000000" w:themeColor="text1"/>
                <w:szCs w:val="24"/>
              </w:rPr>
              <w:t xml:space="preserve"> </w:t>
            </w:r>
            <w:r w:rsidRPr="000D303C">
              <w:rPr>
                <w:rFonts w:eastAsia="STIX-Regular" w:cs="Times New Roman"/>
                <w:color w:val="000000" w:themeColor="text1"/>
                <w:szCs w:val="24"/>
              </w:rPr>
              <w:t>films with</w:t>
            </w:r>
            <w:r w:rsidR="002B57F0" w:rsidRPr="000D303C">
              <w:rPr>
                <w:rFonts w:eastAsia="STIX-Regular" w:cs="Times New Roman"/>
                <w:color w:val="000000" w:themeColor="text1"/>
                <w:szCs w:val="24"/>
              </w:rPr>
              <w:t xml:space="preserve"> </w:t>
            </w:r>
            <w:r w:rsidRPr="000D303C">
              <w:rPr>
                <w:rFonts w:eastAsia="STIX-Regular" w:cs="Times New Roman"/>
                <w:color w:val="000000" w:themeColor="text1"/>
                <w:szCs w:val="24"/>
              </w:rPr>
              <w:t>tandem</w:t>
            </w:r>
            <w:r w:rsidR="002B57F0" w:rsidRPr="000D303C">
              <w:rPr>
                <w:rFonts w:eastAsia="STIX-Regular" w:cs="Times New Roman"/>
                <w:color w:val="000000" w:themeColor="text1"/>
                <w:szCs w:val="24"/>
              </w:rPr>
              <w:t xml:space="preserve"> </w:t>
            </w:r>
            <w:r w:rsidRPr="000D303C">
              <w:rPr>
                <w:rFonts w:eastAsia="STIX-Regular" w:cs="Times New Roman"/>
                <w:color w:val="000000" w:themeColor="text1"/>
                <w:szCs w:val="24"/>
              </w:rPr>
              <w:t>structure,</w:t>
            </w:r>
            <w:r w:rsidR="002B57F0" w:rsidRPr="000D303C">
              <w:rPr>
                <w:rFonts w:eastAsia="STIX-Regular" w:cs="Times New Roman"/>
                <w:color w:val="000000" w:themeColor="text1"/>
                <w:szCs w:val="24"/>
              </w:rPr>
              <w:t xml:space="preserve"> </w:t>
            </w:r>
            <w:r w:rsidRPr="000D303C">
              <w:rPr>
                <w:rFonts w:eastAsia="STIX-Regular" w:cs="Times New Roman"/>
                <w:color w:val="000000" w:themeColor="text1"/>
                <w:szCs w:val="24"/>
              </w:rPr>
              <w:t>large-area</w:t>
            </w:r>
            <w:r w:rsidR="002B57F0" w:rsidRPr="000D303C">
              <w:rPr>
                <w:rFonts w:eastAsia="STIX-Regular" w:cs="Times New Roman"/>
                <w:color w:val="000000" w:themeColor="text1"/>
                <w:szCs w:val="24"/>
              </w:rPr>
              <w:t xml:space="preserve"> </w:t>
            </w:r>
            <w:r w:rsidRPr="000D303C">
              <w:rPr>
                <w:rFonts w:eastAsia="STIX-Regular" w:cs="Times New Roman"/>
                <w:color w:val="000000" w:themeColor="text1"/>
                <w:szCs w:val="24"/>
              </w:rPr>
              <w:t>fabrication</w:t>
            </w:r>
          </w:p>
        </w:tc>
      </w:tr>
      <w:tr w:rsidR="00FA6228" w:rsidRPr="000D303C" w14:paraId="6E892A07" w14:textId="77777777" w:rsidTr="00DB69A3">
        <w:trPr>
          <w:trHeight w:val="1040"/>
        </w:trPr>
        <w:tc>
          <w:tcPr>
            <w:tcW w:w="1567" w:type="pct"/>
            <w:vAlign w:val="center"/>
          </w:tcPr>
          <w:p w14:paraId="3353AFB1" w14:textId="1CA3F7E1"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GaAs,Single crystal</w:t>
            </w:r>
          </w:p>
        </w:tc>
        <w:tc>
          <w:tcPr>
            <w:tcW w:w="473" w:type="pct"/>
            <w:vAlign w:val="center"/>
          </w:tcPr>
          <w:p w14:paraId="2C87F264"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1.42</w:t>
            </w:r>
          </w:p>
        </w:tc>
        <w:tc>
          <w:tcPr>
            <w:tcW w:w="397" w:type="pct"/>
            <w:vAlign w:val="center"/>
          </w:tcPr>
          <w:p w14:paraId="766ABF0A"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1.02</w:t>
            </w:r>
          </w:p>
        </w:tc>
        <w:tc>
          <w:tcPr>
            <w:tcW w:w="549" w:type="pct"/>
            <w:vAlign w:val="center"/>
          </w:tcPr>
          <w:p w14:paraId="782FE53B"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28</w:t>
            </w:r>
          </w:p>
        </w:tc>
        <w:tc>
          <w:tcPr>
            <w:tcW w:w="470" w:type="pct"/>
            <w:vAlign w:val="center"/>
          </w:tcPr>
          <w:p w14:paraId="6079F959"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24-25</w:t>
            </w:r>
          </w:p>
        </w:tc>
        <w:tc>
          <w:tcPr>
            <w:tcW w:w="1545" w:type="pct"/>
            <w:gridSpan w:val="2"/>
            <w:vAlign w:val="center"/>
          </w:tcPr>
          <w:p w14:paraId="425FC158" w14:textId="77777777" w:rsidR="00992365" w:rsidRPr="000D303C" w:rsidRDefault="00992365" w:rsidP="00C451AA">
            <w:pPr>
              <w:spacing w:line="360" w:lineRule="auto"/>
              <w:jc w:val="center"/>
              <w:rPr>
                <w:rFonts w:eastAsia="STIX-Regular" w:cs="Times New Roman"/>
                <w:color w:val="000000" w:themeColor="text1"/>
                <w:szCs w:val="24"/>
              </w:rPr>
            </w:pPr>
          </w:p>
        </w:tc>
      </w:tr>
      <w:tr w:rsidR="00FA6228" w:rsidRPr="000D303C" w14:paraId="0B2D7862" w14:textId="77777777" w:rsidTr="00DB69A3">
        <w:trPr>
          <w:trHeight w:val="2210"/>
        </w:trPr>
        <w:tc>
          <w:tcPr>
            <w:tcW w:w="1567" w:type="pct"/>
            <w:vAlign w:val="center"/>
          </w:tcPr>
          <w:p w14:paraId="639E0E3B" w14:textId="327017B4"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GaAIAs/GaAs,tandem</w:t>
            </w:r>
          </w:p>
        </w:tc>
        <w:tc>
          <w:tcPr>
            <w:tcW w:w="473" w:type="pct"/>
            <w:vAlign w:val="center"/>
          </w:tcPr>
          <w:p w14:paraId="4194DD74" w14:textId="77777777" w:rsidR="00992365" w:rsidRPr="000D303C" w:rsidRDefault="00992365" w:rsidP="00C451AA">
            <w:pPr>
              <w:spacing w:line="360" w:lineRule="auto"/>
              <w:jc w:val="center"/>
              <w:rPr>
                <w:rFonts w:eastAsia="STIX-Regular" w:cs="Times New Roman"/>
                <w:color w:val="000000" w:themeColor="text1"/>
                <w:szCs w:val="24"/>
              </w:rPr>
            </w:pPr>
          </w:p>
        </w:tc>
        <w:tc>
          <w:tcPr>
            <w:tcW w:w="397" w:type="pct"/>
            <w:vAlign w:val="center"/>
          </w:tcPr>
          <w:p w14:paraId="070073D3"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1.03</w:t>
            </w:r>
          </w:p>
        </w:tc>
        <w:tc>
          <w:tcPr>
            <w:tcW w:w="549" w:type="pct"/>
            <w:vAlign w:val="center"/>
          </w:tcPr>
          <w:p w14:paraId="37682079"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27.9</w:t>
            </w:r>
          </w:p>
        </w:tc>
        <w:tc>
          <w:tcPr>
            <w:tcW w:w="470" w:type="pct"/>
            <w:vAlign w:val="center"/>
          </w:tcPr>
          <w:p w14:paraId="30B28BFD"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25</w:t>
            </w:r>
          </w:p>
        </w:tc>
        <w:tc>
          <w:tcPr>
            <w:tcW w:w="1545" w:type="pct"/>
            <w:gridSpan w:val="2"/>
            <w:vAlign w:val="center"/>
          </w:tcPr>
          <w:p w14:paraId="2ABF625E" w14:textId="52589607" w:rsidR="00992365" w:rsidRPr="000D303C" w:rsidRDefault="00992365" w:rsidP="00C451AA">
            <w:pPr>
              <w:autoSpaceDE w:val="0"/>
              <w:autoSpaceDN w:val="0"/>
              <w:adjustRightInd w:val="0"/>
              <w:spacing w:line="360" w:lineRule="auto"/>
              <w:jc w:val="center"/>
              <w:rPr>
                <w:rFonts w:eastAsia="STIX-Regular" w:cs="Times New Roman"/>
                <w:color w:val="000000" w:themeColor="text1"/>
                <w:szCs w:val="24"/>
              </w:rPr>
            </w:pPr>
            <w:r w:rsidRPr="000D303C">
              <w:rPr>
                <w:rFonts w:cs="Times New Roman"/>
                <w:color w:val="000000" w:themeColor="text1"/>
                <w:szCs w:val="24"/>
              </w:rPr>
              <w:t>Different</w:t>
            </w:r>
            <w:r w:rsidR="002B57F0" w:rsidRPr="000D303C">
              <w:rPr>
                <w:rFonts w:cs="Times New Roman"/>
                <w:color w:val="000000" w:themeColor="text1"/>
                <w:szCs w:val="24"/>
              </w:rPr>
              <w:t xml:space="preserve"> </w:t>
            </w:r>
            <w:r w:rsidRPr="000D303C">
              <w:rPr>
                <w:rFonts w:cs="Times New Roman"/>
                <w:color w:val="000000" w:themeColor="text1"/>
                <w:szCs w:val="24"/>
              </w:rPr>
              <w:t>band gap</w:t>
            </w:r>
            <w:r w:rsidR="002B57F0" w:rsidRPr="000D303C">
              <w:rPr>
                <w:rFonts w:cs="Times New Roman"/>
                <w:color w:val="000000" w:themeColor="text1"/>
                <w:szCs w:val="24"/>
              </w:rPr>
              <w:t xml:space="preserve"> </w:t>
            </w:r>
            <w:r w:rsidRPr="000D303C">
              <w:rPr>
                <w:rFonts w:cs="Times New Roman"/>
                <w:color w:val="000000" w:themeColor="text1"/>
                <w:szCs w:val="24"/>
              </w:rPr>
              <w:t>materials</w:t>
            </w:r>
            <w:r w:rsidR="002B57F0" w:rsidRPr="000D303C">
              <w:rPr>
                <w:rFonts w:cs="Times New Roman"/>
                <w:color w:val="000000" w:themeColor="text1"/>
                <w:szCs w:val="24"/>
              </w:rPr>
              <w:t xml:space="preserve">\ </w:t>
            </w:r>
            <w:r w:rsidRPr="000D303C">
              <w:rPr>
                <w:rFonts w:cs="Times New Roman"/>
                <w:color w:val="000000" w:themeColor="text1"/>
                <w:szCs w:val="24"/>
              </w:rPr>
              <w:t>in tandem</w:t>
            </w:r>
            <w:r w:rsidR="002B57F0" w:rsidRPr="000D303C">
              <w:rPr>
                <w:rFonts w:cs="Times New Roman"/>
                <w:color w:val="000000" w:themeColor="text1"/>
                <w:szCs w:val="24"/>
              </w:rPr>
              <w:t xml:space="preserve"> </w:t>
            </w:r>
            <w:r w:rsidRPr="000D303C">
              <w:rPr>
                <w:rFonts w:cs="Times New Roman"/>
                <w:color w:val="000000" w:themeColor="text1"/>
                <w:szCs w:val="24"/>
              </w:rPr>
              <w:t>increases</w:t>
            </w:r>
            <w:r w:rsidR="002B57F0" w:rsidRPr="000D303C">
              <w:rPr>
                <w:rFonts w:cs="Times New Roman"/>
                <w:color w:val="000000" w:themeColor="text1"/>
                <w:szCs w:val="24"/>
              </w:rPr>
              <w:t xml:space="preserve"> </w:t>
            </w:r>
            <w:r w:rsidRPr="000D303C">
              <w:rPr>
                <w:rFonts w:cs="Times New Roman"/>
                <w:color w:val="000000" w:themeColor="text1"/>
                <w:szCs w:val="24"/>
              </w:rPr>
              <w:t>absorption</w:t>
            </w:r>
            <w:r w:rsidR="002B57F0" w:rsidRPr="000D303C">
              <w:rPr>
                <w:rFonts w:cs="Times New Roman"/>
                <w:color w:val="000000" w:themeColor="text1"/>
                <w:szCs w:val="24"/>
              </w:rPr>
              <w:t xml:space="preserve"> </w:t>
            </w:r>
            <w:r w:rsidRPr="000D303C">
              <w:rPr>
                <w:rFonts w:cs="Times New Roman"/>
                <w:color w:val="000000" w:themeColor="text1"/>
                <w:szCs w:val="24"/>
              </w:rPr>
              <w:t>efficiency</w:t>
            </w:r>
          </w:p>
        </w:tc>
      </w:tr>
      <w:tr w:rsidR="00FA6228" w:rsidRPr="000D303C" w14:paraId="2DCB52C8" w14:textId="77777777" w:rsidTr="00DB69A3">
        <w:trPr>
          <w:trHeight w:val="2684"/>
        </w:trPr>
        <w:tc>
          <w:tcPr>
            <w:tcW w:w="1567" w:type="pct"/>
            <w:vAlign w:val="center"/>
          </w:tcPr>
          <w:p w14:paraId="3257F5E5" w14:textId="27C2ACA9"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GaInP/GaAs,tandem</w:t>
            </w:r>
          </w:p>
        </w:tc>
        <w:tc>
          <w:tcPr>
            <w:tcW w:w="473" w:type="pct"/>
            <w:vAlign w:val="center"/>
          </w:tcPr>
          <w:p w14:paraId="73810D88" w14:textId="77777777" w:rsidR="00992365" w:rsidRPr="000D303C" w:rsidRDefault="00992365" w:rsidP="00C451AA">
            <w:pPr>
              <w:spacing w:line="360" w:lineRule="auto"/>
              <w:jc w:val="center"/>
              <w:rPr>
                <w:rFonts w:eastAsia="STIX-Regular" w:cs="Times New Roman"/>
                <w:color w:val="000000" w:themeColor="text1"/>
                <w:szCs w:val="24"/>
              </w:rPr>
            </w:pPr>
          </w:p>
        </w:tc>
        <w:tc>
          <w:tcPr>
            <w:tcW w:w="397" w:type="pct"/>
            <w:vAlign w:val="center"/>
          </w:tcPr>
          <w:p w14:paraId="38F11537"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2.5</w:t>
            </w:r>
          </w:p>
        </w:tc>
        <w:tc>
          <w:tcPr>
            <w:tcW w:w="549" w:type="pct"/>
            <w:vAlign w:val="center"/>
          </w:tcPr>
          <w:p w14:paraId="13C7ADBC"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14</w:t>
            </w:r>
          </w:p>
        </w:tc>
        <w:tc>
          <w:tcPr>
            <w:tcW w:w="470" w:type="pct"/>
            <w:vAlign w:val="center"/>
          </w:tcPr>
          <w:p w14:paraId="6E60B519"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25-30</w:t>
            </w:r>
          </w:p>
        </w:tc>
        <w:tc>
          <w:tcPr>
            <w:tcW w:w="1545" w:type="pct"/>
            <w:gridSpan w:val="2"/>
            <w:vAlign w:val="center"/>
          </w:tcPr>
          <w:p w14:paraId="465E6166" w14:textId="05381FDC" w:rsidR="00992365" w:rsidRPr="000D303C" w:rsidRDefault="00992365" w:rsidP="00C451AA">
            <w:pPr>
              <w:autoSpaceDE w:val="0"/>
              <w:autoSpaceDN w:val="0"/>
              <w:adjustRightInd w:val="0"/>
              <w:spacing w:line="360" w:lineRule="auto"/>
              <w:jc w:val="center"/>
              <w:rPr>
                <w:rFonts w:eastAsia="STIX-Regular" w:cs="Times New Roman"/>
                <w:color w:val="000000" w:themeColor="text1"/>
                <w:szCs w:val="24"/>
              </w:rPr>
            </w:pPr>
            <w:r w:rsidRPr="000D303C">
              <w:rPr>
                <w:rFonts w:cs="Times New Roman"/>
                <w:color w:val="000000" w:themeColor="text1"/>
                <w:szCs w:val="24"/>
              </w:rPr>
              <w:t>Different</w:t>
            </w:r>
            <w:r w:rsidR="00F867BF" w:rsidRPr="000D303C">
              <w:rPr>
                <w:rFonts w:cs="Times New Roman"/>
                <w:color w:val="000000" w:themeColor="text1"/>
                <w:szCs w:val="24"/>
              </w:rPr>
              <w:t xml:space="preserve"> </w:t>
            </w:r>
            <w:r w:rsidRPr="000D303C">
              <w:rPr>
                <w:rFonts w:cs="Times New Roman"/>
                <w:color w:val="000000" w:themeColor="text1"/>
                <w:szCs w:val="24"/>
              </w:rPr>
              <w:t>band gap</w:t>
            </w:r>
            <w:r w:rsidR="002B57F0" w:rsidRPr="000D303C">
              <w:rPr>
                <w:rFonts w:cs="Times New Roman"/>
                <w:color w:val="000000" w:themeColor="text1"/>
                <w:szCs w:val="24"/>
              </w:rPr>
              <w:t xml:space="preserve"> </w:t>
            </w:r>
            <w:r w:rsidRPr="000D303C">
              <w:rPr>
                <w:rFonts w:cs="Times New Roman"/>
                <w:color w:val="000000" w:themeColor="text1"/>
                <w:szCs w:val="24"/>
              </w:rPr>
              <w:t>materials</w:t>
            </w:r>
            <w:r w:rsidR="002B57F0" w:rsidRPr="000D303C">
              <w:rPr>
                <w:rFonts w:cs="Times New Roman"/>
                <w:color w:val="000000" w:themeColor="text1"/>
                <w:szCs w:val="24"/>
              </w:rPr>
              <w:t xml:space="preserve"> </w:t>
            </w:r>
            <w:r w:rsidRPr="000D303C">
              <w:rPr>
                <w:rFonts w:cs="Times New Roman"/>
                <w:color w:val="000000" w:themeColor="text1"/>
                <w:szCs w:val="24"/>
              </w:rPr>
              <w:t>in tandem</w:t>
            </w:r>
            <w:r w:rsidR="00F867BF" w:rsidRPr="000D303C">
              <w:rPr>
                <w:rFonts w:cs="Times New Roman"/>
                <w:color w:val="000000" w:themeColor="text1"/>
                <w:szCs w:val="24"/>
              </w:rPr>
              <w:t xml:space="preserve"> </w:t>
            </w:r>
            <w:r w:rsidRPr="000D303C">
              <w:rPr>
                <w:rFonts w:cs="Times New Roman"/>
                <w:color w:val="000000" w:themeColor="text1"/>
                <w:szCs w:val="24"/>
              </w:rPr>
              <w:t>increases</w:t>
            </w:r>
            <w:r w:rsidR="002B57F0" w:rsidRPr="000D303C">
              <w:rPr>
                <w:rFonts w:cs="Times New Roman"/>
                <w:color w:val="000000" w:themeColor="text1"/>
                <w:szCs w:val="24"/>
              </w:rPr>
              <w:t xml:space="preserve"> </w:t>
            </w:r>
            <w:r w:rsidRPr="000D303C">
              <w:rPr>
                <w:rFonts w:cs="Times New Roman"/>
                <w:color w:val="000000" w:themeColor="text1"/>
                <w:szCs w:val="24"/>
              </w:rPr>
              <w:t>absorption</w:t>
            </w:r>
            <w:r w:rsidR="00F867BF" w:rsidRPr="000D303C">
              <w:rPr>
                <w:rFonts w:cs="Times New Roman"/>
                <w:color w:val="000000" w:themeColor="text1"/>
                <w:szCs w:val="24"/>
              </w:rPr>
              <w:t xml:space="preserve"> </w:t>
            </w:r>
            <w:r w:rsidRPr="000D303C">
              <w:rPr>
                <w:rFonts w:cs="Times New Roman"/>
                <w:color w:val="000000" w:themeColor="text1"/>
                <w:szCs w:val="24"/>
              </w:rPr>
              <w:t>efficiency</w:t>
            </w:r>
          </w:p>
        </w:tc>
      </w:tr>
      <w:tr w:rsidR="00FA6228" w:rsidRPr="000D303C" w14:paraId="4EC3BAA3" w14:textId="77777777" w:rsidTr="00DB69A3">
        <w:trPr>
          <w:trHeight w:val="1120"/>
        </w:trPr>
        <w:tc>
          <w:tcPr>
            <w:tcW w:w="1567" w:type="pct"/>
            <w:vAlign w:val="center"/>
          </w:tcPr>
          <w:p w14:paraId="130785D0" w14:textId="72668DBB"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CdTe,Thin film</w:t>
            </w:r>
          </w:p>
        </w:tc>
        <w:tc>
          <w:tcPr>
            <w:tcW w:w="473" w:type="pct"/>
            <w:vAlign w:val="center"/>
          </w:tcPr>
          <w:p w14:paraId="22A52FBE"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1.5</w:t>
            </w:r>
          </w:p>
        </w:tc>
        <w:tc>
          <w:tcPr>
            <w:tcW w:w="397" w:type="pct"/>
            <w:vAlign w:val="center"/>
          </w:tcPr>
          <w:p w14:paraId="362541D3"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0.84</w:t>
            </w:r>
          </w:p>
        </w:tc>
        <w:tc>
          <w:tcPr>
            <w:tcW w:w="549" w:type="pct"/>
            <w:vAlign w:val="center"/>
          </w:tcPr>
          <w:p w14:paraId="4E5AFF2A"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26</w:t>
            </w:r>
          </w:p>
        </w:tc>
        <w:tc>
          <w:tcPr>
            <w:tcW w:w="470" w:type="pct"/>
            <w:vAlign w:val="center"/>
          </w:tcPr>
          <w:p w14:paraId="13FBBAFD"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15-16</w:t>
            </w:r>
          </w:p>
        </w:tc>
        <w:tc>
          <w:tcPr>
            <w:tcW w:w="1545" w:type="pct"/>
            <w:gridSpan w:val="2"/>
            <w:vAlign w:val="center"/>
          </w:tcPr>
          <w:p w14:paraId="3B412F63" w14:textId="77777777" w:rsidR="00992365" w:rsidRPr="000D303C" w:rsidRDefault="00992365" w:rsidP="00C451AA">
            <w:pPr>
              <w:spacing w:line="360" w:lineRule="auto"/>
              <w:jc w:val="center"/>
              <w:rPr>
                <w:rFonts w:eastAsia="STIX-Regular" w:cs="Times New Roman"/>
                <w:color w:val="000000" w:themeColor="text1"/>
                <w:szCs w:val="24"/>
              </w:rPr>
            </w:pPr>
          </w:p>
        </w:tc>
      </w:tr>
      <w:tr w:rsidR="00FA6228" w:rsidRPr="000D303C" w14:paraId="5DDF89C7" w14:textId="77777777" w:rsidTr="00DB69A3">
        <w:trPr>
          <w:trHeight w:val="1264"/>
        </w:trPr>
        <w:tc>
          <w:tcPr>
            <w:tcW w:w="1567" w:type="pct"/>
            <w:vAlign w:val="center"/>
          </w:tcPr>
          <w:p w14:paraId="1E118089" w14:textId="4C32EB2F"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lastRenderedPageBreak/>
              <w:t>InP, single</w:t>
            </w:r>
            <w:r w:rsidR="00F867BF" w:rsidRPr="000D303C">
              <w:rPr>
                <w:rFonts w:eastAsia="STIX-Regular" w:cs="Times New Roman"/>
                <w:color w:val="000000" w:themeColor="text1"/>
                <w:szCs w:val="24"/>
              </w:rPr>
              <w:t xml:space="preserve"> </w:t>
            </w:r>
            <w:r w:rsidRPr="000D303C">
              <w:rPr>
                <w:rFonts w:eastAsia="STIX-Regular" w:cs="Times New Roman"/>
                <w:color w:val="000000" w:themeColor="text1"/>
                <w:szCs w:val="24"/>
              </w:rPr>
              <w:t>crystal</w:t>
            </w:r>
          </w:p>
        </w:tc>
        <w:tc>
          <w:tcPr>
            <w:tcW w:w="473" w:type="pct"/>
            <w:vAlign w:val="center"/>
          </w:tcPr>
          <w:p w14:paraId="207CD386"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1.34</w:t>
            </w:r>
          </w:p>
        </w:tc>
        <w:tc>
          <w:tcPr>
            <w:tcW w:w="397" w:type="pct"/>
            <w:vAlign w:val="center"/>
          </w:tcPr>
          <w:p w14:paraId="6FCB87A8"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0.87</w:t>
            </w:r>
          </w:p>
        </w:tc>
        <w:tc>
          <w:tcPr>
            <w:tcW w:w="549" w:type="pct"/>
            <w:vAlign w:val="center"/>
          </w:tcPr>
          <w:p w14:paraId="6E2018E9"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29</w:t>
            </w:r>
          </w:p>
        </w:tc>
        <w:tc>
          <w:tcPr>
            <w:tcW w:w="470" w:type="pct"/>
            <w:vAlign w:val="center"/>
          </w:tcPr>
          <w:p w14:paraId="60689D9A"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21-22</w:t>
            </w:r>
          </w:p>
        </w:tc>
        <w:tc>
          <w:tcPr>
            <w:tcW w:w="1545" w:type="pct"/>
            <w:gridSpan w:val="2"/>
            <w:vAlign w:val="center"/>
          </w:tcPr>
          <w:p w14:paraId="2872F9A2" w14:textId="77777777" w:rsidR="00992365" w:rsidRPr="000D303C" w:rsidRDefault="00992365" w:rsidP="00C451AA">
            <w:pPr>
              <w:spacing w:line="360" w:lineRule="auto"/>
              <w:jc w:val="center"/>
              <w:rPr>
                <w:rFonts w:eastAsia="STIX-Regular" w:cs="Times New Roman"/>
                <w:color w:val="000000" w:themeColor="text1"/>
                <w:szCs w:val="24"/>
              </w:rPr>
            </w:pPr>
          </w:p>
        </w:tc>
      </w:tr>
      <w:tr w:rsidR="00FA6228" w:rsidRPr="000D303C" w14:paraId="1F3CAD27" w14:textId="77777777" w:rsidTr="00DB69A3">
        <w:trPr>
          <w:trHeight w:val="616"/>
        </w:trPr>
        <w:tc>
          <w:tcPr>
            <w:tcW w:w="1567" w:type="pct"/>
            <w:tcBorders>
              <w:bottom w:val="single" w:sz="4" w:space="0" w:color="auto"/>
            </w:tcBorders>
            <w:vAlign w:val="center"/>
          </w:tcPr>
          <w:p w14:paraId="63B56D89"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CuInSe</w:t>
            </w:r>
            <w:r w:rsidRPr="000D303C">
              <w:rPr>
                <w:rFonts w:eastAsia="STIX-Regular" w:cs="Times New Roman"/>
                <w:color w:val="000000" w:themeColor="text1"/>
                <w:szCs w:val="24"/>
                <w:vertAlign w:val="subscript"/>
              </w:rPr>
              <w:t>2</w:t>
            </w:r>
          </w:p>
        </w:tc>
        <w:tc>
          <w:tcPr>
            <w:tcW w:w="473" w:type="pct"/>
            <w:tcBorders>
              <w:bottom w:val="single" w:sz="4" w:space="0" w:color="auto"/>
            </w:tcBorders>
            <w:vAlign w:val="center"/>
          </w:tcPr>
          <w:p w14:paraId="4237FD3B"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1.0</w:t>
            </w:r>
          </w:p>
        </w:tc>
        <w:tc>
          <w:tcPr>
            <w:tcW w:w="397" w:type="pct"/>
            <w:tcBorders>
              <w:bottom w:val="single" w:sz="4" w:space="0" w:color="auto"/>
            </w:tcBorders>
            <w:vAlign w:val="center"/>
          </w:tcPr>
          <w:p w14:paraId="78FA9FD0" w14:textId="77777777" w:rsidR="00992365" w:rsidRPr="000D303C" w:rsidRDefault="00992365" w:rsidP="00C451AA">
            <w:pPr>
              <w:spacing w:line="360" w:lineRule="auto"/>
              <w:jc w:val="center"/>
              <w:rPr>
                <w:rFonts w:eastAsia="STIX-Regular" w:cs="Times New Roman"/>
                <w:color w:val="000000" w:themeColor="text1"/>
                <w:szCs w:val="24"/>
              </w:rPr>
            </w:pPr>
          </w:p>
        </w:tc>
        <w:tc>
          <w:tcPr>
            <w:tcW w:w="549" w:type="pct"/>
            <w:tcBorders>
              <w:bottom w:val="single" w:sz="4" w:space="0" w:color="auto"/>
            </w:tcBorders>
            <w:vAlign w:val="center"/>
          </w:tcPr>
          <w:p w14:paraId="41D1F788" w14:textId="77777777" w:rsidR="00992365" w:rsidRPr="000D303C" w:rsidRDefault="00992365" w:rsidP="00C451AA">
            <w:pPr>
              <w:spacing w:line="360" w:lineRule="auto"/>
              <w:jc w:val="center"/>
              <w:rPr>
                <w:rFonts w:eastAsia="STIX-Regular" w:cs="Times New Roman"/>
                <w:color w:val="000000" w:themeColor="text1"/>
                <w:szCs w:val="24"/>
              </w:rPr>
            </w:pPr>
          </w:p>
        </w:tc>
        <w:tc>
          <w:tcPr>
            <w:tcW w:w="470" w:type="pct"/>
            <w:tcBorders>
              <w:bottom w:val="single" w:sz="4" w:space="0" w:color="auto"/>
            </w:tcBorders>
            <w:vAlign w:val="center"/>
          </w:tcPr>
          <w:p w14:paraId="2F11F7BF" w14:textId="77777777" w:rsidR="00992365" w:rsidRPr="000D303C" w:rsidRDefault="00992365" w:rsidP="00C451AA">
            <w:pPr>
              <w:spacing w:line="360" w:lineRule="auto"/>
              <w:jc w:val="center"/>
              <w:rPr>
                <w:rFonts w:eastAsia="STIX-Regular" w:cs="Times New Roman"/>
                <w:color w:val="000000" w:themeColor="text1"/>
                <w:szCs w:val="24"/>
              </w:rPr>
            </w:pPr>
            <w:r w:rsidRPr="000D303C">
              <w:rPr>
                <w:rFonts w:eastAsia="STIX-Regular" w:cs="Times New Roman"/>
                <w:color w:val="000000" w:themeColor="text1"/>
                <w:szCs w:val="24"/>
              </w:rPr>
              <w:t>12-13</w:t>
            </w:r>
          </w:p>
        </w:tc>
        <w:tc>
          <w:tcPr>
            <w:tcW w:w="1545" w:type="pct"/>
            <w:gridSpan w:val="2"/>
            <w:tcBorders>
              <w:bottom w:val="single" w:sz="4" w:space="0" w:color="auto"/>
            </w:tcBorders>
            <w:vAlign w:val="center"/>
          </w:tcPr>
          <w:p w14:paraId="5F5A1DF8" w14:textId="77777777" w:rsidR="00992365" w:rsidRPr="000D303C" w:rsidRDefault="00992365" w:rsidP="00C451AA">
            <w:pPr>
              <w:spacing w:line="360" w:lineRule="auto"/>
              <w:jc w:val="center"/>
              <w:rPr>
                <w:rFonts w:eastAsia="STIX-Regular" w:cs="Times New Roman"/>
                <w:color w:val="000000" w:themeColor="text1"/>
                <w:szCs w:val="24"/>
              </w:rPr>
            </w:pPr>
          </w:p>
        </w:tc>
      </w:tr>
      <w:tr w:rsidR="00FA6228" w:rsidRPr="000D303C" w14:paraId="6733D5B4" w14:textId="77777777" w:rsidTr="00DB69A3">
        <w:trPr>
          <w:gridAfter w:val="1"/>
          <w:wAfter w:w="136" w:type="pct"/>
          <w:trHeight w:val="12606"/>
        </w:trPr>
        <w:tc>
          <w:tcPr>
            <w:tcW w:w="4864" w:type="pct"/>
            <w:gridSpan w:val="6"/>
            <w:vAlign w:val="center"/>
          </w:tcPr>
          <w:p w14:paraId="59FD585D" w14:textId="3E891A4D" w:rsidR="008767DB" w:rsidRPr="000D303C" w:rsidRDefault="008767DB" w:rsidP="00C451AA">
            <w:pPr>
              <w:autoSpaceDE w:val="0"/>
              <w:autoSpaceDN w:val="0"/>
              <w:adjustRightInd w:val="0"/>
              <w:spacing w:line="360" w:lineRule="auto"/>
              <w:rPr>
                <w:rFonts w:cs="Times New Roman"/>
                <w:iCs/>
                <w:color w:val="000000" w:themeColor="text1"/>
                <w:szCs w:val="24"/>
              </w:rPr>
            </w:pPr>
            <w:r w:rsidRPr="000D303C">
              <w:rPr>
                <w:rFonts w:eastAsia="Calibri" w:cs="Times New Roman"/>
                <w:noProof/>
                <w:color w:val="000000" w:themeColor="text1"/>
                <w:szCs w:val="24"/>
                <w:lang w:eastAsia="en-IN"/>
              </w:rPr>
              <w:lastRenderedPageBreak/>
              <w:drawing>
                <wp:anchor distT="0" distB="0" distL="114300" distR="114300" simplePos="0" relativeHeight="251679744" behindDoc="0" locked="0" layoutInCell="1" allowOverlap="1" wp14:anchorId="1BC42B57" wp14:editId="7E97DCA1">
                  <wp:simplePos x="1008993" y="1208690"/>
                  <wp:positionH relativeFrom="margin">
                    <wp:align>center</wp:align>
                  </wp:positionH>
                  <wp:positionV relativeFrom="margin">
                    <wp:align>center</wp:align>
                  </wp:positionV>
                  <wp:extent cx="5379720" cy="7424517"/>
                  <wp:effectExtent l="0" t="0" r="0" b="5080"/>
                  <wp:wrapSquare wrapText="bothSides"/>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79720" cy="7424517"/>
                          </a:xfrm>
                          <a:prstGeom prst="rect">
                            <a:avLst/>
                          </a:prstGeom>
                        </pic:spPr>
                      </pic:pic>
                    </a:graphicData>
                  </a:graphic>
                </wp:anchor>
              </w:drawing>
            </w:r>
          </w:p>
        </w:tc>
      </w:tr>
      <w:tr w:rsidR="00FA6228" w:rsidRPr="000D303C" w14:paraId="3F0C1A44" w14:textId="77777777" w:rsidTr="00DB69A3">
        <w:trPr>
          <w:gridAfter w:val="1"/>
          <w:wAfter w:w="136" w:type="pct"/>
        </w:trPr>
        <w:tc>
          <w:tcPr>
            <w:tcW w:w="4864" w:type="pct"/>
            <w:gridSpan w:val="6"/>
            <w:vAlign w:val="center"/>
          </w:tcPr>
          <w:p w14:paraId="7045C10E" w14:textId="7E03BE52" w:rsidR="008767DB" w:rsidRPr="000D303C" w:rsidRDefault="008767DB" w:rsidP="00C451AA">
            <w:pPr>
              <w:autoSpaceDE w:val="0"/>
              <w:autoSpaceDN w:val="0"/>
              <w:adjustRightInd w:val="0"/>
              <w:spacing w:line="360" w:lineRule="auto"/>
              <w:rPr>
                <w:rFonts w:cs="Times New Roman"/>
                <w:color w:val="000000" w:themeColor="text1"/>
              </w:rPr>
            </w:pPr>
            <w:bookmarkStart w:id="64" w:name="_Ref135476509"/>
            <w:r w:rsidRPr="001736AC">
              <w:rPr>
                <w:rFonts w:cs="Times New Roman"/>
                <w:color w:val="000000" w:themeColor="text1"/>
                <w:sz w:val="22"/>
              </w:rPr>
              <w:t xml:space="preserve">Figure </w:t>
            </w:r>
            <w:r w:rsidRPr="001736AC">
              <w:rPr>
                <w:rFonts w:cs="Times New Roman"/>
                <w:iCs/>
                <w:color w:val="000000" w:themeColor="text1"/>
                <w:sz w:val="22"/>
              </w:rPr>
              <w:fldChar w:fldCharType="begin"/>
            </w:r>
            <w:r w:rsidRPr="001736AC">
              <w:rPr>
                <w:rFonts w:cs="Times New Roman"/>
                <w:color w:val="000000" w:themeColor="text1"/>
                <w:sz w:val="22"/>
              </w:rPr>
              <w:instrText xml:space="preserve"> SEQ Figure \* ARABIC </w:instrText>
            </w:r>
            <w:r w:rsidRPr="001736AC">
              <w:rPr>
                <w:rFonts w:cs="Times New Roman"/>
                <w:iCs/>
                <w:color w:val="000000" w:themeColor="text1"/>
                <w:sz w:val="22"/>
              </w:rPr>
              <w:fldChar w:fldCharType="separate"/>
            </w:r>
            <w:r w:rsidR="00DB1973">
              <w:rPr>
                <w:rFonts w:cs="Times New Roman"/>
                <w:noProof/>
                <w:color w:val="000000" w:themeColor="text1"/>
                <w:sz w:val="22"/>
              </w:rPr>
              <w:t>18</w:t>
            </w:r>
            <w:r w:rsidRPr="001736AC">
              <w:rPr>
                <w:rFonts w:cs="Times New Roman"/>
                <w:iCs/>
                <w:color w:val="000000" w:themeColor="text1"/>
                <w:sz w:val="22"/>
              </w:rPr>
              <w:fldChar w:fldCharType="end"/>
            </w:r>
            <w:bookmarkEnd w:id="64"/>
            <w:r w:rsidRPr="001736AC">
              <w:rPr>
                <w:rFonts w:cs="Times New Roman"/>
                <w:iCs/>
                <w:color w:val="000000" w:themeColor="text1"/>
                <w:sz w:val="22"/>
              </w:rPr>
              <w:t xml:space="preserve"> </w:t>
            </w:r>
            <w:r w:rsidRPr="001736AC">
              <w:rPr>
                <w:rFonts w:cs="Times New Roman"/>
                <w:color w:val="000000" w:themeColor="text1"/>
                <w:sz w:val="22"/>
              </w:rPr>
              <w:t xml:space="preserve">: Efficiency of various research solar cells. The latest diagram is available at </w:t>
            </w:r>
            <w:hyperlink r:id="rId35">
              <w:r w:rsidRPr="001736AC">
                <w:rPr>
                  <w:rFonts w:cs="Times New Roman"/>
                  <w:color w:val="000000" w:themeColor="text1"/>
                  <w:sz w:val="22"/>
                </w:rPr>
                <w:t>http://www.nrel.gov/ncpv/</w:t>
              </w:r>
            </w:hyperlink>
          </w:p>
        </w:tc>
      </w:tr>
      <w:tr w:rsidR="00FA6228" w:rsidRPr="000D303C" w14:paraId="2CF23DFA" w14:textId="77777777" w:rsidTr="00DB69A3">
        <w:trPr>
          <w:gridAfter w:val="1"/>
          <w:wAfter w:w="136" w:type="pct"/>
          <w:trHeight w:val="4527"/>
        </w:trPr>
        <w:tc>
          <w:tcPr>
            <w:tcW w:w="4864" w:type="pct"/>
            <w:gridSpan w:val="6"/>
            <w:vAlign w:val="center"/>
          </w:tcPr>
          <w:p w14:paraId="3C0F2B05" w14:textId="28827DAC" w:rsidR="008767DB" w:rsidRPr="000D303C" w:rsidRDefault="008767DB" w:rsidP="00C451AA">
            <w:pPr>
              <w:autoSpaceDE w:val="0"/>
              <w:autoSpaceDN w:val="0"/>
              <w:adjustRightInd w:val="0"/>
              <w:spacing w:line="360" w:lineRule="auto"/>
              <w:jc w:val="center"/>
              <w:rPr>
                <w:rFonts w:cs="Times New Roman"/>
                <w:iCs/>
                <w:color w:val="000000" w:themeColor="text1"/>
                <w:szCs w:val="24"/>
              </w:rPr>
            </w:pPr>
            <w:r w:rsidRPr="000D303C">
              <w:rPr>
                <w:rFonts w:cs="Times New Roman"/>
                <w:noProof/>
                <w:color w:val="000000" w:themeColor="text1"/>
                <w:szCs w:val="24"/>
                <w:lang w:eastAsia="en-IN"/>
              </w:rPr>
              <w:lastRenderedPageBreak/>
              <w:drawing>
                <wp:inline distT="0" distB="0" distL="0" distR="0" wp14:anchorId="311BF65E" wp14:editId="3A3BD295">
                  <wp:extent cx="2951674" cy="2520000"/>
                  <wp:effectExtent l="0" t="0" r="127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6" cstate="print"/>
                          <a:stretch>
                            <a:fillRect/>
                          </a:stretch>
                        </pic:blipFill>
                        <pic:spPr>
                          <a:xfrm>
                            <a:off x="0" y="0"/>
                            <a:ext cx="2951674" cy="2520000"/>
                          </a:xfrm>
                          <a:prstGeom prst="rect">
                            <a:avLst/>
                          </a:prstGeom>
                        </pic:spPr>
                      </pic:pic>
                    </a:graphicData>
                  </a:graphic>
                </wp:inline>
              </w:drawing>
            </w:r>
          </w:p>
        </w:tc>
      </w:tr>
      <w:tr w:rsidR="00FA6228" w:rsidRPr="000D303C" w14:paraId="4F921B5C" w14:textId="77777777" w:rsidTr="00DB69A3">
        <w:trPr>
          <w:gridAfter w:val="1"/>
          <w:wAfter w:w="136" w:type="pct"/>
        </w:trPr>
        <w:tc>
          <w:tcPr>
            <w:tcW w:w="4864" w:type="pct"/>
            <w:gridSpan w:val="6"/>
            <w:vAlign w:val="center"/>
          </w:tcPr>
          <w:p w14:paraId="19C2570C" w14:textId="51BCF8FB" w:rsidR="008767DB" w:rsidRPr="000D303C" w:rsidRDefault="008767DB" w:rsidP="00C451AA">
            <w:pPr>
              <w:spacing w:line="360" w:lineRule="auto"/>
            </w:pPr>
            <w:bookmarkStart w:id="65" w:name="_Ref135476525"/>
            <w:r w:rsidRPr="001736AC">
              <w:rPr>
                <w:sz w:val="22"/>
              </w:rPr>
              <w:t xml:space="preserve">Figure </w:t>
            </w:r>
            <w:r w:rsidR="00272D1E" w:rsidRPr="001736AC">
              <w:rPr>
                <w:noProof/>
                <w:sz w:val="22"/>
              </w:rPr>
              <w:fldChar w:fldCharType="begin"/>
            </w:r>
            <w:r w:rsidR="00272D1E" w:rsidRPr="001736AC">
              <w:rPr>
                <w:noProof/>
                <w:sz w:val="22"/>
              </w:rPr>
              <w:instrText xml:space="preserve"> SEQ Figure \* ARABIC </w:instrText>
            </w:r>
            <w:r w:rsidR="00272D1E" w:rsidRPr="001736AC">
              <w:rPr>
                <w:noProof/>
                <w:sz w:val="22"/>
              </w:rPr>
              <w:fldChar w:fldCharType="separate"/>
            </w:r>
            <w:r w:rsidR="00DB1973">
              <w:rPr>
                <w:noProof/>
                <w:sz w:val="22"/>
              </w:rPr>
              <w:t>19</w:t>
            </w:r>
            <w:r w:rsidR="00272D1E" w:rsidRPr="001736AC">
              <w:rPr>
                <w:noProof/>
                <w:sz w:val="22"/>
              </w:rPr>
              <w:fldChar w:fldCharType="end"/>
            </w:r>
            <w:bookmarkEnd w:id="65"/>
            <w:r w:rsidRPr="001736AC">
              <w:rPr>
                <w:iCs/>
                <w:sz w:val="22"/>
              </w:rPr>
              <w:t xml:space="preserve"> </w:t>
            </w:r>
            <w:r w:rsidRPr="001736AC">
              <w:rPr>
                <w:sz w:val="22"/>
              </w:rPr>
              <w:t>: (a) GaAs/AlGaAs based heterojunction solar cell. (b) Energy band alignment across the junction. AlGaAs has the higher band gap and can absorb higher energy radiation while GaAs</w:t>
            </w:r>
            <w:r w:rsidR="007A4450" w:rsidRPr="001736AC">
              <w:rPr>
                <w:sz w:val="22"/>
              </w:rPr>
              <w:t xml:space="preserve"> </w:t>
            </w:r>
            <w:r w:rsidRPr="001736AC">
              <w:rPr>
                <w:sz w:val="22"/>
              </w:rPr>
              <w:t xml:space="preserve">can absorb the lower energy portion of the solar spectrum. Adapted from Principles of Electronic Materials - S.O. </w:t>
            </w:r>
            <w:r w:rsidR="00F46863" w:rsidRPr="001736AC">
              <w:rPr>
                <w:sz w:val="22"/>
              </w:rPr>
              <w:t>Kasap</w:t>
            </w:r>
          </w:p>
        </w:tc>
      </w:tr>
      <w:tr w:rsidR="00FA6228" w:rsidRPr="000D303C" w14:paraId="72178EC8" w14:textId="77777777" w:rsidTr="00DB69A3">
        <w:trPr>
          <w:gridAfter w:val="1"/>
          <w:wAfter w:w="136" w:type="pct"/>
          <w:trHeight w:val="4898"/>
        </w:trPr>
        <w:tc>
          <w:tcPr>
            <w:tcW w:w="4864" w:type="pct"/>
            <w:gridSpan w:val="6"/>
            <w:vAlign w:val="center"/>
          </w:tcPr>
          <w:p w14:paraId="0FA96F17" w14:textId="22F58372" w:rsidR="008767DB" w:rsidRPr="000D303C" w:rsidRDefault="008767DB" w:rsidP="00C451AA">
            <w:pPr>
              <w:autoSpaceDE w:val="0"/>
              <w:autoSpaceDN w:val="0"/>
              <w:adjustRightInd w:val="0"/>
              <w:spacing w:line="360" w:lineRule="auto"/>
              <w:jc w:val="center"/>
              <w:rPr>
                <w:rFonts w:cs="Times New Roman"/>
                <w:iCs/>
                <w:color w:val="000000" w:themeColor="text1"/>
                <w:szCs w:val="24"/>
              </w:rPr>
            </w:pPr>
            <w:r w:rsidRPr="000D303C">
              <w:rPr>
                <w:rFonts w:cs="Times New Roman"/>
                <w:noProof/>
                <w:color w:val="000000" w:themeColor="text1"/>
                <w:szCs w:val="24"/>
                <w:lang w:eastAsia="en-IN"/>
              </w:rPr>
              <w:drawing>
                <wp:inline distT="0" distB="0" distL="0" distR="0" wp14:anchorId="3FC07013" wp14:editId="31FD55EF">
                  <wp:extent cx="4791476" cy="2520000"/>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91476" cy="2520000"/>
                          </a:xfrm>
                          <a:prstGeom prst="rect">
                            <a:avLst/>
                          </a:prstGeom>
                        </pic:spPr>
                      </pic:pic>
                    </a:graphicData>
                  </a:graphic>
                </wp:inline>
              </w:drawing>
            </w:r>
          </w:p>
        </w:tc>
      </w:tr>
      <w:tr w:rsidR="00FA6228" w:rsidRPr="000D303C" w14:paraId="4A54A9AC" w14:textId="77777777" w:rsidTr="00DB69A3">
        <w:trPr>
          <w:gridAfter w:val="1"/>
          <w:wAfter w:w="136" w:type="pct"/>
        </w:trPr>
        <w:tc>
          <w:tcPr>
            <w:tcW w:w="4864" w:type="pct"/>
            <w:gridSpan w:val="6"/>
            <w:vAlign w:val="center"/>
          </w:tcPr>
          <w:p w14:paraId="4FF021FC" w14:textId="2C31F39B" w:rsidR="008767DB" w:rsidRPr="000D303C" w:rsidRDefault="008767DB" w:rsidP="00C451AA">
            <w:pPr>
              <w:pStyle w:val="BodyText"/>
              <w:rPr>
                <w:iCs/>
                <w:color w:val="000000" w:themeColor="text1"/>
                <w:sz w:val="22"/>
                <w:szCs w:val="22"/>
              </w:rPr>
            </w:pPr>
            <w:bookmarkStart w:id="66" w:name="_Ref135476537"/>
            <w:r w:rsidRPr="000D303C">
              <w:rPr>
                <w:color w:val="000000" w:themeColor="text1"/>
                <w:sz w:val="22"/>
                <w:szCs w:val="22"/>
              </w:rPr>
              <w:t xml:space="preserve">Figure </w:t>
            </w:r>
            <w:r w:rsidRPr="000D303C">
              <w:rPr>
                <w:iCs/>
                <w:color w:val="000000" w:themeColor="text1"/>
                <w:sz w:val="22"/>
                <w:szCs w:val="22"/>
              </w:rPr>
              <w:fldChar w:fldCharType="begin"/>
            </w:r>
            <w:r w:rsidRPr="000D303C">
              <w:rPr>
                <w:color w:val="000000" w:themeColor="text1"/>
                <w:sz w:val="22"/>
                <w:szCs w:val="22"/>
              </w:rPr>
              <w:instrText xml:space="preserve"> SEQ Figure \* ARABIC </w:instrText>
            </w:r>
            <w:r w:rsidRPr="000D303C">
              <w:rPr>
                <w:iCs/>
                <w:color w:val="000000" w:themeColor="text1"/>
                <w:sz w:val="22"/>
                <w:szCs w:val="22"/>
              </w:rPr>
              <w:fldChar w:fldCharType="separate"/>
            </w:r>
            <w:r w:rsidR="00DB1973">
              <w:rPr>
                <w:noProof/>
                <w:color w:val="000000" w:themeColor="text1"/>
                <w:sz w:val="22"/>
                <w:szCs w:val="22"/>
              </w:rPr>
              <w:t>20</w:t>
            </w:r>
            <w:r w:rsidRPr="000D303C">
              <w:rPr>
                <w:iCs/>
                <w:color w:val="000000" w:themeColor="text1"/>
                <w:sz w:val="22"/>
                <w:szCs w:val="22"/>
              </w:rPr>
              <w:fldChar w:fldCharType="end"/>
            </w:r>
            <w:bookmarkEnd w:id="66"/>
            <w:r w:rsidR="007A4450" w:rsidRPr="000D303C">
              <w:rPr>
                <w:iCs/>
                <w:color w:val="000000" w:themeColor="text1"/>
                <w:sz w:val="22"/>
                <w:szCs w:val="22"/>
              </w:rPr>
              <w:t xml:space="preserve"> :</w:t>
            </w:r>
            <w:r w:rsidRPr="000D303C">
              <w:rPr>
                <w:iCs/>
                <w:color w:val="000000" w:themeColor="text1"/>
                <w:sz w:val="22"/>
                <w:szCs w:val="22"/>
              </w:rPr>
              <w:t xml:space="preserve"> </w:t>
            </w:r>
            <w:r w:rsidRPr="000D303C">
              <w:rPr>
                <w:color w:val="000000" w:themeColor="text1"/>
                <w:sz w:val="22"/>
                <w:szCs w:val="22"/>
              </w:rPr>
              <w:t>Schematic of a GaAs based homojunction solar cell with a sur- face passivating layer to minimize surface recombination. This layer should be thin and have a high band gap to minimize absorption. Adapted from Principles of Electronic Materials - S.O. Kasap</w:t>
            </w:r>
          </w:p>
        </w:tc>
      </w:tr>
      <w:tr w:rsidR="00FA6228" w:rsidRPr="000D303C" w14:paraId="5DD3F8E2" w14:textId="77777777" w:rsidTr="00DB69A3">
        <w:trPr>
          <w:gridAfter w:val="1"/>
          <w:wAfter w:w="136" w:type="pct"/>
          <w:trHeight w:val="3818"/>
        </w:trPr>
        <w:tc>
          <w:tcPr>
            <w:tcW w:w="4864" w:type="pct"/>
            <w:gridSpan w:val="6"/>
            <w:vAlign w:val="center"/>
          </w:tcPr>
          <w:p w14:paraId="4AEC144F" w14:textId="3B75DE94" w:rsidR="008767DB" w:rsidRPr="000D303C" w:rsidRDefault="008767DB" w:rsidP="00C451AA">
            <w:pPr>
              <w:autoSpaceDE w:val="0"/>
              <w:autoSpaceDN w:val="0"/>
              <w:adjustRightInd w:val="0"/>
              <w:spacing w:line="360" w:lineRule="auto"/>
              <w:jc w:val="center"/>
              <w:rPr>
                <w:rFonts w:cs="Times New Roman"/>
                <w:iCs/>
                <w:color w:val="000000" w:themeColor="text1"/>
                <w:szCs w:val="24"/>
              </w:rPr>
            </w:pPr>
            <w:r w:rsidRPr="000D303C">
              <w:rPr>
                <w:rFonts w:eastAsia="STIX-Regular" w:cs="Times New Roman"/>
                <w:noProof/>
                <w:color w:val="000000" w:themeColor="text1"/>
                <w:szCs w:val="24"/>
                <w:lang w:eastAsia="en-IN"/>
              </w:rPr>
              <w:lastRenderedPageBreak/>
              <w:drawing>
                <wp:anchor distT="0" distB="0" distL="114300" distR="114300" simplePos="0" relativeHeight="251678720" behindDoc="0" locked="0" layoutInCell="1" allowOverlap="1" wp14:anchorId="79CC4B19" wp14:editId="56D289EC">
                  <wp:simplePos x="0" y="0"/>
                  <wp:positionH relativeFrom="margin">
                    <wp:posOffset>296830</wp:posOffset>
                  </wp:positionH>
                  <wp:positionV relativeFrom="margin">
                    <wp:posOffset>0</wp:posOffset>
                  </wp:positionV>
                  <wp:extent cx="4795532" cy="2232000"/>
                  <wp:effectExtent l="0" t="0" r="5080" b="0"/>
                  <wp:wrapSquare wrapText="bothSides"/>
                  <wp:docPr id="579131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95532" cy="2232000"/>
                          </a:xfrm>
                          <a:prstGeom prst="rect">
                            <a:avLst/>
                          </a:prstGeom>
                          <a:noFill/>
                          <a:ln>
                            <a:noFill/>
                          </a:ln>
                        </pic:spPr>
                      </pic:pic>
                    </a:graphicData>
                  </a:graphic>
                </wp:anchor>
              </w:drawing>
            </w:r>
          </w:p>
        </w:tc>
      </w:tr>
      <w:tr w:rsidR="00FA6228" w:rsidRPr="000D303C" w14:paraId="55570044" w14:textId="77777777" w:rsidTr="00DB69A3">
        <w:trPr>
          <w:gridAfter w:val="1"/>
          <w:wAfter w:w="136" w:type="pct"/>
        </w:trPr>
        <w:tc>
          <w:tcPr>
            <w:tcW w:w="4864" w:type="pct"/>
            <w:gridSpan w:val="6"/>
            <w:vAlign w:val="center"/>
          </w:tcPr>
          <w:p w14:paraId="729B92AE" w14:textId="080CD87D" w:rsidR="008767DB" w:rsidRPr="001736AC" w:rsidRDefault="008767DB" w:rsidP="00C451AA">
            <w:pPr>
              <w:pStyle w:val="BodyText"/>
              <w:rPr>
                <w:rFonts w:eastAsia="STIX-Regular"/>
                <w:color w:val="000000" w:themeColor="text1"/>
                <w:sz w:val="22"/>
                <w:szCs w:val="22"/>
              </w:rPr>
            </w:pPr>
            <w:bookmarkStart w:id="67" w:name="_Ref135476549"/>
            <w:r w:rsidRPr="001736AC">
              <w:rPr>
                <w:color w:val="000000" w:themeColor="text1"/>
                <w:sz w:val="22"/>
                <w:szCs w:val="22"/>
              </w:rPr>
              <w:t xml:space="preserve">Figure </w:t>
            </w:r>
            <w:r w:rsidRPr="001736AC">
              <w:rPr>
                <w:iCs/>
                <w:color w:val="000000" w:themeColor="text1"/>
                <w:sz w:val="22"/>
                <w:szCs w:val="22"/>
              </w:rPr>
              <w:fldChar w:fldCharType="begin"/>
            </w:r>
            <w:r w:rsidRPr="001736AC">
              <w:rPr>
                <w:color w:val="000000" w:themeColor="text1"/>
                <w:sz w:val="22"/>
                <w:szCs w:val="22"/>
              </w:rPr>
              <w:instrText xml:space="preserve"> SEQ Figure \* ARABIC </w:instrText>
            </w:r>
            <w:r w:rsidRPr="001736AC">
              <w:rPr>
                <w:iCs/>
                <w:color w:val="000000" w:themeColor="text1"/>
                <w:sz w:val="22"/>
                <w:szCs w:val="22"/>
              </w:rPr>
              <w:fldChar w:fldCharType="separate"/>
            </w:r>
            <w:r w:rsidR="00DB1973">
              <w:rPr>
                <w:noProof/>
                <w:color w:val="000000" w:themeColor="text1"/>
                <w:sz w:val="22"/>
                <w:szCs w:val="22"/>
              </w:rPr>
              <w:t>21</w:t>
            </w:r>
            <w:r w:rsidRPr="001736AC">
              <w:rPr>
                <w:iCs/>
                <w:color w:val="000000" w:themeColor="text1"/>
                <w:sz w:val="22"/>
                <w:szCs w:val="22"/>
              </w:rPr>
              <w:fldChar w:fldCharType="end"/>
            </w:r>
            <w:bookmarkEnd w:id="67"/>
            <w:r w:rsidR="007A4450" w:rsidRPr="001736AC">
              <w:rPr>
                <w:iCs/>
                <w:color w:val="000000" w:themeColor="text1"/>
                <w:sz w:val="22"/>
                <w:szCs w:val="22"/>
              </w:rPr>
              <w:t xml:space="preserve"> :</w:t>
            </w:r>
            <w:r w:rsidRPr="001736AC">
              <w:rPr>
                <w:iCs/>
                <w:color w:val="000000" w:themeColor="text1"/>
                <w:sz w:val="22"/>
                <w:szCs w:val="22"/>
              </w:rPr>
              <w:t xml:space="preserve"> </w:t>
            </w:r>
            <w:r w:rsidRPr="001736AC">
              <w:rPr>
                <w:color w:val="000000" w:themeColor="text1"/>
                <w:sz w:val="22"/>
                <w:szCs w:val="22"/>
              </w:rPr>
              <w:t>Tandem solar cells. The higher band gap cell is closer to the illuminating surface to absorb the short wavelengths and the smaller band gap cell is at the interior to absorb the longer wavelengths. Adapted from Principles of Electronic Materials - S.O. Kasap</w:t>
            </w:r>
            <w:r w:rsidR="00F46863" w:rsidRPr="001736AC">
              <w:rPr>
                <w:rFonts w:eastAsia="STIX-Regular"/>
                <w:color w:val="000000" w:themeColor="text1"/>
                <w:sz w:val="22"/>
                <w:szCs w:val="22"/>
              </w:rPr>
              <w:br w:type="page"/>
            </w:r>
            <w:r w:rsidR="00320057" w:rsidRPr="001736AC">
              <w:rPr>
                <w:color w:val="000000" w:themeColor="text1"/>
                <w:sz w:val="22"/>
                <w:szCs w:val="22"/>
              </w:rPr>
              <w:fldChar w:fldCharType="begin" w:fldLock="1"/>
            </w:r>
            <w:r w:rsidR="00980E88" w:rsidRPr="001736AC">
              <w:rPr>
                <w:color w:val="000000" w:themeColor="text1"/>
                <w:sz w:val="22"/>
                <w:szCs w:val="22"/>
              </w:rPr>
              <w:instrText>ADDIN CSL_CITATION {"citationItems":[{"id":"ITEM-1","itemData":{"ISSN":"0026-2692","author":[{"dropping-particle":"","family":"Henini","given":"M","non-dropping-particle":"","parse-names":false,"suffix":""}],"container-title":"Microelectronics journal","id":"ITEM-1","issue":"8","issued":{"date-parts":[["2002"]]},"page":"681","publisher":"Elsevier Science Publishing Company, Inc.","title":"Principles of Electronic Materials and Devices -SO Kasap: McGraw-Hill, 2002. 745 pp, ISBN 0-07-112237-0","type":"article-journal","volume":"33"},"uris":["http://www.mendeley.com/documents/?uuid=39b0bd87-2dd2-4f52-a4c9-936f7fa208b1"]}],"mendeley":{"formattedCitation":"[33]","plainTextFormattedCitation":"[33]","previouslyFormattedCitation":"[33]"},"properties":{"noteIndex":0},"schema":"https://github.com/citation-style-language/schema/raw/master/csl-citation.json"}</w:instrText>
            </w:r>
            <w:r w:rsidR="00320057" w:rsidRPr="001736AC">
              <w:rPr>
                <w:color w:val="000000" w:themeColor="text1"/>
                <w:sz w:val="22"/>
                <w:szCs w:val="22"/>
              </w:rPr>
              <w:fldChar w:fldCharType="separate"/>
            </w:r>
            <w:r w:rsidR="009F4B37" w:rsidRPr="001736AC">
              <w:rPr>
                <w:noProof/>
                <w:color w:val="000000" w:themeColor="text1"/>
                <w:sz w:val="22"/>
                <w:szCs w:val="22"/>
              </w:rPr>
              <w:t>[33]</w:t>
            </w:r>
            <w:r w:rsidR="00320057" w:rsidRPr="001736AC">
              <w:rPr>
                <w:color w:val="000000" w:themeColor="text1"/>
                <w:sz w:val="22"/>
                <w:szCs w:val="22"/>
              </w:rPr>
              <w:fldChar w:fldCharType="end"/>
            </w:r>
          </w:p>
        </w:tc>
      </w:tr>
    </w:tbl>
    <w:p w14:paraId="7932896E" w14:textId="77777777" w:rsidR="001C327F" w:rsidRPr="000D303C" w:rsidRDefault="001C327F" w:rsidP="00C451AA">
      <w:pPr>
        <w:spacing w:line="360" w:lineRule="auto"/>
        <w:rPr>
          <w:rFonts w:cs="Times New Roman"/>
          <w:color w:val="000000" w:themeColor="text1"/>
        </w:rPr>
        <w:sectPr w:rsidR="001C327F" w:rsidRPr="000D303C" w:rsidSect="00F46863">
          <w:headerReference w:type="default" r:id="rId39"/>
          <w:pgSz w:w="11906" w:h="16838" w:code="9"/>
          <w:pgMar w:top="1440" w:right="1440" w:bottom="1440" w:left="1440" w:header="708" w:footer="708" w:gutter="0"/>
          <w:cols w:space="708"/>
          <w:docGrid w:linePitch="360"/>
        </w:sectPr>
      </w:pPr>
      <w:bookmarkStart w:id="68" w:name="_Toc134468476"/>
    </w:p>
    <w:p w14:paraId="6BA3DECA" w14:textId="60582356" w:rsidR="00BE37CA" w:rsidRPr="000D303C" w:rsidRDefault="00BE37CA" w:rsidP="00C451AA">
      <w:pPr>
        <w:pStyle w:val="Heading1"/>
        <w:rPr>
          <w:rFonts w:eastAsia="Times New Roman"/>
          <w:sz w:val="22"/>
          <w:szCs w:val="22"/>
        </w:rPr>
      </w:pPr>
      <w:bookmarkStart w:id="69" w:name="_Toc135583033"/>
      <w:bookmarkStart w:id="70" w:name="_Toc135644304"/>
      <w:bookmarkStart w:id="71" w:name="_Toc135841852"/>
      <w:bookmarkStart w:id="72" w:name="_Toc135644285"/>
      <w:r w:rsidRPr="000D303C">
        <w:lastRenderedPageBreak/>
        <w:t xml:space="preserve">Materials </w:t>
      </w:r>
      <w:r w:rsidR="00531262" w:rsidRPr="000D303C">
        <w:t>and Methodology</w:t>
      </w:r>
      <w:bookmarkEnd w:id="69"/>
      <w:bookmarkEnd w:id="70"/>
      <w:bookmarkEnd w:id="71"/>
    </w:p>
    <w:p w14:paraId="24568421" w14:textId="77777777" w:rsidR="003C34B1" w:rsidRPr="000D303C" w:rsidRDefault="003C34B1" w:rsidP="00C451AA">
      <w:pPr>
        <w:pStyle w:val="Heading2"/>
      </w:pPr>
      <w:bookmarkStart w:id="73" w:name="_Toc135583034"/>
      <w:bookmarkStart w:id="74" w:name="_Toc135644305"/>
      <w:bookmarkStart w:id="75" w:name="_Toc135841853"/>
      <w:bookmarkEnd w:id="72"/>
      <w:r w:rsidRPr="000D303C">
        <w:t>SCAPS-1D Numerical Simulation</w:t>
      </w:r>
      <w:r w:rsidRPr="000D303C">
        <w:rPr>
          <w:rStyle w:val="Heading1Char"/>
        </w:rPr>
        <w:t>.</w:t>
      </w:r>
      <w:bookmarkEnd w:id="73"/>
      <w:bookmarkEnd w:id="74"/>
      <w:bookmarkEnd w:id="75"/>
      <w:r w:rsidRPr="000D303C">
        <w:t xml:space="preserve"> </w:t>
      </w:r>
    </w:p>
    <w:p w14:paraId="2617BB42" w14:textId="4EE5631E" w:rsidR="003C34B1" w:rsidRPr="000D303C" w:rsidRDefault="003C34B1" w:rsidP="00C451AA">
      <w:pPr>
        <w:spacing w:line="360" w:lineRule="auto"/>
      </w:pPr>
      <w:r w:rsidRPr="000D303C">
        <w:tab/>
        <w:t xml:space="preserve">Understanding the fundamentals of solar cells is made simpler through numerical </w:t>
      </w:r>
      <w:r w:rsidR="00033852" w:rsidRPr="000D303C">
        <w:t>modelling</w:t>
      </w:r>
      <w:r w:rsidRPr="000D303C">
        <w:t>, which also provides valuable insights into determining the key factors that control the device’s performance. One-dimensional equations governing the semiconductor material characteristics under steady-state circumstances can be numerically solved using Solar Cell Capacitance Simulator One Dimension (SCAPS-1D) software.</w:t>
      </w:r>
      <w:r w:rsidRPr="000D303C">
        <w:rPr>
          <w:vertAlign w:val="superscript"/>
        </w:rPr>
        <w:t xml:space="preserve"> </w:t>
      </w:r>
      <w:r w:rsidRPr="000D303C">
        <w:t xml:space="preserve">Poisson’s equation </w:t>
      </w:r>
      <w:r w:rsidR="006E082B">
        <w:fldChar w:fldCharType="begin"/>
      </w:r>
      <w:r w:rsidR="006E082B">
        <w:instrText xml:space="preserve"> REF _Ref134915321  \* MERGEFORMAT </w:instrText>
      </w:r>
      <w:r w:rsidR="006E082B">
        <w:fldChar w:fldCharType="separate"/>
      </w:r>
      <w:r w:rsidR="00DB1973" w:rsidRPr="000D303C">
        <w:t>(</w:t>
      </w:r>
      <w:r w:rsidR="00DB1973">
        <w:rPr>
          <w:noProof/>
        </w:rPr>
        <w:t>10</w:t>
      </w:r>
      <w:r w:rsidR="00DB1973" w:rsidRPr="000D303C">
        <w:t>)</w:t>
      </w:r>
      <w:r w:rsidR="006E082B">
        <w:fldChar w:fldCharType="end"/>
      </w:r>
      <w:r w:rsidRPr="000D303C">
        <w:t xml:space="preserve"> describes the correlation between the electric field (E) and the space charge density (ρ) of a p−n junction as given below</w:t>
      </w:r>
    </w:p>
    <w:tbl>
      <w:tblPr>
        <w:tblW w:w="0" w:type="auto"/>
        <w:jc w:val="center"/>
        <w:tblLook w:val="04A0" w:firstRow="1" w:lastRow="0" w:firstColumn="1" w:lastColumn="0" w:noHBand="0" w:noVBand="1"/>
      </w:tblPr>
      <w:tblGrid>
        <w:gridCol w:w="1276"/>
        <w:gridCol w:w="6374"/>
        <w:gridCol w:w="1366"/>
      </w:tblGrid>
      <w:tr w:rsidR="003C34B1" w:rsidRPr="000D303C" w14:paraId="7812E544" w14:textId="77777777" w:rsidTr="00B338A2">
        <w:trPr>
          <w:trHeight w:val="936"/>
          <w:jc w:val="center"/>
        </w:trPr>
        <w:tc>
          <w:tcPr>
            <w:tcW w:w="1276" w:type="dxa"/>
          </w:tcPr>
          <w:p w14:paraId="7777A193" w14:textId="77777777" w:rsidR="003C34B1" w:rsidRPr="000D303C" w:rsidRDefault="003C34B1" w:rsidP="00B338A2">
            <w:pPr>
              <w:spacing w:line="360" w:lineRule="auto"/>
              <w:jc w:val="center"/>
            </w:pPr>
          </w:p>
        </w:tc>
        <w:tc>
          <w:tcPr>
            <w:tcW w:w="6374" w:type="dxa"/>
            <w:vAlign w:val="center"/>
          </w:tcPr>
          <w:p w14:paraId="437E72FF" w14:textId="77777777" w:rsidR="003C34B1" w:rsidRPr="000D303C" w:rsidRDefault="006E082B" w:rsidP="00B338A2">
            <w:pPr>
              <w:spacing w:line="360" w:lineRule="auto"/>
              <w:jc w:val="center"/>
            </w:pPr>
            <m:oMathPara>
              <m:oMath>
                <m:f>
                  <m:fPr>
                    <m:ctrlPr>
                      <w:rPr>
                        <w:rFonts w:ascii="Cambria Math" w:hAnsi="Cambria Math"/>
                      </w:rPr>
                    </m:ctrlPr>
                  </m:fPr>
                  <m:num>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Ψ</m:t>
                    </m:r>
                  </m:num>
                  <m:den>
                    <m:r>
                      <m:rPr>
                        <m:sty m:val="p"/>
                      </m:rPr>
                      <w:rPr>
                        <w:rFonts w:ascii="Cambria Math" w:hAnsi="Cambria Math"/>
                      </w:rPr>
                      <m:t>∂x</m:t>
                    </m:r>
                  </m:den>
                </m:f>
                <m:r>
                  <m:rPr>
                    <m:sty m:val="p"/>
                  </m:rPr>
                  <w:rPr>
                    <w:rFonts w:ascii="Cambria Math" w:eastAsiaTheme="minorEastAsia" w:hAnsi="Cambria Math"/>
                  </w:rPr>
                  <m:t xml:space="preserve"> = </m:t>
                </m:r>
                <m:f>
                  <m:fPr>
                    <m:ctrlPr>
                      <w:rPr>
                        <w:rFonts w:ascii="Cambria Math" w:eastAsiaTheme="minorEastAsia" w:hAnsi="Cambria Math"/>
                      </w:rPr>
                    </m:ctrlPr>
                  </m:fPr>
                  <m:num>
                    <m:r>
                      <m:rPr>
                        <m:sty m:val="p"/>
                      </m:rPr>
                      <w:rPr>
                        <w:rFonts w:ascii="Cambria Math" w:hAnsi="Cambria Math"/>
                      </w:rPr>
                      <m:t>∂E</m:t>
                    </m:r>
                  </m:num>
                  <m:den>
                    <m:r>
                      <m:rPr>
                        <m:sty m:val="p"/>
                      </m:rPr>
                      <w:rPr>
                        <w:rFonts w:ascii="Cambria Math" w:hAnsi="Cambria Math"/>
                      </w:rPr>
                      <m:t>∂x</m:t>
                    </m:r>
                  </m:den>
                </m:f>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ρ</m:t>
                    </m:r>
                  </m:num>
                  <m:den>
                    <m:sSub>
                      <m:sSubPr>
                        <m:ctrlPr>
                          <w:rPr>
                            <w:rFonts w:ascii="Cambria Math" w:eastAsiaTheme="minorEastAsia" w:hAnsi="Cambria Math"/>
                          </w:rPr>
                        </m:ctrlPr>
                      </m:sSubPr>
                      <m:e>
                        <m:r>
                          <m:rPr>
                            <m:sty m:val="p"/>
                          </m:rPr>
                          <w:rPr>
                            <w:rFonts w:ascii="Cambria Math" w:eastAsiaTheme="minorEastAsia" w:hAnsi="Cambria Math"/>
                          </w:rPr>
                          <m:t>ε</m:t>
                        </m:r>
                      </m:e>
                      <m:sub>
                        <m:r>
                          <m:rPr>
                            <m:sty m:val="p"/>
                          </m:rPr>
                          <w:rPr>
                            <w:rFonts w:ascii="Cambria Math" w:eastAsiaTheme="minorEastAsia" w:hAnsi="Cambria Math"/>
                          </w:rPr>
                          <m:t>s</m:t>
                        </m:r>
                      </m:sub>
                    </m:sSub>
                  </m:den>
                </m:f>
                <m:r>
                  <m:rPr>
                    <m:sty m:val="p"/>
                  </m:rPr>
                  <w:rPr>
                    <w:rFonts w:ascii="Cambria Math" w:eastAsiaTheme="minorEastAsia" w:hAnsi="Cambria Math"/>
                  </w:rPr>
                  <m:t>= -</m:t>
                </m:r>
                <m:f>
                  <m:fPr>
                    <m:ctrlPr>
                      <w:rPr>
                        <w:rFonts w:ascii="Cambria Math" w:eastAsiaTheme="minorEastAsia" w:hAnsi="Cambria Math"/>
                      </w:rPr>
                    </m:ctrlPr>
                  </m:fPr>
                  <m:num>
                    <m:r>
                      <m:rPr>
                        <m:sty m:val="p"/>
                      </m:rPr>
                      <w:rPr>
                        <w:rFonts w:ascii="Cambria Math" w:eastAsiaTheme="minorEastAsia" w:hAnsi="Cambria Math"/>
                      </w:rPr>
                      <m:t>q</m:t>
                    </m:r>
                  </m:num>
                  <m:den>
                    <m:sSub>
                      <m:sSubPr>
                        <m:ctrlPr>
                          <w:rPr>
                            <w:rFonts w:ascii="Cambria Math" w:eastAsiaTheme="minorEastAsia" w:hAnsi="Cambria Math"/>
                          </w:rPr>
                        </m:ctrlPr>
                      </m:sSubPr>
                      <m:e>
                        <m:r>
                          <m:rPr>
                            <m:sty m:val="p"/>
                          </m:rPr>
                          <w:rPr>
                            <w:rFonts w:ascii="Cambria Math" w:eastAsiaTheme="minorEastAsia" w:hAnsi="Cambria Math"/>
                          </w:rPr>
                          <m:t>ε</m:t>
                        </m:r>
                      </m:e>
                      <m:sub>
                        <m:r>
                          <m:rPr>
                            <m:sty m:val="p"/>
                          </m:rPr>
                          <w:rPr>
                            <w:rFonts w:ascii="Cambria Math" w:eastAsiaTheme="minorEastAsia" w:hAnsi="Cambria Math"/>
                          </w:rPr>
                          <m:t>s</m:t>
                        </m:r>
                      </m:sub>
                    </m:sSub>
                  </m:den>
                </m:f>
                <m:r>
                  <m:rPr>
                    <m:sty m:val="p"/>
                  </m:rPr>
                  <w:rPr>
                    <w:rFonts w:ascii="Cambria Math" w:eastAsiaTheme="minorEastAsia" w:hAnsi="Cambria Math"/>
                  </w:rPr>
                  <m:t>[pn+</m:t>
                </m:r>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D</m:t>
                    </m:r>
                  </m:sub>
                  <m:sup>
                    <m:r>
                      <m:rPr>
                        <m:sty m:val="p"/>
                      </m:rPr>
                      <w:rPr>
                        <w:rFonts w:ascii="Cambria Math" w:eastAsiaTheme="minorEastAsia" w:hAnsi="Cambria Math"/>
                      </w:rPr>
                      <m:t>+</m:t>
                    </m:r>
                  </m:sup>
                </m:sSubSup>
                <m:r>
                  <m:rPr>
                    <m:sty m:val="p"/>
                  </m:rPr>
                  <w:rPr>
                    <w:rFonts w:ascii="Cambria Math" w:eastAsiaTheme="minorEastAsia" w:hAnsi="Cambria Math"/>
                  </w:rPr>
                  <m:t>(x)-</m:t>
                </m:r>
                <m:sSubSup>
                  <m:sSubSupPr>
                    <m:ctrlPr>
                      <w:rPr>
                        <w:rFonts w:ascii="Cambria Math" w:eastAsiaTheme="minorEastAsia" w:hAnsi="Cambria Math"/>
                      </w:rPr>
                    </m:ctrlPr>
                  </m:sSubSupPr>
                  <m:e>
                    <m:r>
                      <m:rPr>
                        <m:sty m:val="p"/>
                      </m:rPr>
                      <w:rPr>
                        <w:rFonts w:ascii="Cambria Math" w:eastAsiaTheme="minorEastAsia" w:hAnsi="Cambria Math"/>
                      </w:rPr>
                      <m:t>N</m:t>
                    </m:r>
                  </m:e>
                  <m:sub>
                    <m:r>
                      <m:rPr>
                        <m:sty m:val="p"/>
                      </m:rPr>
                      <w:rPr>
                        <w:rFonts w:ascii="Cambria Math" w:eastAsiaTheme="minorEastAsia" w:hAnsi="Cambria Math"/>
                      </w:rPr>
                      <m:t>A</m:t>
                    </m:r>
                  </m:sub>
                  <m:sup>
                    <m:r>
                      <m:rPr>
                        <m:sty m:val="p"/>
                      </m:rPr>
                      <w:rPr>
                        <w:rFonts w:ascii="Cambria Math" w:eastAsiaTheme="minorEastAsia" w:hAnsi="Cambria Math"/>
                      </w:rPr>
                      <m:t>-</m:t>
                    </m:r>
                  </m:sup>
                </m:sSubSup>
                <m:r>
                  <m:rPr>
                    <m:sty m:val="p"/>
                  </m:rPr>
                  <w:rPr>
                    <w:rFonts w:ascii="Cambria Math" w:eastAsiaTheme="minorEastAsia" w:hAnsi="Cambria Math"/>
                  </w:rPr>
                  <m:t>(x)±</m:t>
                </m:r>
                <m:sSub>
                  <m:sSubPr>
                    <m:ctrlPr>
                      <w:rPr>
                        <w:rFonts w:ascii="Cambria Math" w:eastAsiaTheme="minorEastAsia" w:hAnsi="Cambria Math"/>
                      </w:rPr>
                    </m:ctrlPr>
                  </m:sSubPr>
                  <m:e>
                    <m:r>
                      <m:rPr>
                        <m:sty m:val="p"/>
                      </m:rPr>
                      <w:rPr>
                        <w:rFonts w:ascii="Cambria Math" w:eastAsiaTheme="minorEastAsia" w:hAnsi="Cambria Math"/>
                      </w:rPr>
                      <m:t>N</m:t>
                    </m:r>
                  </m:e>
                  <m:sub>
                    <m:r>
                      <m:rPr>
                        <m:sty m:val="p"/>
                      </m:rPr>
                      <w:rPr>
                        <w:rFonts w:ascii="Cambria Math" w:eastAsiaTheme="minorEastAsia" w:hAnsi="Cambria Math"/>
                      </w:rPr>
                      <m:t>def</m:t>
                    </m:r>
                  </m:sub>
                </m:sSub>
                <m:r>
                  <m:rPr>
                    <m:sty m:val="p"/>
                  </m:rPr>
                  <w:rPr>
                    <w:rFonts w:ascii="Cambria Math" w:eastAsiaTheme="minorEastAsia" w:hAnsi="Cambria Math"/>
                  </w:rPr>
                  <m:t>(x)]</m:t>
                </m:r>
              </m:oMath>
            </m:oMathPara>
          </w:p>
        </w:tc>
        <w:tc>
          <w:tcPr>
            <w:tcW w:w="1366" w:type="dxa"/>
            <w:vAlign w:val="center"/>
          </w:tcPr>
          <w:p w14:paraId="650E7E5F" w14:textId="77777777" w:rsidR="003C34B1" w:rsidRPr="000D303C" w:rsidRDefault="003C34B1" w:rsidP="00B338A2">
            <w:pPr>
              <w:spacing w:line="360" w:lineRule="auto"/>
              <w:jc w:val="right"/>
              <w:rPr>
                <w:i/>
              </w:rPr>
            </w:pPr>
            <w:bookmarkStart w:id="76" w:name="_Ref134915321"/>
            <w:r w:rsidRPr="000D303C">
              <w:t>(</w:t>
            </w:r>
            <w:r w:rsidR="00272D1E">
              <w:rPr>
                <w:noProof/>
              </w:rPr>
              <w:fldChar w:fldCharType="begin"/>
            </w:r>
            <w:r w:rsidR="00272D1E">
              <w:rPr>
                <w:noProof/>
              </w:rPr>
              <w:instrText xml:space="preserve"> SEQ Equation \* ARABIC </w:instrText>
            </w:r>
            <w:r w:rsidR="00272D1E">
              <w:rPr>
                <w:noProof/>
              </w:rPr>
              <w:fldChar w:fldCharType="separate"/>
            </w:r>
            <w:r w:rsidR="00DB1973">
              <w:rPr>
                <w:noProof/>
              </w:rPr>
              <w:t>10</w:t>
            </w:r>
            <w:r w:rsidR="00272D1E">
              <w:rPr>
                <w:noProof/>
              </w:rPr>
              <w:fldChar w:fldCharType="end"/>
            </w:r>
            <w:r w:rsidRPr="000D303C">
              <w:t>)</w:t>
            </w:r>
            <w:bookmarkEnd w:id="76"/>
          </w:p>
        </w:tc>
      </w:tr>
    </w:tbl>
    <w:p w14:paraId="07F24AFB" w14:textId="34B7479E" w:rsidR="003C34B1" w:rsidRPr="000D303C" w:rsidRDefault="003C34B1" w:rsidP="00C451AA">
      <w:pPr>
        <w:spacing w:line="360" w:lineRule="auto"/>
      </w:pPr>
      <w:r w:rsidRPr="000D303C">
        <w:rPr>
          <w:noProof/>
          <w:lang w:eastAsia="en-IN"/>
        </w:rPr>
        <mc:AlternateContent>
          <mc:Choice Requires="wps">
            <w:drawing>
              <wp:anchor distT="0" distB="0" distL="114300" distR="114300" simplePos="0" relativeHeight="251718656" behindDoc="1" locked="0" layoutInCell="1" allowOverlap="1" wp14:anchorId="6F0F6890" wp14:editId="3D2B5C4A">
                <wp:simplePos x="0" y="0"/>
                <wp:positionH relativeFrom="page">
                  <wp:posOffset>6304915</wp:posOffset>
                </wp:positionH>
                <wp:positionV relativeFrom="paragraph">
                  <wp:posOffset>238760</wp:posOffset>
                </wp:positionV>
                <wp:extent cx="54610" cy="95885"/>
                <wp:effectExtent l="0" t="1270" r="3175"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10" cy="95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85BB24" w14:textId="77777777" w:rsidR="004C293F" w:rsidRDefault="004C293F" w:rsidP="003C34B1">
                            <w:pPr>
                              <w:spacing w:line="131" w:lineRule="exact"/>
                              <w:rPr>
                                <w:sz w:val="12"/>
                              </w:rPr>
                            </w:pPr>
                            <w:r>
                              <w:rPr>
                                <w:w w:val="98"/>
                                <w:sz w:val="12"/>
                              </w:rP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0F6890" id="_x0000_t202" coordsize="21600,21600" o:spt="202" path="m,l,21600r21600,l21600,xe">
                <v:stroke joinstyle="miter"/>
                <v:path gradientshapeok="t" o:connecttype="rect"/>
              </v:shapetype>
              <v:shape id="Text Box 12" o:spid="_x0000_s1026" type="#_x0000_t202" style="position:absolute;left:0;text-align:left;margin-left:496.45pt;margin-top:18.8pt;width:4.3pt;height:7.5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" filled="f" stroked="f">
                <v:textbox inset="0,0,0,0">
                  <w:txbxContent>
                    <w:p w14:paraId="0385BB24" w14:textId="77777777" w:rsidR="004C293F" w:rsidRDefault="004C293F" w:rsidP="003C34B1">
                      <w:pPr>
                        <w:spacing w:line="131" w:lineRule="exact"/>
                        <w:rPr>
                          <w:sz w:val="12"/>
                        </w:rPr>
                      </w:pPr>
                      <w:r>
                        <w:rPr>
                          <w:w w:val="98"/>
                          <w:sz w:val="12"/>
                        </w:rPr>
                        <w:t>D</w:t>
                      </w:r>
                    </w:p>
                  </w:txbxContent>
                </v:textbox>
                <w10:wrap anchorx="page"/>
              </v:shape>
            </w:pict>
          </mc:Fallback>
        </mc:AlternateContent>
      </w:r>
      <w:r w:rsidRPr="000D303C">
        <w:rPr>
          <w:noProof/>
          <w:lang w:eastAsia="en-IN"/>
        </w:rPr>
        <mc:AlternateContent>
          <mc:Choice Requires="wps">
            <w:drawing>
              <wp:anchor distT="0" distB="0" distL="114300" distR="114300" simplePos="0" relativeHeight="251719680" behindDoc="1" locked="0" layoutInCell="1" allowOverlap="1" wp14:anchorId="43806603" wp14:editId="2FD666D8">
                <wp:simplePos x="0" y="0"/>
                <wp:positionH relativeFrom="page">
                  <wp:posOffset>6486525</wp:posOffset>
                </wp:positionH>
                <wp:positionV relativeFrom="paragraph">
                  <wp:posOffset>238760</wp:posOffset>
                </wp:positionV>
                <wp:extent cx="46990" cy="95885"/>
                <wp:effectExtent l="0" t="1270" r="635" b="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90" cy="95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6907A1" w14:textId="77777777" w:rsidR="004C293F" w:rsidRDefault="004C293F" w:rsidP="003C34B1">
                            <w:pPr>
                              <w:spacing w:line="131" w:lineRule="exact"/>
                              <w:rPr>
                                <w:sz w:val="12"/>
                              </w:rPr>
                            </w:pPr>
                            <w:r>
                              <w:rPr>
                                <w:w w:val="85"/>
                                <w:sz w:val="12"/>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806603" id="Text Box 45" o:spid="_x0000_s1027" type="#_x0000_t202" style="position:absolute;left:0;text-align:left;margin-left:510.75pt;margin-top:18.8pt;width:3.7pt;height:7.5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" filled="f" stroked="f">
                <v:textbox inset="0,0,0,0">
                  <w:txbxContent>
                    <w:p w14:paraId="3C6907A1" w14:textId="77777777" w:rsidR="004C293F" w:rsidRDefault="004C293F" w:rsidP="003C34B1">
                      <w:pPr>
                        <w:spacing w:line="131" w:lineRule="exact"/>
                        <w:rPr>
                          <w:sz w:val="12"/>
                        </w:rPr>
                      </w:pPr>
                      <w:r>
                        <w:rPr>
                          <w:w w:val="85"/>
                          <w:sz w:val="12"/>
                        </w:rPr>
                        <w:t>A</w:t>
                      </w:r>
                    </w:p>
                  </w:txbxContent>
                </v:textbox>
                <w10:wrap anchorx="page"/>
              </v:shape>
            </w:pict>
          </mc:Fallback>
        </mc:AlternateContent>
      </w:r>
      <w:r w:rsidRPr="000D303C">
        <w:t>where n(p) refers to the electron (hole) density, N</w:t>
      </w:r>
      <w:r w:rsidRPr="000D303C">
        <w:rPr>
          <w:vertAlign w:val="subscript"/>
        </w:rPr>
        <w:t>def</w:t>
      </w:r>
      <w:r w:rsidRPr="000D303C">
        <w:t xml:space="preserve">  stands for the potential defect (donor or acceptor) density, and N</w:t>
      </w:r>
      <w:r w:rsidRPr="000D303C">
        <w:rPr>
          <w:vertAlign w:val="superscript"/>
        </w:rPr>
        <w:t>+</w:t>
      </w:r>
      <w:r w:rsidRPr="000D303C">
        <w:t xml:space="preserve"> (N</w:t>
      </w:r>
      <w:r w:rsidRPr="000D303C">
        <w:rPr>
          <w:vertAlign w:val="superscript"/>
        </w:rPr>
        <w:t>−</w:t>
      </w:r>
      <w:r w:rsidRPr="000D303C">
        <w:t>) stands for the ionized donor (acceptor) density, q denotes the elementary electronic charge, ψ stands for the electrostatic potential, and ε</w:t>
      </w:r>
      <w:r w:rsidRPr="000D303C">
        <w:rPr>
          <w:vertAlign w:val="subscript"/>
        </w:rPr>
        <w:t>s</w:t>
      </w:r>
      <w:r w:rsidRPr="000D303C">
        <w:t xml:space="preserve"> stands for the static relative permittivity of the medium.</w:t>
      </w:r>
      <w:r w:rsidRPr="000D303C">
        <w:fldChar w:fldCharType="begin" w:fldLock="1"/>
      </w:r>
      <w:r w:rsidR="00980E88">
        <w:instrText>ADDIN CSL_CITATION {"citationItems":[{"id":"ITEM-1","itemData":{"ISSN":"1567-1739","author":[{"dropping-particle":"","family":"Minemoto","given":"Takashi","non-dropping-particle":"","parse-names":false,"suffix":""},{"dropping-particle":"","family":"Murata","given":"Masashi","non-dropping-particle":"","parse-names":false,"suffix":""}],"container-title":"Current Applied Physics","id":"ITEM-1","issue":"11","issued":{"date-parts":[["2014"]]},"page":"1428-1433","publisher":"Elsevier","title":"Impact of work function of back contact of perovskite solar cells without hole transport material analyzed by device simulation","type":"article-journal","volume":"14"},"uris":["http://www.mendeley.com/documents/?uuid=79cedb5c-6d20-4252-b65d-7baa3fa9607f"]}],"mendeley":{"formattedCitation":"[34]","plainTextFormattedCitation":"[34]","previouslyFormattedCitation":"[34]"},"properties":{"noteIndex":0},"schema":"https://github.com/citation-style-language/schema/raw/master/csl-citation.json"}</w:instrText>
      </w:r>
      <w:r w:rsidRPr="000D303C">
        <w:fldChar w:fldCharType="separate"/>
      </w:r>
      <w:r w:rsidR="009F4B37" w:rsidRPr="009F4B37">
        <w:rPr>
          <w:noProof/>
        </w:rPr>
        <w:t>[34]</w:t>
      </w:r>
      <w:r w:rsidRPr="000D303C">
        <w:fldChar w:fldCharType="end"/>
      </w:r>
    </w:p>
    <w:p w14:paraId="75333A99" w14:textId="77777777" w:rsidR="003C34B1" w:rsidRPr="000D303C" w:rsidRDefault="006E082B" w:rsidP="00C451AA">
      <w:pPr>
        <w:spacing w:line="360" w:lineRule="auto"/>
      </w:pPr>
      <w:hyperlink w:anchor="_bookmark0" w:history="1">
        <w:r w:rsidR="003C34B1" w:rsidRPr="000D303C">
          <w:t xml:space="preserve">Equations </w:t>
        </w:r>
        <w:r>
          <w:fldChar w:fldCharType="begin"/>
        </w:r>
        <w:r>
          <w:instrText xml:space="preserve"> REF _Ref134915290  \* MERGEFORMAT </w:instrText>
        </w:r>
        <w:r>
          <w:fldChar w:fldCharType="separate"/>
        </w:r>
        <w:r w:rsidR="00DB1973" w:rsidRPr="000D303C">
          <w:t>(</w:t>
        </w:r>
        <w:r w:rsidR="00DB1973">
          <w:rPr>
            <w:noProof/>
          </w:rPr>
          <w:t>11</w:t>
        </w:r>
        <w:r w:rsidR="00DB1973" w:rsidRPr="000D303C">
          <w:t>)</w:t>
        </w:r>
        <w:r>
          <w:fldChar w:fldCharType="end"/>
        </w:r>
        <w:r w:rsidR="003C34B1" w:rsidRPr="000D303C">
          <w:t xml:space="preserve"> </w:t>
        </w:r>
      </w:hyperlink>
      <w:r w:rsidR="003C34B1" w:rsidRPr="000D303C">
        <w:t xml:space="preserve">and </w:t>
      </w:r>
      <w:hyperlink w:anchor="_bookmark0" w:history="1">
        <w:r w:rsidR="003C34B1" w:rsidRPr="000D303C">
          <w:fldChar w:fldCharType="begin"/>
        </w:r>
        <w:r w:rsidR="003C34B1" w:rsidRPr="000D303C">
          <w:instrText xml:space="preserve"> REF _Ref134915345 \h  \* MERGEFORMAT </w:instrText>
        </w:r>
        <w:r w:rsidR="003C34B1" w:rsidRPr="000D303C">
          <w:fldChar w:fldCharType="separate"/>
        </w:r>
        <w:r w:rsidR="00DB1973" w:rsidRPr="000D303C">
          <w:t>(</w:t>
        </w:r>
        <w:r w:rsidR="00DB1973">
          <w:rPr>
            <w:noProof/>
          </w:rPr>
          <w:t>12</w:t>
        </w:r>
        <w:r w:rsidR="00DB1973" w:rsidRPr="000D303C">
          <w:t>)</w:t>
        </w:r>
        <w:r w:rsidR="003C34B1" w:rsidRPr="000D303C">
          <w:fldChar w:fldCharType="end"/>
        </w:r>
        <w:r w:rsidR="003C34B1" w:rsidRPr="000D303C">
          <w:t xml:space="preserve"> </w:t>
        </w:r>
      </w:hyperlink>
      <w:r w:rsidR="003C34B1" w:rsidRPr="000D303C">
        <w:t>represent the electron and hole continuity in a steady state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3"/>
        <w:gridCol w:w="3616"/>
        <w:gridCol w:w="3007"/>
      </w:tblGrid>
      <w:tr w:rsidR="003C34B1" w:rsidRPr="000D303C" w14:paraId="28BBD6C9" w14:textId="77777777" w:rsidTr="00B338A2">
        <w:trPr>
          <w:trHeight w:val="866"/>
        </w:trPr>
        <w:tc>
          <w:tcPr>
            <w:tcW w:w="1331" w:type="pct"/>
            <w:vAlign w:val="center"/>
          </w:tcPr>
          <w:p w14:paraId="495C015C" w14:textId="77777777" w:rsidR="003C34B1" w:rsidRPr="000D303C" w:rsidRDefault="003C34B1" w:rsidP="00C451AA">
            <w:pPr>
              <w:spacing w:line="360" w:lineRule="auto"/>
            </w:pPr>
          </w:p>
        </w:tc>
        <w:tc>
          <w:tcPr>
            <w:tcW w:w="2003" w:type="pct"/>
            <w:vAlign w:val="center"/>
          </w:tcPr>
          <w:p w14:paraId="69ACF0F9" w14:textId="77777777" w:rsidR="003C34B1" w:rsidRPr="000D303C" w:rsidRDefault="006E082B" w:rsidP="00B338A2">
            <w:pPr>
              <w:spacing w:line="360" w:lineRule="auto"/>
              <w:jc w:val="center"/>
            </w:pPr>
            <m:oMath>
              <m:f>
                <m:fPr>
                  <m:ctrlPr>
                    <w:rPr>
                      <w:rFonts w:ascii="Cambria Math" w:hAnsi="Cambria Math"/>
                    </w:rPr>
                  </m:ctrlPr>
                </m:fPr>
                <m:num>
                  <m:r>
                    <m:rPr>
                      <m:sty m:val="p"/>
                    </m:rPr>
                    <w:rPr>
                      <w:rFonts w:ascii="Cambria Math" w:hAnsi="Cambria Math"/>
                    </w:rPr>
                    <m:t>∂</m:t>
                  </m:r>
                  <m:sSub>
                    <m:sSubPr>
                      <m:ctrlPr>
                        <w:rPr>
                          <w:rFonts w:ascii="Cambria Math" w:hAnsi="Cambria Math"/>
                          <w:vertAlign w:val="subscript"/>
                        </w:rPr>
                      </m:ctrlPr>
                    </m:sSubPr>
                    <m:e>
                      <m:r>
                        <m:rPr>
                          <m:sty m:val="p"/>
                        </m:rPr>
                        <w:rPr>
                          <w:rFonts w:ascii="Cambria Math" w:hAnsi="Cambria Math"/>
                          <w:vertAlign w:val="subscript"/>
                        </w:rPr>
                        <m:t>j</m:t>
                      </m:r>
                    </m:e>
                    <m:sub>
                      <m:r>
                        <m:rPr>
                          <m:sty m:val="p"/>
                        </m:rPr>
                        <w:rPr>
                          <w:rFonts w:ascii="Cambria Math" w:hAnsi="Cambria Math"/>
                          <w:vertAlign w:val="subscript"/>
                        </w:rPr>
                        <m:t>n</m:t>
                      </m:r>
                    </m:sub>
                  </m:sSub>
                </m:num>
                <m:den>
                  <m:r>
                    <m:rPr>
                      <m:sty m:val="p"/>
                    </m:rPr>
                    <w:rPr>
                      <w:rFonts w:ascii="Cambria Math" w:hAnsi="Cambria Math"/>
                    </w:rPr>
                    <m:t>∂x</m:t>
                  </m:r>
                </m:den>
              </m:f>
              <m:r>
                <m:rPr>
                  <m:sty m:val="p"/>
                </m:rPr>
                <w:rPr>
                  <w:rFonts w:ascii="Cambria Math" w:hAnsi="Cambria Math"/>
                </w:rPr>
                <m:t>+</m:t>
              </m:r>
            </m:oMath>
            <w:r w:rsidR="003C34B1" w:rsidRPr="000D303C">
              <w:rPr>
                <w:rFonts w:eastAsiaTheme="minorEastAsia"/>
              </w:rPr>
              <w:t xml:space="preserve"> </w:t>
            </w:r>
            <w:r w:rsidR="003C34B1" w:rsidRPr="000D303C">
              <w:t>G – U</w:t>
            </w:r>
            <w:r w:rsidR="003C34B1" w:rsidRPr="000D303C">
              <w:rPr>
                <w:vertAlign w:val="subscript"/>
              </w:rPr>
              <w:t>n</w:t>
            </w:r>
            <w:r w:rsidR="003C34B1" w:rsidRPr="000D303C">
              <w:t>(n, p) = 0</w:t>
            </w:r>
          </w:p>
        </w:tc>
        <w:tc>
          <w:tcPr>
            <w:tcW w:w="1666" w:type="pct"/>
            <w:vAlign w:val="center"/>
          </w:tcPr>
          <w:p w14:paraId="2AA57665" w14:textId="77777777" w:rsidR="003C34B1" w:rsidRPr="000D303C" w:rsidRDefault="003C34B1" w:rsidP="002B0AE4">
            <w:pPr>
              <w:spacing w:line="360" w:lineRule="auto"/>
              <w:jc w:val="right"/>
            </w:pPr>
            <w:bookmarkStart w:id="77" w:name="_Ref134915290"/>
            <w:r w:rsidRPr="000D303C">
              <w:t>(</w:t>
            </w:r>
            <w:r w:rsidR="00272D1E">
              <w:rPr>
                <w:noProof/>
              </w:rPr>
              <w:fldChar w:fldCharType="begin"/>
            </w:r>
            <w:r w:rsidR="00272D1E">
              <w:rPr>
                <w:noProof/>
              </w:rPr>
              <w:instrText xml:space="preserve"> SEQ Equation \* ARABIC </w:instrText>
            </w:r>
            <w:r w:rsidR="00272D1E">
              <w:rPr>
                <w:noProof/>
              </w:rPr>
              <w:fldChar w:fldCharType="separate"/>
            </w:r>
            <w:r w:rsidR="00DB1973">
              <w:rPr>
                <w:noProof/>
              </w:rPr>
              <w:t>11</w:t>
            </w:r>
            <w:r w:rsidR="00272D1E">
              <w:rPr>
                <w:noProof/>
              </w:rPr>
              <w:fldChar w:fldCharType="end"/>
            </w:r>
            <w:r w:rsidRPr="000D303C">
              <w:t>)</w:t>
            </w:r>
            <w:bookmarkEnd w:id="77"/>
          </w:p>
        </w:tc>
      </w:tr>
      <w:tr w:rsidR="003C34B1" w:rsidRPr="000D303C" w14:paraId="00345F49" w14:textId="77777777" w:rsidTr="00B338A2">
        <w:trPr>
          <w:trHeight w:val="936"/>
        </w:trPr>
        <w:tc>
          <w:tcPr>
            <w:tcW w:w="1331" w:type="pct"/>
          </w:tcPr>
          <w:p w14:paraId="492BAB8B" w14:textId="77777777" w:rsidR="003C34B1" w:rsidRPr="000D303C" w:rsidRDefault="003C34B1" w:rsidP="00C451AA">
            <w:pPr>
              <w:spacing w:line="360" w:lineRule="auto"/>
            </w:pPr>
          </w:p>
        </w:tc>
        <w:tc>
          <w:tcPr>
            <w:tcW w:w="2003" w:type="pct"/>
            <w:vAlign w:val="center"/>
          </w:tcPr>
          <w:p w14:paraId="2B60DB20" w14:textId="77777777" w:rsidR="003C34B1" w:rsidRPr="000D303C" w:rsidRDefault="003C34B1" w:rsidP="00B338A2">
            <w:pPr>
              <w:spacing w:line="360" w:lineRule="auto"/>
              <w:jc w:val="center"/>
            </w:pPr>
            <m:oMath>
              <m:r>
                <m:rPr>
                  <m:sty m:val="p"/>
                </m:rPr>
                <w:rPr>
                  <w:rFonts w:ascii="Cambria Math" w:hAnsi="Cambria Math"/>
                </w:rPr>
                <m:t>-</m:t>
              </m:r>
              <m:f>
                <m:fPr>
                  <m:ctrlPr>
                    <w:rPr>
                      <w:rFonts w:ascii="Cambria Math" w:hAnsi="Cambria Math"/>
                    </w:rPr>
                  </m:ctrlPr>
                </m:fPr>
                <m:num>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num>
                <m:den>
                  <m:r>
                    <m:rPr>
                      <m:sty m:val="p"/>
                    </m:rPr>
                    <w:rPr>
                      <w:rFonts w:ascii="Cambria Math" w:hAnsi="Cambria Math"/>
                    </w:rPr>
                    <m:t>∂x</m:t>
                  </m:r>
                </m:den>
              </m:f>
              <m:r>
                <m:rPr>
                  <m:sty m:val="p"/>
                </m:rPr>
                <w:rPr>
                  <w:rFonts w:ascii="Cambria Math" w:hAnsi="Cambria Math"/>
                </w:rPr>
                <m:t xml:space="preserve"> </m:t>
              </m:r>
            </m:oMath>
            <w:r w:rsidRPr="000D303C">
              <w:rPr>
                <w:rFonts w:eastAsiaTheme="minorEastAsia"/>
              </w:rPr>
              <w:t xml:space="preserve">+ </w:t>
            </w:r>
            <m:oMath>
              <m:r>
                <m:rPr>
                  <m:sty m:val="p"/>
                </m:rPr>
                <w:rPr>
                  <w:rFonts w:ascii="Cambria Math" w:hAnsi="Cambria Math"/>
                </w:rPr>
                <m:t>+</m:t>
              </m:r>
            </m:oMath>
            <w:r w:rsidRPr="000D303C">
              <w:rPr>
                <w:rFonts w:eastAsiaTheme="minorEastAsia"/>
              </w:rPr>
              <w:t xml:space="preserve"> </w:t>
            </w:r>
            <w:r w:rsidRPr="000D303C">
              <w:t>G</w:t>
            </w:r>
            <w:r w:rsidRPr="000D303C">
              <w:rPr>
                <w:vertAlign w:val="subscript"/>
              </w:rPr>
              <w:t xml:space="preserve">P </w:t>
            </w:r>
            <w:r w:rsidRPr="000D303C">
              <w:t>– U</w:t>
            </w:r>
            <w:r w:rsidRPr="000D303C">
              <w:rPr>
                <w:vertAlign w:val="subscript"/>
              </w:rPr>
              <w:t>P</w:t>
            </w:r>
            <w:r w:rsidRPr="000D303C">
              <w:t>(n, p) = 0</w:t>
            </w:r>
          </w:p>
        </w:tc>
        <w:tc>
          <w:tcPr>
            <w:tcW w:w="1666" w:type="pct"/>
            <w:vAlign w:val="center"/>
          </w:tcPr>
          <w:p w14:paraId="3DC3161E" w14:textId="77777777" w:rsidR="003C34B1" w:rsidRPr="000D303C" w:rsidRDefault="003C34B1" w:rsidP="002B0AE4">
            <w:pPr>
              <w:spacing w:line="360" w:lineRule="auto"/>
              <w:jc w:val="right"/>
            </w:pPr>
            <w:bookmarkStart w:id="78" w:name="_Ref134915345"/>
            <w:r w:rsidRPr="000D303C">
              <w:t>(</w:t>
            </w:r>
            <w:r w:rsidR="00272D1E">
              <w:rPr>
                <w:noProof/>
              </w:rPr>
              <w:fldChar w:fldCharType="begin"/>
            </w:r>
            <w:r w:rsidR="00272D1E">
              <w:rPr>
                <w:noProof/>
              </w:rPr>
              <w:instrText xml:space="preserve"> SEQ Equation \* ARABIC </w:instrText>
            </w:r>
            <w:r w:rsidR="00272D1E">
              <w:rPr>
                <w:noProof/>
              </w:rPr>
              <w:fldChar w:fldCharType="separate"/>
            </w:r>
            <w:r w:rsidR="00DB1973">
              <w:rPr>
                <w:noProof/>
              </w:rPr>
              <w:t>12</w:t>
            </w:r>
            <w:r w:rsidR="00272D1E">
              <w:rPr>
                <w:noProof/>
              </w:rPr>
              <w:fldChar w:fldCharType="end"/>
            </w:r>
            <w:r w:rsidRPr="000D303C">
              <w:t>)</w:t>
            </w:r>
            <w:bookmarkEnd w:id="78"/>
          </w:p>
        </w:tc>
      </w:tr>
    </w:tbl>
    <w:p w14:paraId="74381396" w14:textId="1EA42872" w:rsidR="003C34B1" w:rsidRPr="000D303C" w:rsidRDefault="003C34B1" w:rsidP="00C451AA">
      <w:pPr>
        <w:spacing w:line="360" w:lineRule="auto"/>
      </w:pPr>
      <w:r w:rsidRPr="000D303C">
        <w:t>Here, j</w:t>
      </w:r>
      <w:r w:rsidRPr="000D303C">
        <w:rPr>
          <w:vertAlign w:val="subscript"/>
        </w:rPr>
        <w:t>n</w:t>
      </w:r>
      <w:r w:rsidRPr="000D303C">
        <w:t>/j</w:t>
      </w:r>
      <w:r w:rsidRPr="000D303C">
        <w:rPr>
          <w:vertAlign w:val="subscript"/>
        </w:rPr>
        <w:t>P</w:t>
      </w:r>
      <w:r w:rsidRPr="000D303C">
        <w:t xml:space="preserve"> stands for the electron/hole current density; G stands for the electron−hole generation rate, and Un,p stands for the rate of net recombination. The density of the electron and hole current is written using eq</w:t>
      </w:r>
      <w:r w:rsidR="00656155">
        <w:t>un</w:t>
      </w:r>
      <w:r w:rsidRPr="000D303C">
        <w:t xml:space="preserve">s </w:t>
      </w:r>
      <w:r w:rsidRPr="000D303C">
        <w:fldChar w:fldCharType="begin"/>
      </w:r>
      <w:r w:rsidRPr="000D303C">
        <w:instrText xml:space="preserve"> REF _Ref134915411 \h  \* MERGEFORMAT </w:instrText>
      </w:r>
      <w:r w:rsidRPr="000D303C">
        <w:fldChar w:fldCharType="separate"/>
      </w:r>
      <w:r w:rsidR="00DB1973" w:rsidRPr="000D303C">
        <w:t>(</w:t>
      </w:r>
      <w:r w:rsidR="00DB1973">
        <w:rPr>
          <w:noProof/>
        </w:rPr>
        <w:t>13</w:t>
      </w:r>
      <w:r w:rsidR="00DB1973" w:rsidRPr="000D303C">
        <w:t>)</w:t>
      </w:r>
      <w:r w:rsidRPr="000D303C">
        <w:fldChar w:fldCharType="end"/>
      </w:r>
      <w:r w:rsidRPr="000D303C">
        <w:t xml:space="preserve"> and </w:t>
      </w:r>
      <w:r w:rsidRPr="000D303C">
        <w:fldChar w:fldCharType="begin"/>
      </w:r>
      <w:r w:rsidRPr="000D303C">
        <w:instrText xml:space="preserve"> REF _Ref134915403 \h  \* MERGEFORMAT </w:instrText>
      </w:r>
      <w:r w:rsidRPr="000D303C">
        <w:fldChar w:fldCharType="separate"/>
      </w:r>
      <w:r w:rsidR="00DB1973" w:rsidRPr="000D303C">
        <w:t>(</w:t>
      </w:r>
      <w:r w:rsidR="00DB1973">
        <w:rPr>
          <w:noProof/>
        </w:rPr>
        <w:t>14</w:t>
      </w:r>
      <w:r w:rsidR="00DB1973" w:rsidRPr="000D303C">
        <w:t>)</w:t>
      </w:r>
      <w:r w:rsidRPr="000D303C">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7"/>
        <w:gridCol w:w="20"/>
        <w:gridCol w:w="3015"/>
        <w:gridCol w:w="3004"/>
      </w:tblGrid>
      <w:tr w:rsidR="003C34B1" w:rsidRPr="000D303C" w14:paraId="4F98AE35" w14:textId="77777777" w:rsidTr="002E3080">
        <w:trPr>
          <w:trHeight w:val="1235"/>
        </w:trPr>
        <w:tc>
          <w:tcPr>
            <w:tcW w:w="1666" w:type="pct"/>
            <w:gridSpan w:val="2"/>
            <w:vAlign w:val="center"/>
          </w:tcPr>
          <w:p w14:paraId="265457CF" w14:textId="77777777" w:rsidR="003C34B1" w:rsidRPr="000D303C" w:rsidRDefault="003C34B1" w:rsidP="00C451AA">
            <w:pPr>
              <w:spacing w:line="360" w:lineRule="auto"/>
            </w:pPr>
          </w:p>
        </w:tc>
        <w:tc>
          <w:tcPr>
            <w:tcW w:w="1666" w:type="pct"/>
            <w:vAlign w:val="center"/>
          </w:tcPr>
          <w:p w14:paraId="0CB95ADF" w14:textId="77777777" w:rsidR="003C34B1" w:rsidRPr="000D303C" w:rsidRDefault="006E082B" w:rsidP="00C451AA">
            <w:pPr>
              <w:spacing w:line="360" w:lineRule="auto"/>
            </w:pPr>
            <m:oMathPara>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n</m:t>
                    </m:r>
                  </m:sub>
                </m:sSub>
                <m:r>
                  <m:rPr>
                    <m:sty m:val="p"/>
                  </m:rPr>
                  <w:rPr>
                    <w:rFonts w:ascii="Cambria Math" w:hAnsi="Cambria Math"/>
                  </w:rPr>
                  <m:t>= qn</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n</m:t>
                    </m:r>
                  </m:sub>
                </m:sSub>
                <m:r>
                  <m:rPr>
                    <m:sty m:val="p"/>
                  </m:rPr>
                  <w:rPr>
                    <w:rFonts w:ascii="Cambria Math" w:hAnsi="Cambria Math"/>
                  </w:rPr>
                  <m:t>E+q</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f>
                  <m:fPr>
                    <m:ctrlPr>
                      <w:rPr>
                        <w:rFonts w:ascii="Cambria Math" w:hAnsi="Cambria Math"/>
                      </w:rPr>
                    </m:ctrlPr>
                  </m:fPr>
                  <m:num>
                    <m:r>
                      <m:rPr>
                        <m:sty m:val="p"/>
                      </m:rPr>
                      <w:rPr>
                        <w:rFonts w:ascii="Cambria Math" w:hAnsi="Cambria Math"/>
                      </w:rPr>
                      <m:t>∂n</m:t>
                    </m:r>
                  </m:num>
                  <m:den>
                    <m:r>
                      <m:rPr>
                        <m:sty m:val="p"/>
                      </m:rPr>
                      <w:rPr>
                        <w:rFonts w:ascii="Cambria Math" w:hAnsi="Cambria Math"/>
                      </w:rPr>
                      <m:t>∂x</m:t>
                    </m:r>
                  </m:den>
                </m:f>
              </m:oMath>
            </m:oMathPara>
          </w:p>
        </w:tc>
        <w:tc>
          <w:tcPr>
            <w:tcW w:w="1667" w:type="pct"/>
            <w:vAlign w:val="center"/>
          </w:tcPr>
          <w:p w14:paraId="3DDFD91B" w14:textId="77777777" w:rsidR="003C34B1" w:rsidRPr="000D303C" w:rsidRDefault="003C34B1" w:rsidP="002B0AE4">
            <w:pPr>
              <w:spacing w:line="360" w:lineRule="auto"/>
              <w:jc w:val="right"/>
            </w:pPr>
            <w:bookmarkStart w:id="79" w:name="_Ref134915411"/>
            <w:r w:rsidRPr="000D303C">
              <w:t>(</w:t>
            </w:r>
            <w:r w:rsidR="00272D1E">
              <w:rPr>
                <w:noProof/>
              </w:rPr>
              <w:fldChar w:fldCharType="begin"/>
            </w:r>
            <w:r w:rsidR="00272D1E">
              <w:rPr>
                <w:noProof/>
              </w:rPr>
              <w:instrText xml:space="preserve"> SEQ Equation \* ARABIC </w:instrText>
            </w:r>
            <w:r w:rsidR="00272D1E">
              <w:rPr>
                <w:noProof/>
              </w:rPr>
              <w:fldChar w:fldCharType="separate"/>
            </w:r>
            <w:r w:rsidR="00DB1973">
              <w:rPr>
                <w:noProof/>
              </w:rPr>
              <w:t>13</w:t>
            </w:r>
            <w:r w:rsidR="00272D1E">
              <w:rPr>
                <w:noProof/>
              </w:rPr>
              <w:fldChar w:fldCharType="end"/>
            </w:r>
            <w:r w:rsidRPr="000D303C">
              <w:t>)</w:t>
            </w:r>
            <w:bookmarkEnd w:id="79"/>
          </w:p>
        </w:tc>
      </w:tr>
      <w:tr w:rsidR="003C34B1" w:rsidRPr="000D303C" w14:paraId="7A91D2F7" w14:textId="77777777" w:rsidTr="002E3080">
        <w:trPr>
          <w:trHeight w:val="906"/>
        </w:trPr>
        <w:tc>
          <w:tcPr>
            <w:tcW w:w="1655" w:type="pct"/>
          </w:tcPr>
          <w:p w14:paraId="2F601972" w14:textId="77777777" w:rsidR="003C34B1" w:rsidRPr="000D303C" w:rsidRDefault="003C34B1" w:rsidP="00C451AA">
            <w:pPr>
              <w:pStyle w:val="BodyText"/>
              <w:rPr>
                <w:color w:val="000000" w:themeColor="text1"/>
              </w:rPr>
            </w:pPr>
          </w:p>
        </w:tc>
        <w:tc>
          <w:tcPr>
            <w:tcW w:w="1681" w:type="pct"/>
            <w:gridSpan w:val="2"/>
            <w:vAlign w:val="center"/>
          </w:tcPr>
          <w:p w14:paraId="14BCFD5D" w14:textId="77777777" w:rsidR="003C34B1" w:rsidRPr="000D303C" w:rsidRDefault="006E082B" w:rsidP="00C451AA">
            <w:pPr>
              <w:spacing w:line="360" w:lineRule="auto"/>
            </w:pPr>
            <m:oMathPara>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P</m:t>
                    </m:r>
                  </m:sub>
                </m:sSub>
                <m:r>
                  <m:rPr>
                    <m:sty m:val="p"/>
                  </m:rPr>
                  <w:rPr>
                    <w:rFonts w:ascii="Cambria Math" w:hAnsi="Cambria Math"/>
                  </w:rPr>
                  <m:t>= qp</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P</m:t>
                    </m:r>
                  </m:sub>
                </m:sSub>
                <m:r>
                  <m:rPr>
                    <m:sty m:val="p"/>
                  </m:rPr>
                  <w:rPr>
                    <w:rFonts w:ascii="Cambria Math" w:hAnsi="Cambria Math"/>
                  </w:rPr>
                  <m:t>E-q</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P</m:t>
                    </m:r>
                  </m:sub>
                </m:sSub>
                <m:f>
                  <m:fPr>
                    <m:ctrlPr>
                      <w:rPr>
                        <w:rFonts w:ascii="Cambria Math" w:hAnsi="Cambria Math"/>
                      </w:rPr>
                    </m:ctrlPr>
                  </m:fPr>
                  <m:num>
                    <m:r>
                      <m:rPr>
                        <m:sty m:val="p"/>
                      </m:rPr>
                      <w:rPr>
                        <w:rFonts w:ascii="Cambria Math" w:hAnsi="Cambria Math"/>
                      </w:rPr>
                      <m:t>∂n</m:t>
                    </m:r>
                  </m:num>
                  <m:den>
                    <m:r>
                      <m:rPr>
                        <m:sty m:val="p"/>
                      </m:rPr>
                      <w:rPr>
                        <w:rFonts w:ascii="Cambria Math" w:hAnsi="Cambria Math"/>
                      </w:rPr>
                      <m:t>∂x</m:t>
                    </m:r>
                  </m:den>
                </m:f>
              </m:oMath>
            </m:oMathPara>
          </w:p>
        </w:tc>
        <w:tc>
          <w:tcPr>
            <w:tcW w:w="1664" w:type="pct"/>
            <w:vAlign w:val="center"/>
          </w:tcPr>
          <w:p w14:paraId="31508F2F" w14:textId="77777777" w:rsidR="003C34B1" w:rsidRPr="000D303C" w:rsidRDefault="003C34B1" w:rsidP="002B0AE4">
            <w:pPr>
              <w:spacing w:line="360" w:lineRule="auto"/>
              <w:jc w:val="right"/>
            </w:pPr>
            <w:bookmarkStart w:id="80" w:name="_Ref134915403"/>
            <w:r w:rsidRPr="000D303C">
              <w:t>(</w:t>
            </w:r>
            <w:r w:rsidR="00272D1E">
              <w:rPr>
                <w:noProof/>
              </w:rPr>
              <w:fldChar w:fldCharType="begin"/>
            </w:r>
            <w:r w:rsidR="00272D1E">
              <w:rPr>
                <w:noProof/>
              </w:rPr>
              <w:instrText xml:space="preserve"> SEQ Equation \* ARABIC </w:instrText>
            </w:r>
            <w:r w:rsidR="00272D1E">
              <w:rPr>
                <w:noProof/>
              </w:rPr>
              <w:fldChar w:fldCharType="separate"/>
            </w:r>
            <w:r w:rsidR="00DB1973">
              <w:rPr>
                <w:noProof/>
              </w:rPr>
              <w:t>14</w:t>
            </w:r>
            <w:r w:rsidR="00272D1E">
              <w:rPr>
                <w:noProof/>
              </w:rPr>
              <w:fldChar w:fldCharType="end"/>
            </w:r>
            <w:r w:rsidRPr="000D303C">
              <w:t>)</w:t>
            </w:r>
            <w:bookmarkEnd w:id="80"/>
          </w:p>
        </w:tc>
      </w:tr>
    </w:tbl>
    <w:p w14:paraId="47574637" w14:textId="78E5B1D0" w:rsidR="003C34B1" w:rsidRPr="000D303C" w:rsidRDefault="003C2E13" w:rsidP="00C451AA">
      <w:pPr>
        <w:spacing w:line="360" w:lineRule="auto"/>
      </w:pPr>
      <w:r w:rsidRPr="000D303C">
        <w:lastRenderedPageBreak/>
        <w:t>Where</w:t>
      </w:r>
      <w:r w:rsidR="003C34B1" w:rsidRPr="000D303C">
        <w:t xml:space="preserve"> the electron/hole mobility is denoted by μ</w:t>
      </w:r>
      <w:r w:rsidR="003C34B1" w:rsidRPr="000D303C">
        <w:rPr>
          <w:vertAlign w:val="subscript"/>
        </w:rPr>
        <w:t xml:space="preserve"> n/</w:t>
      </w:r>
      <w:r w:rsidR="003C34B1" w:rsidRPr="000D303C">
        <w:t>, and the diffusion is denoted by D</w:t>
      </w:r>
    </w:p>
    <w:p w14:paraId="7A2D88D0" w14:textId="77777777" w:rsidR="003C34B1" w:rsidRPr="000D303C" w:rsidRDefault="003C34B1" w:rsidP="00C451AA">
      <w:pPr>
        <w:spacing w:line="360" w:lineRule="auto"/>
      </w:pPr>
    </w:p>
    <w:p w14:paraId="3FE695CA" w14:textId="38443374" w:rsidR="003C34B1" w:rsidRPr="000D303C" w:rsidRDefault="003C34B1" w:rsidP="00C451AA">
      <w:pPr>
        <w:pStyle w:val="Caption"/>
        <w:keepNext/>
        <w:spacing w:line="360" w:lineRule="auto"/>
        <w:rPr>
          <w:rFonts w:cs="Times New Roman"/>
          <w:b/>
          <w:i/>
          <w:color w:val="000000" w:themeColor="text1"/>
          <w:szCs w:val="24"/>
        </w:rPr>
      </w:pPr>
      <w:r w:rsidRPr="000D303C">
        <w:rPr>
          <w:rFonts w:cs="Times New Roman"/>
          <w:b/>
          <w:color w:val="000000" w:themeColor="text1"/>
          <w:szCs w:val="24"/>
        </w:rPr>
        <w:t xml:space="preserve">Table </w:t>
      </w:r>
      <w:r w:rsidRPr="000D303C">
        <w:rPr>
          <w:rFonts w:cs="Times New Roman"/>
          <w:b/>
          <w:i/>
          <w:color w:val="000000" w:themeColor="text1"/>
          <w:szCs w:val="24"/>
        </w:rPr>
        <w:fldChar w:fldCharType="begin"/>
      </w:r>
      <w:r w:rsidRPr="000D303C">
        <w:rPr>
          <w:rFonts w:cs="Times New Roman"/>
          <w:b/>
          <w:color w:val="000000" w:themeColor="text1"/>
          <w:szCs w:val="24"/>
        </w:rPr>
        <w:instrText xml:space="preserve"> SEQ Table \* ARABIC </w:instrText>
      </w:r>
      <w:r w:rsidRPr="000D303C">
        <w:rPr>
          <w:rFonts w:cs="Times New Roman"/>
          <w:b/>
          <w:i/>
          <w:color w:val="000000" w:themeColor="text1"/>
          <w:szCs w:val="24"/>
        </w:rPr>
        <w:fldChar w:fldCharType="separate"/>
      </w:r>
      <w:r w:rsidR="00DB1973">
        <w:rPr>
          <w:rFonts w:cs="Times New Roman"/>
          <w:b/>
          <w:noProof/>
          <w:color w:val="000000" w:themeColor="text1"/>
          <w:szCs w:val="24"/>
        </w:rPr>
        <w:t>5</w:t>
      </w:r>
      <w:r w:rsidRPr="000D303C">
        <w:rPr>
          <w:rFonts w:cs="Times New Roman"/>
          <w:b/>
          <w:i/>
          <w:color w:val="000000" w:themeColor="text1"/>
          <w:szCs w:val="24"/>
        </w:rPr>
        <w:fldChar w:fldCharType="end"/>
      </w:r>
      <w:r w:rsidRPr="000D303C">
        <w:rPr>
          <w:rFonts w:cs="Times New Roman"/>
          <w:b/>
          <w:color w:val="000000" w:themeColor="text1"/>
          <w:szCs w:val="24"/>
        </w:rPr>
        <w:t xml:space="preserve"> TCO, ETLs, CBTS HTL, and Cs</w:t>
      </w:r>
      <w:r w:rsidRPr="000D303C">
        <w:rPr>
          <w:rFonts w:cs="Times New Roman"/>
          <w:b/>
          <w:color w:val="000000" w:themeColor="text1"/>
          <w:szCs w:val="24"/>
          <w:vertAlign w:val="subscript"/>
        </w:rPr>
        <w:t>2</w:t>
      </w:r>
      <w:r w:rsidRPr="000D303C">
        <w:rPr>
          <w:rFonts w:cs="Times New Roman"/>
          <w:b/>
          <w:color w:val="000000" w:themeColor="text1"/>
          <w:szCs w:val="24"/>
        </w:rPr>
        <w:t>BiAgI</w:t>
      </w:r>
      <w:r w:rsidRPr="000D303C">
        <w:rPr>
          <w:rFonts w:cs="Times New Roman"/>
          <w:b/>
          <w:color w:val="000000" w:themeColor="text1"/>
          <w:szCs w:val="24"/>
          <w:vertAlign w:val="subscript"/>
        </w:rPr>
        <w:t>6</w:t>
      </w:r>
      <w:r w:rsidRPr="000D303C">
        <w:rPr>
          <w:rFonts w:cs="Times New Roman"/>
          <w:b/>
          <w:color w:val="000000" w:themeColor="text1"/>
          <w:szCs w:val="24"/>
        </w:rPr>
        <w:t xml:space="preserve"> Absorber Layer’s Initial Input Parameters</w:t>
      </w:r>
      <w:r w:rsidRPr="000D303C">
        <w:rPr>
          <w:rFonts w:cs="Times New Roman"/>
          <w:b/>
          <w:i/>
          <w:color w:val="000000" w:themeColor="text1"/>
          <w:szCs w:val="24"/>
        </w:rPr>
        <w:fldChar w:fldCharType="begin" w:fldLock="1"/>
      </w:r>
      <w:r w:rsidR="00980E88">
        <w:rPr>
          <w:rFonts w:cs="Times New Roman"/>
          <w:b/>
          <w:color w:val="000000" w:themeColor="text1"/>
          <w:szCs w:val="24"/>
        </w:rPr>
        <w:instrText>ADDIN CSL_CITATION {"citationItems":[{"id":"ITEM-1","itemData":{"ISSN":"2470-1343","author":[{"dropping-particle":"","family":"Hossain","given":"M Khalid","non-dropping-particle":"","parse-names":false,"suffix":""},{"dropping-particle":"","family":"Rubel","given":"Mirza Humaun Kabir","non-dropping-particle":"","parse-names":false,"suffix":""},{"dropping-particle":"","family":"Toki","given":"G F Ishraque","non-dropping-particle":"","parse-names":false,"suffix":""},{"dropping-particle":"","family":"Alam","given":"Intekhab","non-dropping-particle":"","parse-names":false,"suffix":""},{"dropping-particle":"","family":"Rahman","given":"Md Ferdous","non-dropping-particle":"","parse-names":false,"suffix":""},{"dropping-particle":"","family":"Bencherif","given":"H","non-dropping-particle":"","parse-names":false,"suffix":""}],"container-title":"ACS omega","id":"ITEM-1","issue":"47","issued":{"date-parts":[["2022"]]},"page":"43210-43230","publisher":"ACS Publications","title":"Effect of various electron and hole transport layers on the performance of CsPbI3-based perovskite solar cells: A numerical investigation in DFT, SCAPS-1D, and wxAMPS frameworks","type":"article-journal","volume":"7"},"uris":["http://www.mendeley.com/documents/?uuid=0adb8928-6c8b-4bd9-9eb0-36b298612013"]}],"mendeley":{"formattedCitation":"[35]","plainTextFormattedCitation":"[35]","previouslyFormattedCitation":"[35]"},"properties":{"noteIndex":0},"schema":"https://github.com/citation-style-language/schema/raw/master/csl-citation.json"}</w:instrText>
      </w:r>
      <w:r w:rsidRPr="000D303C">
        <w:rPr>
          <w:rFonts w:cs="Times New Roman"/>
          <w:b/>
          <w:i/>
          <w:color w:val="000000" w:themeColor="text1"/>
          <w:szCs w:val="24"/>
        </w:rPr>
        <w:fldChar w:fldCharType="separate"/>
      </w:r>
      <w:r w:rsidR="009F4B37" w:rsidRPr="009F4B37">
        <w:rPr>
          <w:rFonts w:cs="Times New Roman"/>
          <w:noProof/>
          <w:color w:val="000000" w:themeColor="text1"/>
          <w:szCs w:val="24"/>
        </w:rPr>
        <w:t>[35]</w:t>
      </w:r>
      <w:r w:rsidRPr="000D303C">
        <w:rPr>
          <w:rFonts w:cs="Times New Roman"/>
          <w:b/>
          <w:i/>
          <w:color w:val="000000" w:themeColor="text1"/>
          <w:szCs w:val="24"/>
        </w:rPr>
        <w:fldChar w:fldCharType="end"/>
      </w:r>
      <w:r w:rsidRPr="000D303C">
        <w:rPr>
          <w:rFonts w:cs="Times New Roman"/>
          <w:b/>
          <w:i/>
          <w:color w:val="000000" w:themeColor="text1"/>
          <w:szCs w:val="24"/>
        </w:rPr>
        <w:fldChar w:fldCharType="begin" w:fldLock="1"/>
      </w:r>
      <w:r w:rsidR="00980E88">
        <w:rPr>
          <w:rFonts w:cs="Times New Roman"/>
          <w:b/>
          <w:color w:val="000000" w:themeColor="text1"/>
          <w:szCs w:val="24"/>
        </w:rPr>
        <w:instrText>ADDIN CSL_CITATION {"citationItems":[{"id":"ITEM-1","itemData":{"ISSN":"0021-8979","author":[{"dropping-particle":"","family":"Srivastava","given":"Shristy","non-dropping-particle":"","parse-names":false,"suffix":""},{"dropping-particle":"","family":"Singh","given":"Anand Kumar","non-dropping-particle":"","parse-names":false,"suffix":""},{"dropping-particle":"","family":"Kumar","given":"Prashant","non-dropping-particle":"","parse-names":false,"suffix":""},{"dropping-particle":"","family":"Pradhan","given":"Basudev","non-dropping-particle":"","parse-names":false,"suffix":""}],"container-title":"Journal of Applied Physics","id":"ITEM-1","issue":"17","issued":{"date-parts":[["2022"]]},"page":"175001","publisher":"AIP Publishing LLC","title":"Comparative performance analysis of lead-free perovskites solar cells by numerical simulation","type":"article-journal","volume":"131"},"uris":["http://www.mendeley.com/documents/?uuid=44c5b06f-7544-4663-84d0-a1660e355006"]}],"mendeley":{"formattedCitation":"[36]","plainTextFormattedCitation":"[36]","previouslyFormattedCitation":"[36]"},"properties":{"noteIndex":0},"schema":"https://github.com/citation-style-language/schema/raw/master/csl-citation.json"}</w:instrText>
      </w:r>
      <w:r w:rsidRPr="000D303C">
        <w:rPr>
          <w:rFonts w:cs="Times New Roman"/>
          <w:b/>
          <w:i/>
          <w:color w:val="000000" w:themeColor="text1"/>
          <w:szCs w:val="24"/>
        </w:rPr>
        <w:fldChar w:fldCharType="separate"/>
      </w:r>
      <w:r w:rsidR="009F4B37" w:rsidRPr="009F4B37">
        <w:rPr>
          <w:rFonts w:cs="Times New Roman"/>
          <w:noProof/>
          <w:color w:val="000000" w:themeColor="text1"/>
          <w:szCs w:val="24"/>
        </w:rPr>
        <w:t>[36]</w:t>
      </w:r>
      <w:r w:rsidRPr="000D303C">
        <w:rPr>
          <w:rFonts w:cs="Times New Roman"/>
          <w:b/>
          <w:i/>
          <w:color w:val="000000" w:themeColor="text1"/>
          <w:szCs w:val="24"/>
        </w:rPr>
        <w:fldChar w:fldCharType="end"/>
      </w:r>
    </w:p>
    <w:tbl>
      <w:tblPr>
        <w:tblW w:w="5000" w:type="pct"/>
        <w:tblLook w:val="04A0" w:firstRow="1" w:lastRow="0" w:firstColumn="1" w:lastColumn="0" w:noHBand="0" w:noVBand="1"/>
      </w:tblPr>
      <w:tblGrid>
        <w:gridCol w:w="2581"/>
        <w:gridCol w:w="1016"/>
        <w:gridCol w:w="1771"/>
        <w:gridCol w:w="1791"/>
        <w:gridCol w:w="1867"/>
      </w:tblGrid>
      <w:tr w:rsidR="003C34B1" w:rsidRPr="000D303C" w14:paraId="307DEA43" w14:textId="77777777" w:rsidTr="00B338A2">
        <w:trPr>
          <w:cantSplit/>
          <w:trHeight w:val="1134"/>
        </w:trPr>
        <w:tc>
          <w:tcPr>
            <w:tcW w:w="1429" w:type="pct"/>
            <w:tcBorders>
              <w:top w:val="single" w:sz="4" w:space="0" w:color="auto"/>
              <w:bottom w:val="single" w:sz="4" w:space="0" w:color="auto"/>
            </w:tcBorders>
          </w:tcPr>
          <w:p w14:paraId="0C0D3489" w14:textId="77777777" w:rsidR="003C34B1" w:rsidRPr="00B338A2" w:rsidRDefault="003C34B1" w:rsidP="00B338A2">
            <w:pPr>
              <w:spacing w:line="360" w:lineRule="auto"/>
              <w:jc w:val="center"/>
              <w:rPr>
                <w:b/>
                <w:szCs w:val="24"/>
              </w:rPr>
            </w:pPr>
            <w:r w:rsidRPr="00B338A2">
              <w:rPr>
                <w:b/>
                <w:szCs w:val="24"/>
              </w:rPr>
              <w:t>Parameters</w:t>
            </w:r>
          </w:p>
        </w:tc>
        <w:tc>
          <w:tcPr>
            <w:tcW w:w="563" w:type="pct"/>
            <w:tcBorders>
              <w:top w:val="single" w:sz="4" w:space="0" w:color="auto"/>
              <w:bottom w:val="single" w:sz="4" w:space="0" w:color="auto"/>
            </w:tcBorders>
          </w:tcPr>
          <w:p w14:paraId="71A5308D" w14:textId="77777777" w:rsidR="003C34B1" w:rsidRPr="00B338A2" w:rsidRDefault="003C34B1" w:rsidP="00B338A2">
            <w:pPr>
              <w:spacing w:line="360" w:lineRule="auto"/>
              <w:jc w:val="center"/>
              <w:rPr>
                <w:b/>
                <w:szCs w:val="24"/>
              </w:rPr>
            </w:pPr>
            <w:r w:rsidRPr="00B338A2">
              <w:rPr>
                <w:b/>
                <w:szCs w:val="24"/>
              </w:rPr>
              <w:t>ITO</w:t>
            </w:r>
          </w:p>
        </w:tc>
        <w:tc>
          <w:tcPr>
            <w:tcW w:w="981" w:type="pct"/>
            <w:tcBorders>
              <w:top w:val="single" w:sz="4" w:space="0" w:color="auto"/>
              <w:bottom w:val="single" w:sz="4" w:space="0" w:color="auto"/>
            </w:tcBorders>
          </w:tcPr>
          <w:p w14:paraId="694487AF" w14:textId="51186517" w:rsidR="003C34B1" w:rsidRPr="00B338A2" w:rsidRDefault="003C34B1" w:rsidP="00B338A2">
            <w:pPr>
              <w:spacing w:line="360" w:lineRule="auto"/>
              <w:jc w:val="center"/>
              <w:rPr>
                <w:b/>
                <w:szCs w:val="24"/>
              </w:rPr>
            </w:pPr>
            <w:r w:rsidRPr="00B338A2">
              <w:rPr>
                <w:b/>
                <w:szCs w:val="24"/>
              </w:rPr>
              <w:t>TiO</w:t>
            </w:r>
            <w:r w:rsidR="00033852" w:rsidRPr="00B338A2">
              <w:rPr>
                <w:b/>
                <w:szCs w:val="24"/>
                <w:vertAlign w:val="subscript"/>
              </w:rPr>
              <w:t>2</w:t>
            </w:r>
          </w:p>
        </w:tc>
        <w:tc>
          <w:tcPr>
            <w:tcW w:w="992" w:type="pct"/>
            <w:tcBorders>
              <w:top w:val="single" w:sz="4" w:space="0" w:color="auto"/>
              <w:bottom w:val="single" w:sz="4" w:space="0" w:color="auto"/>
            </w:tcBorders>
          </w:tcPr>
          <w:p w14:paraId="05162529" w14:textId="77777777" w:rsidR="003C34B1" w:rsidRPr="00B338A2" w:rsidRDefault="003C34B1" w:rsidP="00B338A2">
            <w:pPr>
              <w:pStyle w:val="TableParagraph"/>
              <w:spacing w:line="360" w:lineRule="auto"/>
              <w:ind w:left="277"/>
              <w:jc w:val="center"/>
              <w:rPr>
                <w:rFonts w:ascii="Times New Roman" w:hAnsi="Times New Roman" w:cs="Times New Roman"/>
                <w:b/>
                <w:color w:val="000000" w:themeColor="text1"/>
                <w:szCs w:val="24"/>
              </w:rPr>
            </w:pPr>
            <w:r w:rsidRPr="00B338A2">
              <w:rPr>
                <w:rFonts w:ascii="Times New Roman" w:hAnsi="Times New Roman" w:cs="Times New Roman"/>
                <w:b/>
                <w:color w:val="000000" w:themeColor="text1"/>
                <w:szCs w:val="24"/>
              </w:rPr>
              <w:t>CBTS</w:t>
            </w:r>
          </w:p>
        </w:tc>
        <w:tc>
          <w:tcPr>
            <w:tcW w:w="1034" w:type="pct"/>
            <w:tcBorders>
              <w:top w:val="single" w:sz="4" w:space="0" w:color="auto"/>
              <w:bottom w:val="single" w:sz="4" w:space="0" w:color="auto"/>
            </w:tcBorders>
          </w:tcPr>
          <w:p w14:paraId="3D9C4E8A" w14:textId="77777777" w:rsidR="003C34B1" w:rsidRPr="00B338A2" w:rsidRDefault="003C34B1" w:rsidP="00B338A2">
            <w:pPr>
              <w:pStyle w:val="TableParagraph"/>
              <w:spacing w:line="360" w:lineRule="auto"/>
              <w:ind w:left="143"/>
              <w:jc w:val="center"/>
              <w:rPr>
                <w:rFonts w:ascii="Times New Roman" w:hAnsi="Times New Roman" w:cs="Times New Roman"/>
                <w:b/>
                <w:color w:val="000000" w:themeColor="text1"/>
                <w:szCs w:val="24"/>
              </w:rPr>
            </w:pPr>
            <w:r w:rsidRPr="00B338A2">
              <w:rPr>
                <w:rFonts w:ascii="Times New Roman" w:hAnsi="Times New Roman" w:cs="Times New Roman"/>
                <w:b/>
                <w:color w:val="000000" w:themeColor="text1"/>
                <w:szCs w:val="24"/>
              </w:rPr>
              <w:t>Cs</w:t>
            </w:r>
            <w:r w:rsidRPr="00B338A2">
              <w:rPr>
                <w:rFonts w:ascii="Times New Roman" w:hAnsi="Times New Roman" w:cs="Times New Roman"/>
                <w:b/>
                <w:color w:val="000000" w:themeColor="text1"/>
                <w:szCs w:val="24"/>
                <w:vertAlign w:val="subscript"/>
              </w:rPr>
              <w:t>2</w:t>
            </w:r>
            <w:r w:rsidRPr="00B338A2">
              <w:rPr>
                <w:rFonts w:ascii="Times New Roman" w:hAnsi="Times New Roman" w:cs="Times New Roman"/>
                <w:b/>
                <w:color w:val="000000" w:themeColor="text1"/>
                <w:szCs w:val="24"/>
              </w:rPr>
              <w:t>BiAgI</w:t>
            </w:r>
            <w:r w:rsidRPr="00B338A2">
              <w:rPr>
                <w:rFonts w:ascii="Times New Roman" w:hAnsi="Times New Roman" w:cs="Times New Roman"/>
                <w:b/>
                <w:color w:val="000000" w:themeColor="text1"/>
                <w:szCs w:val="24"/>
                <w:vertAlign w:val="subscript"/>
              </w:rPr>
              <w:t>6</w:t>
            </w:r>
          </w:p>
        </w:tc>
      </w:tr>
      <w:tr w:rsidR="003C34B1" w:rsidRPr="000D303C" w14:paraId="44201EE5" w14:textId="77777777" w:rsidTr="00B338A2">
        <w:trPr>
          <w:trHeight w:val="742"/>
        </w:trPr>
        <w:tc>
          <w:tcPr>
            <w:tcW w:w="1429" w:type="pct"/>
            <w:tcBorders>
              <w:top w:val="single" w:sz="4" w:space="0" w:color="auto"/>
            </w:tcBorders>
            <w:vAlign w:val="center"/>
          </w:tcPr>
          <w:p w14:paraId="6990D5EB" w14:textId="77777777" w:rsidR="003C34B1" w:rsidRPr="000D303C" w:rsidRDefault="003C34B1" w:rsidP="00B338A2">
            <w:pPr>
              <w:spacing w:line="360" w:lineRule="auto"/>
              <w:jc w:val="center"/>
            </w:pPr>
            <w:r w:rsidRPr="000D303C">
              <w:t>Thickness (nm)</w:t>
            </w:r>
          </w:p>
        </w:tc>
        <w:tc>
          <w:tcPr>
            <w:tcW w:w="563" w:type="pct"/>
            <w:tcBorders>
              <w:top w:val="single" w:sz="4" w:space="0" w:color="auto"/>
            </w:tcBorders>
            <w:vAlign w:val="center"/>
          </w:tcPr>
          <w:p w14:paraId="746B8072" w14:textId="77777777" w:rsidR="003C34B1" w:rsidRPr="000D303C" w:rsidRDefault="003C34B1" w:rsidP="00B338A2">
            <w:pPr>
              <w:pStyle w:val="TableParagraph"/>
              <w:spacing w:before="240" w:after="160" w:line="360" w:lineRule="auto"/>
              <w:ind w:left="131"/>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500</w:t>
            </w:r>
          </w:p>
        </w:tc>
        <w:tc>
          <w:tcPr>
            <w:tcW w:w="981" w:type="pct"/>
            <w:tcBorders>
              <w:top w:val="single" w:sz="4" w:space="0" w:color="auto"/>
            </w:tcBorders>
            <w:vAlign w:val="center"/>
          </w:tcPr>
          <w:p w14:paraId="5B2B7AB7" w14:textId="77777777" w:rsidR="003C34B1" w:rsidRPr="000D303C" w:rsidRDefault="003C34B1" w:rsidP="00B338A2">
            <w:pPr>
              <w:pStyle w:val="TableParagraph"/>
              <w:spacing w:before="240" w:after="160" w:line="360" w:lineRule="auto"/>
              <w:ind w:left="137"/>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30</w:t>
            </w:r>
          </w:p>
        </w:tc>
        <w:tc>
          <w:tcPr>
            <w:tcW w:w="992" w:type="pct"/>
            <w:tcBorders>
              <w:top w:val="single" w:sz="4" w:space="0" w:color="auto"/>
            </w:tcBorders>
            <w:vAlign w:val="center"/>
          </w:tcPr>
          <w:p w14:paraId="2E0FAE80" w14:textId="77777777" w:rsidR="003C34B1" w:rsidRPr="000D303C" w:rsidRDefault="003C34B1" w:rsidP="00B338A2">
            <w:pPr>
              <w:pStyle w:val="TableParagraph"/>
              <w:spacing w:before="240" w:after="160" w:line="360" w:lineRule="auto"/>
              <w:ind w:left="14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100</w:t>
            </w:r>
          </w:p>
        </w:tc>
        <w:tc>
          <w:tcPr>
            <w:tcW w:w="1034" w:type="pct"/>
            <w:tcBorders>
              <w:top w:val="single" w:sz="4" w:space="0" w:color="auto"/>
            </w:tcBorders>
            <w:vAlign w:val="center"/>
          </w:tcPr>
          <w:p w14:paraId="2AA62D2F" w14:textId="77777777" w:rsidR="003C34B1" w:rsidRPr="000D303C" w:rsidRDefault="003C34B1" w:rsidP="00B338A2">
            <w:pPr>
              <w:pStyle w:val="TableParagraph"/>
              <w:spacing w:before="240" w:after="160" w:line="360" w:lineRule="auto"/>
              <w:ind w:left="14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800</w:t>
            </w:r>
            <w:r w:rsidRPr="000D303C">
              <w:rPr>
                <w:rFonts w:ascii="Times New Roman" w:hAnsi="Times New Roman" w:cs="Times New Roman"/>
                <w:color w:val="000000" w:themeColor="text1"/>
                <w:szCs w:val="24"/>
                <w:vertAlign w:val="superscript"/>
              </w:rPr>
              <w:t>a</w:t>
            </w:r>
          </w:p>
        </w:tc>
      </w:tr>
      <w:tr w:rsidR="003C34B1" w:rsidRPr="000D303C" w14:paraId="1C4A7428" w14:textId="77777777" w:rsidTr="00B338A2">
        <w:trPr>
          <w:trHeight w:val="450"/>
        </w:trPr>
        <w:tc>
          <w:tcPr>
            <w:tcW w:w="1429" w:type="pct"/>
            <w:vAlign w:val="center"/>
          </w:tcPr>
          <w:p w14:paraId="1F4E0139" w14:textId="77777777" w:rsidR="003C34B1" w:rsidRPr="000D303C" w:rsidRDefault="003C34B1" w:rsidP="00B338A2">
            <w:pPr>
              <w:pStyle w:val="TableParagraph"/>
              <w:spacing w:line="360" w:lineRule="auto"/>
              <w:ind w:left="40"/>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Band gap, E</w:t>
            </w:r>
            <w:r w:rsidRPr="000D303C">
              <w:rPr>
                <w:rFonts w:ascii="Times New Roman" w:hAnsi="Times New Roman" w:cs="Times New Roman"/>
                <w:color w:val="000000" w:themeColor="text1"/>
                <w:szCs w:val="24"/>
                <w:vertAlign w:val="subscript"/>
              </w:rPr>
              <w:t>g</w:t>
            </w:r>
            <w:r w:rsidRPr="000D303C">
              <w:rPr>
                <w:rFonts w:ascii="Times New Roman" w:hAnsi="Times New Roman" w:cs="Times New Roman"/>
                <w:color w:val="000000" w:themeColor="text1"/>
                <w:szCs w:val="24"/>
              </w:rPr>
              <w:t xml:space="preserve"> (eV)</w:t>
            </w:r>
          </w:p>
        </w:tc>
        <w:tc>
          <w:tcPr>
            <w:tcW w:w="563" w:type="pct"/>
            <w:vAlign w:val="center"/>
          </w:tcPr>
          <w:p w14:paraId="0E91ACDF" w14:textId="77777777" w:rsidR="003C34B1" w:rsidRPr="000D303C" w:rsidRDefault="003C34B1" w:rsidP="00B338A2">
            <w:pPr>
              <w:pStyle w:val="TableParagraph"/>
              <w:spacing w:line="360" w:lineRule="auto"/>
              <w:ind w:left="131"/>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3.5</w:t>
            </w:r>
          </w:p>
        </w:tc>
        <w:tc>
          <w:tcPr>
            <w:tcW w:w="981" w:type="pct"/>
            <w:vAlign w:val="center"/>
          </w:tcPr>
          <w:p w14:paraId="05A18D3B" w14:textId="77777777" w:rsidR="003C34B1" w:rsidRPr="000D303C" w:rsidRDefault="003C34B1" w:rsidP="00B338A2">
            <w:pPr>
              <w:pStyle w:val="TableParagraph"/>
              <w:spacing w:line="360" w:lineRule="auto"/>
              <w:ind w:left="137"/>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3.2</w:t>
            </w:r>
          </w:p>
        </w:tc>
        <w:tc>
          <w:tcPr>
            <w:tcW w:w="992" w:type="pct"/>
            <w:vAlign w:val="center"/>
          </w:tcPr>
          <w:p w14:paraId="21B3B5FA" w14:textId="77777777" w:rsidR="003C34B1" w:rsidRPr="000D303C" w:rsidRDefault="003C34B1" w:rsidP="00B338A2">
            <w:pPr>
              <w:pStyle w:val="TableParagraph"/>
              <w:spacing w:line="360" w:lineRule="auto"/>
              <w:ind w:left="14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1.9</w:t>
            </w:r>
          </w:p>
        </w:tc>
        <w:tc>
          <w:tcPr>
            <w:tcW w:w="1034" w:type="pct"/>
            <w:vAlign w:val="center"/>
          </w:tcPr>
          <w:p w14:paraId="0658EB60" w14:textId="77777777" w:rsidR="003C34B1" w:rsidRPr="000D303C" w:rsidRDefault="003C34B1" w:rsidP="00B338A2">
            <w:pPr>
              <w:pStyle w:val="TableParagraph"/>
              <w:spacing w:line="360" w:lineRule="auto"/>
              <w:ind w:left="14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1.6</w:t>
            </w:r>
          </w:p>
        </w:tc>
      </w:tr>
      <w:tr w:rsidR="003C34B1" w:rsidRPr="000D303C" w14:paraId="5E7A55A8" w14:textId="77777777" w:rsidTr="00B338A2">
        <w:trPr>
          <w:trHeight w:val="342"/>
        </w:trPr>
        <w:tc>
          <w:tcPr>
            <w:tcW w:w="1429" w:type="pct"/>
            <w:vAlign w:val="center"/>
          </w:tcPr>
          <w:p w14:paraId="6F56D16F" w14:textId="77777777" w:rsidR="003C34B1" w:rsidRPr="000D303C" w:rsidRDefault="003C34B1" w:rsidP="00B338A2">
            <w:pPr>
              <w:pStyle w:val="TableParagraph"/>
              <w:spacing w:line="360" w:lineRule="auto"/>
              <w:ind w:left="40"/>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Electron affinity, X (eV)</w:t>
            </w:r>
          </w:p>
        </w:tc>
        <w:tc>
          <w:tcPr>
            <w:tcW w:w="563" w:type="pct"/>
            <w:vAlign w:val="center"/>
          </w:tcPr>
          <w:p w14:paraId="70AD8449" w14:textId="77777777" w:rsidR="003C34B1" w:rsidRPr="000D303C" w:rsidRDefault="003C34B1" w:rsidP="00B338A2">
            <w:pPr>
              <w:pStyle w:val="TableParagraph"/>
              <w:spacing w:line="360" w:lineRule="auto"/>
              <w:ind w:left="131"/>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4</w:t>
            </w:r>
          </w:p>
        </w:tc>
        <w:tc>
          <w:tcPr>
            <w:tcW w:w="981" w:type="pct"/>
            <w:vAlign w:val="center"/>
          </w:tcPr>
          <w:p w14:paraId="4BB8D330" w14:textId="77777777" w:rsidR="003C34B1" w:rsidRPr="000D303C" w:rsidRDefault="003C34B1" w:rsidP="00B338A2">
            <w:pPr>
              <w:pStyle w:val="TableParagraph"/>
              <w:spacing w:line="360" w:lineRule="auto"/>
              <w:ind w:left="137"/>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4</w:t>
            </w:r>
          </w:p>
        </w:tc>
        <w:tc>
          <w:tcPr>
            <w:tcW w:w="992" w:type="pct"/>
            <w:vAlign w:val="center"/>
          </w:tcPr>
          <w:p w14:paraId="0C8ABD38" w14:textId="77777777" w:rsidR="003C34B1" w:rsidRPr="000D303C" w:rsidRDefault="003C34B1" w:rsidP="00B338A2">
            <w:pPr>
              <w:pStyle w:val="TableParagraph"/>
              <w:spacing w:line="360" w:lineRule="auto"/>
              <w:ind w:left="14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3.6</w:t>
            </w:r>
          </w:p>
        </w:tc>
        <w:tc>
          <w:tcPr>
            <w:tcW w:w="1034" w:type="pct"/>
            <w:vAlign w:val="center"/>
          </w:tcPr>
          <w:p w14:paraId="4189CC95" w14:textId="77777777" w:rsidR="003C34B1" w:rsidRPr="000D303C" w:rsidRDefault="003C34B1" w:rsidP="00B338A2">
            <w:pPr>
              <w:pStyle w:val="TableParagraph"/>
              <w:spacing w:line="360" w:lineRule="auto"/>
              <w:ind w:left="14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3.90</w:t>
            </w:r>
          </w:p>
        </w:tc>
      </w:tr>
      <w:tr w:rsidR="003C34B1" w:rsidRPr="000D303C" w14:paraId="505AD9B5" w14:textId="77777777" w:rsidTr="00B338A2">
        <w:trPr>
          <w:trHeight w:val="433"/>
        </w:trPr>
        <w:tc>
          <w:tcPr>
            <w:tcW w:w="1429" w:type="pct"/>
            <w:vAlign w:val="center"/>
          </w:tcPr>
          <w:p w14:paraId="1634EC98" w14:textId="77777777" w:rsidR="003C34B1" w:rsidRPr="000D303C" w:rsidRDefault="003C34B1" w:rsidP="00B338A2">
            <w:pPr>
              <w:pStyle w:val="TableParagraph"/>
              <w:spacing w:line="360" w:lineRule="auto"/>
              <w:ind w:left="40"/>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 xml:space="preserve">Dielectric permittivity (relative), </w:t>
            </w:r>
            <w:r w:rsidRPr="000D303C">
              <w:rPr>
                <w:rFonts w:ascii="Times New Roman" w:hAnsi="Times New Roman" w:cs="Times New Roman"/>
                <w:color w:val="000000" w:themeColor="text1"/>
                <w:szCs w:val="24"/>
              </w:rPr>
              <w:sym w:font="Symbol" w:char="F065"/>
            </w:r>
            <w:r w:rsidRPr="000D303C">
              <w:rPr>
                <w:rFonts w:ascii="Times New Roman" w:hAnsi="Times New Roman" w:cs="Times New Roman"/>
                <w:color w:val="000000" w:themeColor="text1"/>
                <w:szCs w:val="24"/>
                <w:vertAlign w:val="subscript"/>
              </w:rPr>
              <w:t>r</w:t>
            </w:r>
          </w:p>
        </w:tc>
        <w:tc>
          <w:tcPr>
            <w:tcW w:w="563" w:type="pct"/>
            <w:vAlign w:val="center"/>
          </w:tcPr>
          <w:p w14:paraId="07653F8A" w14:textId="77777777" w:rsidR="003C34B1" w:rsidRPr="000D303C" w:rsidRDefault="003C34B1" w:rsidP="00B338A2">
            <w:pPr>
              <w:pStyle w:val="TableParagraph"/>
              <w:spacing w:line="360" w:lineRule="auto"/>
              <w:ind w:left="131"/>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9</w:t>
            </w:r>
          </w:p>
        </w:tc>
        <w:tc>
          <w:tcPr>
            <w:tcW w:w="981" w:type="pct"/>
            <w:vAlign w:val="center"/>
          </w:tcPr>
          <w:p w14:paraId="52434D13" w14:textId="77777777" w:rsidR="003C34B1" w:rsidRPr="000D303C" w:rsidRDefault="003C34B1" w:rsidP="00B338A2">
            <w:pPr>
              <w:pStyle w:val="TableParagraph"/>
              <w:spacing w:line="360" w:lineRule="auto"/>
              <w:ind w:left="137"/>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9</w:t>
            </w:r>
          </w:p>
        </w:tc>
        <w:tc>
          <w:tcPr>
            <w:tcW w:w="992" w:type="pct"/>
            <w:vAlign w:val="center"/>
          </w:tcPr>
          <w:p w14:paraId="7AF0B7BA" w14:textId="77777777" w:rsidR="003C34B1" w:rsidRPr="000D303C" w:rsidRDefault="003C34B1" w:rsidP="00B338A2">
            <w:pPr>
              <w:pStyle w:val="TableParagraph"/>
              <w:spacing w:line="360" w:lineRule="auto"/>
              <w:ind w:left="14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5.4</w:t>
            </w:r>
          </w:p>
        </w:tc>
        <w:tc>
          <w:tcPr>
            <w:tcW w:w="1034" w:type="pct"/>
            <w:vAlign w:val="center"/>
          </w:tcPr>
          <w:p w14:paraId="7FC55500" w14:textId="77777777" w:rsidR="003C34B1" w:rsidRPr="000D303C" w:rsidRDefault="003C34B1" w:rsidP="00B338A2">
            <w:pPr>
              <w:pStyle w:val="TableParagraph"/>
              <w:spacing w:line="360" w:lineRule="auto"/>
              <w:ind w:left="14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6.5</w:t>
            </w:r>
          </w:p>
        </w:tc>
      </w:tr>
      <w:tr w:rsidR="003C34B1" w:rsidRPr="000D303C" w14:paraId="6E42E3AC" w14:textId="77777777" w:rsidTr="00B338A2">
        <w:trPr>
          <w:trHeight w:val="447"/>
        </w:trPr>
        <w:tc>
          <w:tcPr>
            <w:tcW w:w="1429" w:type="pct"/>
            <w:vAlign w:val="center"/>
          </w:tcPr>
          <w:p w14:paraId="485EE692" w14:textId="77777777" w:rsidR="003C34B1" w:rsidRPr="000D303C" w:rsidRDefault="003C34B1" w:rsidP="00B338A2">
            <w:pPr>
              <w:pStyle w:val="TableParagraph"/>
              <w:spacing w:before="94" w:line="360" w:lineRule="auto"/>
              <w:ind w:left="40"/>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CB effective density of states,N</w:t>
            </w:r>
            <w:r w:rsidRPr="000D303C">
              <w:rPr>
                <w:rFonts w:ascii="Times New Roman" w:hAnsi="Times New Roman" w:cs="Times New Roman"/>
                <w:color w:val="000000" w:themeColor="text1"/>
                <w:szCs w:val="24"/>
                <w:vertAlign w:val="subscript"/>
              </w:rPr>
              <w:t>c</w:t>
            </w:r>
            <w:r w:rsidRPr="000D303C">
              <w:rPr>
                <w:rFonts w:ascii="Times New Roman" w:hAnsi="Times New Roman" w:cs="Times New Roman"/>
                <w:color w:val="000000" w:themeColor="text1"/>
                <w:szCs w:val="24"/>
              </w:rPr>
              <w:t xml:space="preserve"> (1/cm</w:t>
            </w:r>
            <w:r w:rsidRPr="000D303C">
              <w:rPr>
                <w:rFonts w:ascii="Times New Roman" w:hAnsi="Times New Roman" w:cs="Times New Roman"/>
                <w:color w:val="000000" w:themeColor="text1"/>
                <w:szCs w:val="24"/>
                <w:vertAlign w:val="superscript"/>
              </w:rPr>
              <w:t>3</w:t>
            </w:r>
            <w:r w:rsidRPr="000D303C">
              <w:rPr>
                <w:rFonts w:ascii="Times New Roman" w:hAnsi="Times New Roman" w:cs="Times New Roman"/>
                <w:color w:val="000000" w:themeColor="text1"/>
                <w:szCs w:val="24"/>
              </w:rPr>
              <w:t>)</w:t>
            </w:r>
          </w:p>
        </w:tc>
        <w:tc>
          <w:tcPr>
            <w:tcW w:w="563" w:type="pct"/>
            <w:vAlign w:val="center"/>
          </w:tcPr>
          <w:p w14:paraId="7BC04581" w14:textId="77777777" w:rsidR="003C34B1" w:rsidRPr="000D303C" w:rsidRDefault="003C34B1" w:rsidP="00B338A2">
            <w:pPr>
              <w:pStyle w:val="TableParagraph"/>
              <w:spacing w:before="83" w:line="360" w:lineRule="auto"/>
              <w:ind w:left="131"/>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2.2 × 10</w:t>
            </w:r>
            <w:r w:rsidRPr="000D303C">
              <w:rPr>
                <w:rFonts w:ascii="Times New Roman" w:hAnsi="Times New Roman" w:cs="Times New Roman"/>
                <w:color w:val="000000" w:themeColor="text1"/>
                <w:szCs w:val="24"/>
                <w:vertAlign w:val="superscript"/>
              </w:rPr>
              <w:t>18</w:t>
            </w:r>
          </w:p>
        </w:tc>
        <w:tc>
          <w:tcPr>
            <w:tcW w:w="981" w:type="pct"/>
            <w:vAlign w:val="center"/>
          </w:tcPr>
          <w:p w14:paraId="1A37573C" w14:textId="77777777" w:rsidR="003C34B1" w:rsidRPr="000D303C" w:rsidRDefault="003C34B1" w:rsidP="00B338A2">
            <w:pPr>
              <w:pStyle w:val="TableParagraph"/>
              <w:spacing w:before="83" w:line="360" w:lineRule="auto"/>
              <w:ind w:left="137"/>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 × 10</w:t>
            </w:r>
            <w:r w:rsidRPr="000D303C">
              <w:rPr>
                <w:rFonts w:ascii="Times New Roman" w:hAnsi="Times New Roman" w:cs="Times New Roman"/>
                <w:color w:val="000000" w:themeColor="text1"/>
                <w:szCs w:val="24"/>
                <w:vertAlign w:val="superscript"/>
              </w:rPr>
              <w:t>18</w:t>
            </w:r>
          </w:p>
        </w:tc>
        <w:tc>
          <w:tcPr>
            <w:tcW w:w="992" w:type="pct"/>
            <w:vAlign w:val="center"/>
          </w:tcPr>
          <w:p w14:paraId="581A4587" w14:textId="77777777" w:rsidR="003C34B1" w:rsidRPr="000D303C" w:rsidRDefault="003C34B1" w:rsidP="00B338A2">
            <w:pPr>
              <w:pStyle w:val="TableParagraph"/>
              <w:spacing w:before="83" w:line="360" w:lineRule="auto"/>
              <w:ind w:left="14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2.2 × 10</w:t>
            </w:r>
            <w:r w:rsidRPr="000D303C">
              <w:rPr>
                <w:rFonts w:ascii="Times New Roman" w:hAnsi="Times New Roman" w:cs="Times New Roman"/>
                <w:color w:val="000000" w:themeColor="text1"/>
                <w:szCs w:val="24"/>
                <w:vertAlign w:val="superscript"/>
              </w:rPr>
              <w:t>18</w:t>
            </w:r>
          </w:p>
        </w:tc>
        <w:tc>
          <w:tcPr>
            <w:tcW w:w="1034" w:type="pct"/>
            <w:vAlign w:val="center"/>
          </w:tcPr>
          <w:p w14:paraId="02EA36BF" w14:textId="77777777" w:rsidR="003C34B1" w:rsidRPr="000D303C" w:rsidRDefault="003C34B1" w:rsidP="00B338A2">
            <w:pPr>
              <w:pStyle w:val="TableParagraph"/>
              <w:spacing w:before="83" w:line="360" w:lineRule="auto"/>
              <w:ind w:left="14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 × 10</w:t>
            </w:r>
            <w:r w:rsidRPr="000D303C">
              <w:rPr>
                <w:rFonts w:ascii="Times New Roman" w:hAnsi="Times New Roman" w:cs="Times New Roman"/>
                <w:color w:val="000000" w:themeColor="text1"/>
                <w:szCs w:val="24"/>
                <w:vertAlign w:val="superscript"/>
              </w:rPr>
              <w:t>19</w:t>
            </w:r>
          </w:p>
        </w:tc>
      </w:tr>
      <w:tr w:rsidR="003C34B1" w:rsidRPr="000D303C" w14:paraId="4FCD0903" w14:textId="77777777" w:rsidTr="00B338A2">
        <w:trPr>
          <w:trHeight w:val="1273"/>
        </w:trPr>
        <w:tc>
          <w:tcPr>
            <w:tcW w:w="1429" w:type="pct"/>
            <w:vAlign w:val="center"/>
          </w:tcPr>
          <w:p w14:paraId="172536B9" w14:textId="77777777" w:rsidR="003C34B1" w:rsidRPr="000D303C" w:rsidRDefault="003C34B1" w:rsidP="00B338A2">
            <w:pPr>
              <w:pStyle w:val="TableParagraph"/>
              <w:spacing w:before="94" w:line="360" w:lineRule="auto"/>
              <w:ind w:left="40"/>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VB effective density of states,</w:t>
            </w:r>
          </w:p>
          <w:p w14:paraId="09B11DB8" w14:textId="77777777" w:rsidR="003C34B1" w:rsidRPr="000D303C" w:rsidRDefault="003C34B1" w:rsidP="00B338A2">
            <w:pPr>
              <w:pStyle w:val="TableParagraph"/>
              <w:spacing w:before="88" w:line="360" w:lineRule="auto"/>
              <w:ind w:left="40"/>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N</w:t>
            </w:r>
            <w:r w:rsidRPr="000D303C">
              <w:rPr>
                <w:rFonts w:ascii="Times New Roman" w:hAnsi="Times New Roman" w:cs="Times New Roman"/>
                <w:color w:val="000000" w:themeColor="text1"/>
                <w:szCs w:val="24"/>
                <w:vertAlign w:val="subscript"/>
              </w:rPr>
              <w:t>V</w:t>
            </w:r>
            <w:r w:rsidRPr="000D303C">
              <w:rPr>
                <w:rFonts w:ascii="Times New Roman" w:hAnsi="Times New Roman" w:cs="Times New Roman"/>
                <w:color w:val="000000" w:themeColor="text1"/>
                <w:szCs w:val="24"/>
              </w:rPr>
              <w:t xml:space="preserve"> (1/cm</w:t>
            </w:r>
            <w:r w:rsidRPr="000D303C">
              <w:rPr>
                <w:rFonts w:ascii="Times New Roman" w:hAnsi="Times New Roman" w:cs="Times New Roman"/>
                <w:color w:val="000000" w:themeColor="text1"/>
                <w:szCs w:val="24"/>
                <w:vertAlign w:val="superscript"/>
              </w:rPr>
              <w:t>3</w:t>
            </w:r>
            <w:r w:rsidRPr="000D303C">
              <w:rPr>
                <w:rFonts w:ascii="Times New Roman" w:hAnsi="Times New Roman" w:cs="Times New Roman"/>
                <w:color w:val="000000" w:themeColor="text1"/>
                <w:szCs w:val="24"/>
              </w:rPr>
              <w:t>)</w:t>
            </w:r>
          </w:p>
        </w:tc>
        <w:tc>
          <w:tcPr>
            <w:tcW w:w="563" w:type="pct"/>
            <w:vAlign w:val="center"/>
          </w:tcPr>
          <w:p w14:paraId="6ACDCC65" w14:textId="77777777" w:rsidR="003C34B1" w:rsidRPr="000D303C" w:rsidRDefault="003C34B1" w:rsidP="00B338A2">
            <w:pPr>
              <w:pStyle w:val="TableParagraph"/>
              <w:spacing w:before="77" w:line="360" w:lineRule="auto"/>
              <w:ind w:left="131"/>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1.8 × 10</w:t>
            </w:r>
            <w:r w:rsidRPr="000D303C">
              <w:rPr>
                <w:rFonts w:ascii="Times New Roman" w:hAnsi="Times New Roman" w:cs="Times New Roman"/>
                <w:color w:val="000000" w:themeColor="text1"/>
                <w:szCs w:val="24"/>
                <w:vertAlign w:val="superscript"/>
              </w:rPr>
              <w:t>19</w:t>
            </w:r>
          </w:p>
        </w:tc>
        <w:tc>
          <w:tcPr>
            <w:tcW w:w="981" w:type="pct"/>
            <w:vAlign w:val="center"/>
          </w:tcPr>
          <w:p w14:paraId="74273380" w14:textId="77777777" w:rsidR="003C34B1" w:rsidRPr="000D303C" w:rsidRDefault="003C34B1" w:rsidP="00B338A2">
            <w:pPr>
              <w:pStyle w:val="TableParagraph"/>
              <w:spacing w:before="77" w:line="360" w:lineRule="auto"/>
              <w:ind w:left="137"/>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1.8 × 10</w:t>
            </w:r>
            <w:r w:rsidRPr="000D303C">
              <w:rPr>
                <w:rFonts w:ascii="Times New Roman" w:hAnsi="Times New Roman" w:cs="Times New Roman"/>
                <w:color w:val="000000" w:themeColor="text1"/>
                <w:szCs w:val="24"/>
                <w:vertAlign w:val="superscript"/>
              </w:rPr>
              <w:t>19</w:t>
            </w:r>
          </w:p>
        </w:tc>
        <w:tc>
          <w:tcPr>
            <w:tcW w:w="992" w:type="pct"/>
            <w:vAlign w:val="center"/>
          </w:tcPr>
          <w:p w14:paraId="1EEFBC99" w14:textId="77777777" w:rsidR="003C34B1" w:rsidRPr="000D303C" w:rsidRDefault="003C34B1" w:rsidP="00B338A2">
            <w:pPr>
              <w:pStyle w:val="TableParagraph"/>
              <w:spacing w:before="77" w:line="360" w:lineRule="auto"/>
              <w:ind w:left="14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1.8 × 10</w:t>
            </w:r>
            <w:r w:rsidRPr="000D303C">
              <w:rPr>
                <w:rFonts w:ascii="Times New Roman" w:hAnsi="Times New Roman" w:cs="Times New Roman"/>
                <w:color w:val="000000" w:themeColor="text1"/>
                <w:szCs w:val="24"/>
                <w:vertAlign w:val="superscript"/>
              </w:rPr>
              <w:t>19</w:t>
            </w:r>
          </w:p>
        </w:tc>
        <w:tc>
          <w:tcPr>
            <w:tcW w:w="1034" w:type="pct"/>
            <w:vAlign w:val="center"/>
          </w:tcPr>
          <w:p w14:paraId="6E23003D" w14:textId="77777777" w:rsidR="003C34B1" w:rsidRPr="000D303C" w:rsidRDefault="003C34B1" w:rsidP="00B338A2">
            <w:pPr>
              <w:pStyle w:val="TableParagraph"/>
              <w:spacing w:before="77" w:line="360" w:lineRule="auto"/>
              <w:ind w:left="14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 × 10</w:t>
            </w:r>
            <w:r w:rsidRPr="000D303C">
              <w:rPr>
                <w:rFonts w:ascii="Times New Roman" w:hAnsi="Times New Roman" w:cs="Times New Roman"/>
                <w:color w:val="000000" w:themeColor="text1"/>
                <w:szCs w:val="24"/>
                <w:vertAlign w:val="superscript"/>
              </w:rPr>
              <w:t>19</w:t>
            </w:r>
          </w:p>
        </w:tc>
      </w:tr>
      <w:tr w:rsidR="003C34B1" w:rsidRPr="000D303C" w14:paraId="38EEB2C4" w14:textId="77777777" w:rsidTr="00B338A2">
        <w:trPr>
          <w:trHeight w:val="725"/>
        </w:trPr>
        <w:tc>
          <w:tcPr>
            <w:tcW w:w="1429" w:type="pct"/>
            <w:vAlign w:val="center"/>
          </w:tcPr>
          <w:p w14:paraId="07DFA4D1" w14:textId="77777777" w:rsidR="003C34B1" w:rsidRPr="000D303C" w:rsidRDefault="003C34B1" w:rsidP="00B338A2">
            <w:pPr>
              <w:pStyle w:val="TableParagraph"/>
              <w:spacing w:before="73" w:line="360" w:lineRule="auto"/>
              <w:ind w:left="40"/>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Electron mobility, μ</w:t>
            </w:r>
            <w:r w:rsidRPr="000D303C">
              <w:rPr>
                <w:rFonts w:ascii="Times New Roman" w:hAnsi="Times New Roman" w:cs="Times New Roman"/>
                <w:color w:val="000000" w:themeColor="text1"/>
                <w:szCs w:val="24"/>
                <w:vertAlign w:val="subscript"/>
              </w:rPr>
              <w:t xml:space="preserve">n </w:t>
            </w:r>
            <w:r w:rsidRPr="000D303C">
              <w:rPr>
                <w:rFonts w:ascii="Times New Roman" w:hAnsi="Times New Roman" w:cs="Times New Roman"/>
                <w:color w:val="000000" w:themeColor="text1"/>
                <w:szCs w:val="24"/>
              </w:rPr>
              <w:t>(cm</w:t>
            </w:r>
            <w:r w:rsidRPr="000D303C">
              <w:rPr>
                <w:rFonts w:ascii="Times New Roman" w:hAnsi="Times New Roman" w:cs="Times New Roman"/>
                <w:color w:val="000000" w:themeColor="text1"/>
                <w:szCs w:val="24"/>
                <w:vertAlign w:val="superscript"/>
              </w:rPr>
              <w:t>2</w:t>
            </w:r>
            <w:r w:rsidRPr="000D303C">
              <w:rPr>
                <w:rFonts w:ascii="Times New Roman" w:hAnsi="Times New Roman" w:cs="Times New Roman"/>
                <w:color w:val="000000" w:themeColor="text1"/>
                <w:szCs w:val="24"/>
              </w:rPr>
              <w:t>/Vs)</w:t>
            </w:r>
          </w:p>
        </w:tc>
        <w:tc>
          <w:tcPr>
            <w:tcW w:w="563" w:type="pct"/>
            <w:vAlign w:val="center"/>
          </w:tcPr>
          <w:p w14:paraId="29C2888B" w14:textId="77777777" w:rsidR="003C34B1" w:rsidRPr="000D303C" w:rsidRDefault="003C34B1" w:rsidP="00B338A2">
            <w:pPr>
              <w:pStyle w:val="TableParagraph"/>
              <w:spacing w:before="73" w:line="360" w:lineRule="auto"/>
              <w:ind w:left="131"/>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w:t>
            </w:r>
          </w:p>
        </w:tc>
        <w:tc>
          <w:tcPr>
            <w:tcW w:w="981" w:type="pct"/>
            <w:vAlign w:val="center"/>
          </w:tcPr>
          <w:p w14:paraId="26FD1331" w14:textId="77777777" w:rsidR="003C34B1" w:rsidRPr="000D303C" w:rsidRDefault="003C34B1" w:rsidP="00B338A2">
            <w:pPr>
              <w:pStyle w:val="TableParagraph"/>
              <w:spacing w:before="73" w:line="360" w:lineRule="auto"/>
              <w:ind w:left="137"/>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20</w:t>
            </w:r>
          </w:p>
        </w:tc>
        <w:tc>
          <w:tcPr>
            <w:tcW w:w="992" w:type="pct"/>
            <w:vAlign w:val="center"/>
          </w:tcPr>
          <w:p w14:paraId="55D5F858" w14:textId="77777777" w:rsidR="003C34B1" w:rsidRPr="000D303C" w:rsidRDefault="003C34B1" w:rsidP="00B338A2">
            <w:pPr>
              <w:pStyle w:val="TableParagraph"/>
              <w:spacing w:before="73" w:line="360" w:lineRule="auto"/>
              <w:ind w:left="14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30</w:t>
            </w:r>
          </w:p>
        </w:tc>
        <w:tc>
          <w:tcPr>
            <w:tcW w:w="1034" w:type="pct"/>
            <w:vAlign w:val="center"/>
          </w:tcPr>
          <w:p w14:paraId="0CA534FE" w14:textId="77777777" w:rsidR="003C34B1" w:rsidRPr="000D303C" w:rsidRDefault="003C34B1" w:rsidP="00B338A2">
            <w:pPr>
              <w:pStyle w:val="TableParagraph"/>
              <w:spacing w:before="73" w:line="360" w:lineRule="auto"/>
              <w:ind w:left="14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w:t>
            </w:r>
          </w:p>
        </w:tc>
      </w:tr>
      <w:tr w:rsidR="003C34B1" w:rsidRPr="000D303C" w14:paraId="655E2A97" w14:textId="77777777" w:rsidTr="00B338A2">
        <w:trPr>
          <w:trHeight w:val="760"/>
        </w:trPr>
        <w:tc>
          <w:tcPr>
            <w:tcW w:w="1429" w:type="pct"/>
            <w:vAlign w:val="center"/>
          </w:tcPr>
          <w:p w14:paraId="384CCF69" w14:textId="77777777" w:rsidR="003C34B1" w:rsidRPr="000D303C" w:rsidRDefault="003C34B1" w:rsidP="00B338A2">
            <w:pPr>
              <w:pStyle w:val="TableParagraph"/>
              <w:spacing w:before="79" w:line="360" w:lineRule="auto"/>
              <w:ind w:left="40"/>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Hole mobility, μ</w:t>
            </w:r>
            <w:r w:rsidRPr="000D303C">
              <w:rPr>
                <w:rFonts w:ascii="Times New Roman" w:hAnsi="Times New Roman" w:cs="Times New Roman"/>
                <w:color w:val="000000" w:themeColor="text1"/>
                <w:szCs w:val="24"/>
                <w:vertAlign w:val="subscript"/>
              </w:rPr>
              <w:t>h</w:t>
            </w:r>
            <w:r w:rsidRPr="000D303C">
              <w:rPr>
                <w:rFonts w:ascii="Times New Roman" w:hAnsi="Times New Roman" w:cs="Times New Roman"/>
                <w:color w:val="000000" w:themeColor="text1"/>
                <w:szCs w:val="24"/>
              </w:rPr>
              <w:t xml:space="preserve"> (cm</w:t>
            </w:r>
            <w:r w:rsidRPr="000D303C">
              <w:rPr>
                <w:rFonts w:ascii="Times New Roman" w:hAnsi="Times New Roman" w:cs="Times New Roman"/>
                <w:color w:val="000000" w:themeColor="text1"/>
                <w:szCs w:val="24"/>
                <w:vertAlign w:val="superscript"/>
              </w:rPr>
              <w:t>2</w:t>
            </w:r>
            <w:r w:rsidRPr="000D303C">
              <w:rPr>
                <w:rFonts w:ascii="Times New Roman" w:hAnsi="Times New Roman" w:cs="Times New Roman"/>
                <w:color w:val="000000" w:themeColor="text1"/>
                <w:szCs w:val="24"/>
              </w:rPr>
              <w:t>/Vs)</w:t>
            </w:r>
          </w:p>
        </w:tc>
        <w:tc>
          <w:tcPr>
            <w:tcW w:w="563" w:type="pct"/>
            <w:vAlign w:val="center"/>
          </w:tcPr>
          <w:p w14:paraId="75BDD08C" w14:textId="77777777" w:rsidR="003C34B1" w:rsidRPr="000D303C" w:rsidRDefault="003C34B1" w:rsidP="00B338A2">
            <w:pPr>
              <w:pStyle w:val="TableParagraph"/>
              <w:spacing w:before="79" w:line="360" w:lineRule="auto"/>
              <w:ind w:left="131"/>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 × 10</w:t>
            </w:r>
            <w:r w:rsidRPr="000D303C">
              <w:rPr>
                <w:rFonts w:ascii="Times New Roman" w:hAnsi="Times New Roman" w:cs="Times New Roman"/>
                <w:color w:val="000000" w:themeColor="text1"/>
                <w:szCs w:val="24"/>
                <w:vertAlign w:val="superscript"/>
              </w:rPr>
              <w:t>21</w:t>
            </w:r>
          </w:p>
        </w:tc>
        <w:tc>
          <w:tcPr>
            <w:tcW w:w="981" w:type="pct"/>
            <w:vAlign w:val="center"/>
          </w:tcPr>
          <w:p w14:paraId="0DF69029" w14:textId="77777777" w:rsidR="003C34B1" w:rsidRPr="000D303C" w:rsidRDefault="003C34B1" w:rsidP="00B338A2">
            <w:pPr>
              <w:pStyle w:val="TableParagraph"/>
              <w:spacing w:before="79" w:line="360" w:lineRule="auto"/>
              <w:ind w:left="137"/>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10</w:t>
            </w:r>
          </w:p>
        </w:tc>
        <w:tc>
          <w:tcPr>
            <w:tcW w:w="992" w:type="pct"/>
            <w:vAlign w:val="center"/>
          </w:tcPr>
          <w:p w14:paraId="47052DC4" w14:textId="77777777" w:rsidR="003C34B1" w:rsidRPr="000D303C" w:rsidRDefault="003C34B1" w:rsidP="00B338A2">
            <w:pPr>
              <w:pStyle w:val="TableParagraph"/>
              <w:spacing w:before="79" w:line="360" w:lineRule="auto"/>
              <w:ind w:left="14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10</w:t>
            </w:r>
          </w:p>
        </w:tc>
        <w:tc>
          <w:tcPr>
            <w:tcW w:w="1034" w:type="pct"/>
            <w:vAlign w:val="center"/>
          </w:tcPr>
          <w:p w14:paraId="2CB98CE0" w14:textId="77777777" w:rsidR="003C34B1" w:rsidRPr="000D303C" w:rsidRDefault="003C34B1" w:rsidP="00B338A2">
            <w:pPr>
              <w:pStyle w:val="TableParagraph"/>
              <w:spacing w:before="79" w:line="360" w:lineRule="auto"/>
              <w:ind w:left="14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2</w:t>
            </w:r>
          </w:p>
        </w:tc>
      </w:tr>
      <w:tr w:rsidR="003C34B1" w:rsidRPr="000D303C" w14:paraId="5680F19D" w14:textId="77777777" w:rsidTr="00B338A2">
        <w:trPr>
          <w:trHeight w:val="852"/>
        </w:trPr>
        <w:tc>
          <w:tcPr>
            <w:tcW w:w="1429" w:type="pct"/>
            <w:vAlign w:val="center"/>
          </w:tcPr>
          <w:p w14:paraId="6894CC0D" w14:textId="77777777" w:rsidR="003C34B1" w:rsidRPr="000D303C" w:rsidRDefault="003C34B1" w:rsidP="00B338A2">
            <w:pPr>
              <w:pStyle w:val="TableParagraph"/>
              <w:spacing w:before="14" w:line="360" w:lineRule="auto"/>
              <w:ind w:left="40"/>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Shallow uniform acceptor , N</w:t>
            </w:r>
            <w:r w:rsidRPr="000D303C">
              <w:rPr>
                <w:rFonts w:ascii="Times New Roman" w:hAnsi="Times New Roman" w:cs="Times New Roman"/>
                <w:color w:val="000000" w:themeColor="text1"/>
                <w:szCs w:val="24"/>
                <w:vertAlign w:val="subscript"/>
              </w:rPr>
              <w:t>A</w:t>
            </w:r>
            <w:r w:rsidRPr="000D303C">
              <w:rPr>
                <w:rFonts w:ascii="Times New Roman" w:hAnsi="Times New Roman" w:cs="Times New Roman"/>
                <w:color w:val="000000" w:themeColor="text1"/>
                <w:szCs w:val="24"/>
              </w:rPr>
              <w:t xml:space="preserve"> (1/cm</w:t>
            </w:r>
            <w:r w:rsidRPr="000D303C">
              <w:rPr>
                <w:rFonts w:ascii="Times New Roman" w:hAnsi="Times New Roman" w:cs="Times New Roman"/>
                <w:color w:val="000000" w:themeColor="text1"/>
                <w:szCs w:val="24"/>
                <w:vertAlign w:val="superscript"/>
              </w:rPr>
              <w:t>3</w:t>
            </w:r>
            <w:r w:rsidRPr="000D303C">
              <w:rPr>
                <w:rFonts w:ascii="Times New Roman" w:hAnsi="Times New Roman" w:cs="Times New Roman"/>
                <w:color w:val="000000" w:themeColor="text1"/>
                <w:szCs w:val="24"/>
              </w:rPr>
              <w:t>)</w:t>
            </w:r>
          </w:p>
        </w:tc>
        <w:tc>
          <w:tcPr>
            <w:tcW w:w="563" w:type="pct"/>
            <w:vAlign w:val="center"/>
          </w:tcPr>
          <w:p w14:paraId="2F650FD3" w14:textId="77777777" w:rsidR="003C34B1" w:rsidRPr="000D303C" w:rsidRDefault="003C34B1" w:rsidP="00B338A2">
            <w:pPr>
              <w:pStyle w:val="TableParagraph"/>
              <w:spacing w:before="14" w:line="360" w:lineRule="auto"/>
              <w:ind w:left="131"/>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w:t>
            </w:r>
          </w:p>
        </w:tc>
        <w:tc>
          <w:tcPr>
            <w:tcW w:w="981" w:type="pct"/>
            <w:vAlign w:val="center"/>
          </w:tcPr>
          <w:p w14:paraId="531CEA37" w14:textId="77777777" w:rsidR="003C34B1" w:rsidRPr="000D303C" w:rsidRDefault="003C34B1" w:rsidP="00B338A2">
            <w:pPr>
              <w:pStyle w:val="TableParagraph"/>
              <w:spacing w:before="14" w:line="360" w:lineRule="auto"/>
              <w:ind w:left="137"/>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0</w:t>
            </w:r>
          </w:p>
        </w:tc>
        <w:tc>
          <w:tcPr>
            <w:tcW w:w="992" w:type="pct"/>
            <w:vAlign w:val="center"/>
          </w:tcPr>
          <w:p w14:paraId="175234A6" w14:textId="77777777" w:rsidR="003C34B1" w:rsidRPr="000D303C" w:rsidRDefault="003C34B1" w:rsidP="00B338A2">
            <w:pPr>
              <w:pStyle w:val="TableParagraph"/>
              <w:spacing w:before="3" w:line="360" w:lineRule="auto"/>
              <w:ind w:left="142"/>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 × 10</w:t>
            </w:r>
            <w:r w:rsidRPr="000D303C">
              <w:rPr>
                <w:rFonts w:ascii="Times New Roman" w:hAnsi="Times New Roman" w:cs="Times New Roman"/>
                <w:color w:val="000000" w:themeColor="text1"/>
                <w:szCs w:val="24"/>
                <w:vertAlign w:val="superscript"/>
              </w:rPr>
              <w:t>18</w:t>
            </w:r>
          </w:p>
        </w:tc>
        <w:tc>
          <w:tcPr>
            <w:tcW w:w="1034" w:type="pct"/>
            <w:vAlign w:val="center"/>
          </w:tcPr>
          <w:p w14:paraId="47BA70A9" w14:textId="77777777" w:rsidR="003C34B1" w:rsidRPr="000D303C" w:rsidRDefault="003C34B1" w:rsidP="00B338A2">
            <w:pPr>
              <w:pStyle w:val="TableParagraph"/>
              <w:spacing w:before="3" w:line="360" w:lineRule="auto"/>
              <w:ind w:left="144"/>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 × 10</w:t>
            </w:r>
            <w:r w:rsidRPr="000D303C">
              <w:rPr>
                <w:rFonts w:ascii="Times New Roman" w:hAnsi="Times New Roman" w:cs="Times New Roman"/>
                <w:color w:val="000000" w:themeColor="text1"/>
                <w:szCs w:val="24"/>
                <w:vertAlign w:val="superscript"/>
              </w:rPr>
              <w:t>15a</w:t>
            </w:r>
          </w:p>
        </w:tc>
      </w:tr>
      <w:tr w:rsidR="003C34B1" w:rsidRPr="000D303C" w14:paraId="316F926A" w14:textId="77777777" w:rsidTr="00B338A2">
        <w:trPr>
          <w:trHeight w:val="694"/>
        </w:trPr>
        <w:tc>
          <w:tcPr>
            <w:tcW w:w="1429" w:type="pct"/>
            <w:vAlign w:val="center"/>
          </w:tcPr>
          <w:p w14:paraId="2BC1F54B" w14:textId="77777777" w:rsidR="003C34B1" w:rsidRPr="000D303C" w:rsidRDefault="003C34B1" w:rsidP="00B338A2">
            <w:pPr>
              <w:spacing w:line="360" w:lineRule="auto"/>
              <w:jc w:val="center"/>
            </w:pPr>
            <w:r w:rsidRPr="000D303C">
              <w:t>Shallow uniform donor density, N</w:t>
            </w:r>
            <w:r w:rsidRPr="000D303C">
              <w:rPr>
                <w:vertAlign w:val="subscript"/>
              </w:rPr>
              <w:t>D</w:t>
            </w:r>
            <w:r w:rsidRPr="000D303C">
              <w:t xml:space="preserve"> (1/cm</w:t>
            </w:r>
            <w:r w:rsidRPr="000D303C">
              <w:rPr>
                <w:vertAlign w:val="superscript"/>
              </w:rPr>
              <w:t>3</w:t>
            </w:r>
            <w:r w:rsidRPr="000D303C">
              <w:t>)</w:t>
            </w:r>
          </w:p>
          <w:p w14:paraId="4AEC0F3E" w14:textId="77777777" w:rsidR="003C34B1" w:rsidRPr="000D303C" w:rsidRDefault="003C34B1" w:rsidP="00B338A2">
            <w:pPr>
              <w:pStyle w:val="TableParagraph"/>
              <w:spacing w:before="14" w:line="360" w:lineRule="auto"/>
              <w:ind w:left="40"/>
              <w:jc w:val="center"/>
              <w:rPr>
                <w:rFonts w:ascii="Times New Roman" w:hAnsi="Times New Roman" w:cs="Times New Roman"/>
                <w:color w:val="000000" w:themeColor="text1"/>
                <w:szCs w:val="24"/>
              </w:rPr>
            </w:pPr>
          </w:p>
        </w:tc>
        <w:tc>
          <w:tcPr>
            <w:tcW w:w="563" w:type="pct"/>
            <w:vAlign w:val="center"/>
          </w:tcPr>
          <w:p w14:paraId="5D11A4EC" w14:textId="77777777" w:rsidR="003C34B1" w:rsidRPr="000D303C" w:rsidRDefault="003C34B1" w:rsidP="00B338A2">
            <w:pPr>
              <w:pStyle w:val="TableParagraph"/>
              <w:spacing w:before="14" w:line="360" w:lineRule="auto"/>
              <w:ind w:left="131"/>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1 × 10</w:t>
            </w:r>
            <w:r w:rsidRPr="000D303C">
              <w:rPr>
                <w:rFonts w:ascii="Times New Roman" w:hAnsi="Times New Roman" w:cs="Times New Roman"/>
                <w:color w:val="000000" w:themeColor="text1"/>
                <w:szCs w:val="24"/>
                <w:vertAlign w:val="superscript"/>
              </w:rPr>
              <w:t>21</w:t>
            </w:r>
          </w:p>
        </w:tc>
        <w:tc>
          <w:tcPr>
            <w:tcW w:w="981" w:type="pct"/>
            <w:vAlign w:val="center"/>
          </w:tcPr>
          <w:p w14:paraId="08F0E50D" w14:textId="77777777" w:rsidR="003C34B1" w:rsidRPr="000D303C" w:rsidRDefault="003C34B1" w:rsidP="00B338A2">
            <w:pPr>
              <w:pStyle w:val="TableParagraph"/>
              <w:spacing w:before="14" w:line="360" w:lineRule="auto"/>
              <w:ind w:left="137"/>
              <w:jc w:val="center"/>
              <w:rPr>
                <w:rFonts w:ascii="Times New Roman" w:hAnsi="Times New Roman" w:cs="Times New Roman"/>
                <w:color w:val="000000" w:themeColor="text1"/>
                <w:szCs w:val="24"/>
              </w:rPr>
            </w:pPr>
            <w:r w:rsidRPr="000D303C">
              <w:rPr>
                <w:rFonts w:ascii="Times New Roman" w:hAnsi="Times New Roman" w:cs="Times New Roman"/>
                <w:color w:val="000000" w:themeColor="text1"/>
                <w:szCs w:val="24"/>
              </w:rPr>
              <w:t>9 × 10</w:t>
            </w:r>
            <w:r w:rsidRPr="000D303C">
              <w:rPr>
                <w:rFonts w:ascii="Times New Roman" w:hAnsi="Times New Roman" w:cs="Times New Roman"/>
                <w:color w:val="000000" w:themeColor="text1"/>
                <w:szCs w:val="24"/>
                <w:vertAlign w:val="superscript"/>
              </w:rPr>
              <w:t>16</w:t>
            </w:r>
          </w:p>
        </w:tc>
        <w:tc>
          <w:tcPr>
            <w:tcW w:w="992" w:type="pct"/>
            <w:vAlign w:val="center"/>
          </w:tcPr>
          <w:p w14:paraId="1C8FEC1B" w14:textId="77777777" w:rsidR="003C34B1" w:rsidRPr="000D303C" w:rsidRDefault="003C34B1" w:rsidP="00B338A2">
            <w:pPr>
              <w:spacing w:line="360" w:lineRule="auto"/>
              <w:jc w:val="center"/>
            </w:pPr>
            <w:r w:rsidRPr="000D303C">
              <w:t>0</w:t>
            </w:r>
          </w:p>
        </w:tc>
        <w:tc>
          <w:tcPr>
            <w:tcW w:w="1034" w:type="pct"/>
            <w:vAlign w:val="center"/>
          </w:tcPr>
          <w:p w14:paraId="58618D1E" w14:textId="77777777" w:rsidR="003C34B1" w:rsidRPr="000D303C" w:rsidRDefault="003C34B1" w:rsidP="00B338A2">
            <w:pPr>
              <w:spacing w:line="360" w:lineRule="auto"/>
              <w:jc w:val="center"/>
            </w:pPr>
            <w:r w:rsidRPr="000D303C">
              <w:t>0</w:t>
            </w:r>
          </w:p>
        </w:tc>
      </w:tr>
      <w:tr w:rsidR="003C34B1" w:rsidRPr="000D303C" w14:paraId="4D0D9518" w14:textId="77777777" w:rsidTr="00B338A2">
        <w:trPr>
          <w:trHeight w:val="1257"/>
        </w:trPr>
        <w:tc>
          <w:tcPr>
            <w:tcW w:w="1429" w:type="pct"/>
            <w:tcBorders>
              <w:bottom w:val="single" w:sz="4" w:space="0" w:color="auto"/>
            </w:tcBorders>
            <w:vAlign w:val="center"/>
          </w:tcPr>
          <w:p w14:paraId="2050B02C" w14:textId="77777777" w:rsidR="003C34B1" w:rsidRPr="000D303C" w:rsidRDefault="003C34B1" w:rsidP="00B338A2">
            <w:pPr>
              <w:spacing w:line="360" w:lineRule="auto"/>
              <w:jc w:val="center"/>
            </w:pPr>
            <w:r w:rsidRPr="000D303C">
              <w:lastRenderedPageBreak/>
              <w:t>Defect density, N</w:t>
            </w:r>
            <w:r w:rsidRPr="000D303C">
              <w:rPr>
                <w:vertAlign w:val="subscript"/>
              </w:rPr>
              <w:t>t</w:t>
            </w:r>
            <w:r w:rsidRPr="000D303C">
              <w:t xml:space="preserve"> (1/cm</w:t>
            </w:r>
            <w:r w:rsidRPr="000D303C">
              <w:rPr>
                <w:vertAlign w:val="superscript"/>
              </w:rPr>
              <w:t>3</w:t>
            </w:r>
            <w:r w:rsidRPr="000D303C">
              <w:t>)</w:t>
            </w:r>
          </w:p>
        </w:tc>
        <w:tc>
          <w:tcPr>
            <w:tcW w:w="563" w:type="pct"/>
            <w:tcBorders>
              <w:bottom w:val="single" w:sz="4" w:space="0" w:color="auto"/>
            </w:tcBorders>
            <w:vAlign w:val="center"/>
          </w:tcPr>
          <w:p w14:paraId="52833C49" w14:textId="77777777" w:rsidR="003C34B1" w:rsidRPr="000D303C" w:rsidRDefault="003C34B1" w:rsidP="00B338A2">
            <w:pPr>
              <w:spacing w:line="360" w:lineRule="auto"/>
              <w:jc w:val="center"/>
            </w:pPr>
            <w:r w:rsidRPr="000D303C">
              <w:t>1 × 10</w:t>
            </w:r>
            <w:r w:rsidRPr="000D303C">
              <w:rPr>
                <w:vertAlign w:val="superscript"/>
              </w:rPr>
              <w:t>15a</w:t>
            </w:r>
          </w:p>
        </w:tc>
        <w:tc>
          <w:tcPr>
            <w:tcW w:w="981" w:type="pct"/>
            <w:tcBorders>
              <w:bottom w:val="single" w:sz="4" w:space="0" w:color="auto"/>
            </w:tcBorders>
            <w:vAlign w:val="center"/>
          </w:tcPr>
          <w:p w14:paraId="0FAC8E1F" w14:textId="77777777" w:rsidR="003C34B1" w:rsidRPr="000D303C" w:rsidRDefault="003C34B1" w:rsidP="00B338A2">
            <w:pPr>
              <w:spacing w:line="360" w:lineRule="auto"/>
              <w:jc w:val="center"/>
            </w:pPr>
            <w:r w:rsidRPr="000D303C">
              <w:t>1 × 10</w:t>
            </w:r>
            <w:r w:rsidRPr="000D303C">
              <w:rPr>
                <w:vertAlign w:val="superscript"/>
              </w:rPr>
              <w:t>15</w:t>
            </w:r>
          </w:p>
        </w:tc>
        <w:tc>
          <w:tcPr>
            <w:tcW w:w="992" w:type="pct"/>
            <w:tcBorders>
              <w:bottom w:val="single" w:sz="4" w:space="0" w:color="auto"/>
            </w:tcBorders>
            <w:vAlign w:val="center"/>
          </w:tcPr>
          <w:p w14:paraId="69D4E751" w14:textId="77777777" w:rsidR="003C34B1" w:rsidRPr="000D303C" w:rsidRDefault="003C34B1" w:rsidP="00B338A2">
            <w:pPr>
              <w:spacing w:line="360" w:lineRule="auto"/>
              <w:jc w:val="center"/>
            </w:pPr>
            <w:r w:rsidRPr="000D303C">
              <w:t>1 × 10</w:t>
            </w:r>
            <w:r w:rsidRPr="000D303C">
              <w:rPr>
                <w:vertAlign w:val="superscript"/>
              </w:rPr>
              <w:t>15a</w:t>
            </w:r>
          </w:p>
        </w:tc>
        <w:tc>
          <w:tcPr>
            <w:tcW w:w="1034" w:type="pct"/>
            <w:tcBorders>
              <w:bottom w:val="single" w:sz="4" w:space="0" w:color="auto"/>
            </w:tcBorders>
            <w:vAlign w:val="center"/>
          </w:tcPr>
          <w:p w14:paraId="27BB0723" w14:textId="77777777" w:rsidR="003C34B1" w:rsidRPr="000D303C" w:rsidRDefault="003C34B1" w:rsidP="00B338A2">
            <w:pPr>
              <w:spacing w:line="360" w:lineRule="auto"/>
              <w:jc w:val="center"/>
            </w:pPr>
            <w:r w:rsidRPr="000D303C">
              <w:t>1 × 10</w:t>
            </w:r>
            <w:r w:rsidRPr="000D303C">
              <w:rPr>
                <w:vertAlign w:val="superscript"/>
              </w:rPr>
              <w:t>15a</w:t>
            </w:r>
          </w:p>
        </w:tc>
      </w:tr>
    </w:tbl>
    <w:p w14:paraId="1D1D8938" w14:textId="1AB058D6" w:rsidR="003C34B1" w:rsidRDefault="003C34B1" w:rsidP="00C451AA">
      <w:pPr>
        <w:spacing w:line="360" w:lineRule="auto"/>
      </w:pPr>
      <w:r w:rsidRPr="000D303C">
        <w:t>To obtain the optimal HTL, ETL, and back contact metal combination in this study, these variables are kept constant during the first optimization</w:t>
      </w:r>
    </w:p>
    <w:p w14:paraId="52B5C7B9" w14:textId="77777777" w:rsidR="003D0D99" w:rsidRPr="000D303C" w:rsidRDefault="003D0D99" w:rsidP="003D0D99">
      <w:pPr>
        <w:pStyle w:val="Heading2"/>
        <w:rPr>
          <w:rStyle w:val="Heading1Char"/>
        </w:rPr>
      </w:pPr>
      <w:bookmarkStart w:id="81" w:name="_Toc135583035"/>
      <w:bookmarkStart w:id="82" w:name="_Toc135644306"/>
      <w:bookmarkStart w:id="83" w:name="_Toc135841854"/>
      <w:r w:rsidRPr="000D303C">
        <w:t>Cs</w:t>
      </w:r>
      <w:r w:rsidRPr="000D303C">
        <w:rPr>
          <w:vertAlign w:val="subscript"/>
        </w:rPr>
        <w:t>2</w:t>
      </w:r>
      <w:r w:rsidRPr="000D303C">
        <w:t>BiAgI</w:t>
      </w:r>
      <w:r w:rsidRPr="000D303C">
        <w:rPr>
          <w:vertAlign w:val="subscript"/>
        </w:rPr>
        <w:t>6</w:t>
      </w:r>
      <w:r w:rsidRPr="000D303C">
        <w:t xml:space="preserve"> Perovskite Solar Cell Structure</w:t>
      </w:r>
      <w:r w:rsidRPr="000D303C">
        <w:rPr>
          <w:rStyle w:val="Heading1Char"/>
        </w:rPr>
        <w:t>.</w:t>
      </w:r>
      <w:bookmarkEnd w:id="81"/>
      <w:bookmarkEnd w:id="82"/>
      <w:bookmarkEnd w:id="83"/>
      <w:r w:rsidRPr="000D303C">
        <w:rPr>
          <w:rStyle w:val="Heading1Char"/>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4692"/>
      </w:tblGrid>
      <w:tr w:rsidR="003C34B1" w:rsidRPr="000D303C" w14:paraId="5A8436AC" w14:textId="77777777" w:rsidTr="00980E88">
        <w:trPr>
          <w:trHeight w:val="4170"/>
        </w:trPr>
        <w:tc>
          <w:tcPr>
            <w:tcW w:w="2401" w:type="pct"/>
            <w:vAlign w:val="center"/>
          </w:tcPr>
          <w:p w14:paraId="78B9E63D" w14:textId="6674796E" w:rsidR="003C34B1" w:rsidRPr="000D303C" w:rsidRDefault="003C34B1" w:rsidP="00C451AA">
            <w:pPr>
              <w:spacing w:line="360" w:lineRule="auto"/>
              <w:rPr>
                <w:rStyle w:val="Heading1Char"/>
                <w:b w:val="0"/>
              </w:rPr>
            </w:pPr>
            <w:bookmarkStart w:id="84" w:name="_Toc135583036"/>
            <w:r w:rsidRPr="000D303C">
              <w:rPr>
                <w:noProof/>
                <w:lang w:eastAsia="en-IN"/>
              </w:rPr>
              <w:drawing>
                <wp:anchor distT="0" distB="0" distL="114300" distR="114300" simplePos="0" relativeHeight="251720704" behindDoc="0" locked="0" layoutInCell="1" allowOverlap="1" wp14:anchorId="4F343992" wp14:editId="21916C5C">
                  <wp:simplePos x="0" y="0"/>
                  <wp:positionH relativeFrom="margin">
                    <wp:posOffset>101600</wp:posOffset>
                  </wp:positionH>
                  <wp:positionV relativeFrom="margin">
                    <wp:posOffset>409722</wp:posOffset>
                  </wp:positionV>
                  <wp:extent cx="2447622" cy="1943100"/>
                  <wp:effectExtent l="0" t="0" r="0" b="0"/>
                  <wp:wrapSquare wrapText="bothSides"/>
                  <wp:docPr id="4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jpeg"/>
                          <pic:cNvPicPr/>
                        </pic:nvPicPr>
                        <pic:blipFill rotWithShape="1">
                          <a:blip r:embed="rId40" cstate="print">
                            <a:extLst>
                              <a:ext uri="{28A0092B-C50C-407E-A947-70E740481C1C}">
                                <a14:useLocalDpi xmlns:a14="http://schemas.microsoft.com/office/drawing/2010/main" val="0"/>
                              </a:ext>
                            </a:extLst>
                          </a:blip>
                          <a:srcRect r="53627" b="49346"/>
                          <a:stretch/>
                        </pic:blipFill>
                        <pic:spPr bwMode="auto">
                          <a:xfrm>
                            <a:off x="0" y="0"/>
                            <a:ext cx="2447622" cy="1943100"/>
                          </a:xfrm>
                          <a:prstGeom prst="rect">
                            <a:avLst/>
                          </a:prstGeom>
                          <a:ln>
                            <a:noFill/>
                          </a:ln>
                          <a:extLst>
                            <a:ext uri="{53640926-AAD7-44D8-BBD7-CCE9431645EC}">
                              <a14:shadowObscured xmlns:a14="http://schemas.microsoft.com/office/drawing/2010/main"/>
                            </a:ext>
                          </a:extLst>
                        </pic:spPr>
                      </pic:pic>
                    </a:graphicData>
                  </a:graphic>
                </wp:anchor>
              </w:drawing>
            </w:r>
            <w:bookmarkEnd w:id="84"/>
          </w:p>
        </w:tc>
        <w:tc>
          <w:tcPr>
            <w:tcW w:w="2599" w:type="pct"/>
            <w:vAlign w:val="center"/>
          </w:tcPr>
          <w:p w14:paraId="0EC2996A" w14:textId="77777777" w:rsidR="003C34B1" w:rsidRPr="000D303C" w:rsidRDefault="003C34B1" w:rsidP="00980E88">
            <w:pPr>
              <w:rPr>
                <w:rStyle w:val="Heading1Char"/>
                <w:b w:val="0"/>
              </w:rPr>
            </w:pPr>
            <w:bookmarkStart w:id="85" w:name="_Toc135583037"/>
            <w:bookmarkStart w:id="86" w:name="_Toc135644307"/>
            <w:r w:rsidRPr="000D303C">
              <w:rPr>
                <w:noProof/>
                <w:lang w:eastAsia="en-IN"/>
              </w:rPr>
              <w:drawing>
                <wp:anchor distT="0" distB="0" distL="114300" distR="114300" simplePos="0" relativeHeight="251721728" behindDoc="0" locked="0" layoutInCell="1" allowOverlap="1" wp14:anchorId="62F6C27D" wp14:editId="2F9010AD">
                  <wp:simplePos x="3771900" y="2901462"/>
                  <wp:positionH relativeFrom="margin">
                    <wp:posOffset>-58420</wp:posOffset>
                  </wp:positionH>
                  <wp:positionV relativeFrom="margin">
                    <wp:posOffset>526415</wp:posOffset>
                  </wp:positionV>
                  <wp:extent cx="2807970" cy="1983740"/>
                  <wp:effectExtent l="0" t="0" r="0" b="0"/>
                  <wp:wrapSquare wrapText="bothSides"/>
                  <wp:docPr id="4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jpeg"/>
                          <pic:cNvPicPr/>
                        </pic:nvPicPr>
                        <pic:blipFill rotWithShape="1">
                          <a:blip r:embed="rId41" cstate="print">
                            <a:extLst>
                              <a:ext uri="{28A0092B-C50C-407E-A947-70E740481C1C}">
                                <a14:useLocalDpi xmlns:a14="http://schemas.microsoft.com/office/drawing/2010/main" val="0"/>
                              </a:ext>
                            </a:extLst>
                          </a:blip>
                          <a:srcRect l="43311" r="-517" b="44380"/>
                          <a:stretch/>
                        </pic:blipFill>
                        <pic:spPr bwMode="auto">
                          <a:xfrm>
                            <a:off x="0" y="0"/>
                            <a:ext cx="2807970" cy="1983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85"/>
            <w:bookmarkEnd w:id="86"/>
          </w:p>
        </w:tc>
      </w:tr>
      <w:bookmarkStart w:id="87" w:name="_Toc135575750"/>
      <w:bookmarkStart w:id="88" w:name="_Toc135583038"/>
      <w:bookmarkEnd w:id="87"/>
      <w:bookmarkEnd w:id="88"/>
      <w:tr w:rsidR="003C34B1" w:rsidRPr="000D303C" w14:paraId="1C8BD228" w14:textId="77777777" w:rsidTr="00980E88">
        <w:trPr>
          <w:trHeight w:val="4385"/>
        </w:trPr>
        <w:tc>
          <w:tcPr>
            <w:tcW w:w="2401" w:type="pct"/>
            <w:vAlign w:val="center"/>
          </w:tcPr>
          <w:p w14:paraId="1D32430C" w14:textId="77777777" w:rsidR="003C34B1" w:rsidRPr="000D303C" w:rsidRDefault="003C34B1" w:rsidP="00C451AA">
            <w:pPr>
              <w:pStyle w:val="BodyText"/>
              <w:rPr>
                <w:rStyle w:val="Heading1Char"/>
                <w:rFonts w:eastAsia="Calibri"/>
                <w:b w:val="0"/>
                <w:sz w:val="24"/>
                <w:szCs w:val="24"/>
              </w:rPr>
            </w:pPr>
            <w:r w:rsidRPr="000D303C">
              <w:rPr>
                <w:color w:val="000000" w:themeColor="text1"/>
              </w:rPr>
              <w:object w:dxaOrig="6487" w:dyaOrig="4976" w14:anchorId="19FFC0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25pt;height:149.25pt" o:ole="">
                  <v:imagedata r:id="rId42" o:title=""/>
                </v:shape>
                <o:OLEObject Type="Embed" ProgID="Origin50.Graph" ShapeID="_x0000_i1025" DrawAspect="Content" ObjectID="_1746459278" r:id="rId43"/>
              </w:object>
            </w:r>
          </w:p>
        </w:tc>
        <w:tc>
          <w:tcPr>
            <w:tcW w:w="2599" w:type="pct"/>
            <w:vAlign w:val="center"/>
          </w:tcPr>
          <w:p w14:paraId="2C42DFAE" w14:textId="77777777" w:rsidR="003C34B1" w:rsidRPr="000D303C" w:rsidRDefault="003C34B1" w:rsidP="00C451AA">
            <w:pPr>
              <w:spacing w:line="360" w:lineRule="auto"/>
            </w:pPr>
            <w:r w:rsidRPr="000D303C">
              <w:rPr>
                <w:noProof/>
                <w:lang w:eastAsia="en-IN"/>
              </w:rPr>
              <w:drawing>
                <wp:anchor distT="0" distB="0" distL="114300" distR="114300" simplePos="0" relativeHeight="251722752" behindDoc="0" locked="0" layoutInCell="1" allowOverlap="1" wp14:anchorId="44DC7977" wp14:editId="592CA20C">
                  <wp:simplePos x="3771900" y="3851031"/>
                  <wp:positionH relativeFrom="margin">
                    <wp:align>center</wp:align>
                  </wp:positionH>
                  <wp:positionV relativeFrom="margin">
                    <wp:align>center</wp:align>
                  </wp:positionV>
                  <wp:extent cx="2832735" cy="1732915"/>
                  <wp:effectExtent l="0" t="0" r="5715" b="635"/>
                  <wp:wrapSquare wrapText="bothSides"/>
                  <wp:docPr id="56"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jpeg"/>
                          <pic:cNvPicPr/>
                        </pic:nvPicPr>
                        <pic:blipFill rotWithShape="1">
                          <a:blip r:embed="rId40" cstate="print">
                            <a:extLst>
                              <a:ext uri="{28A0092B-C50C-407E-A947-70E740481C1C}">
                                <a14:useLocalDpi xmlns:a14="http://schemas.microsoft.com/office/drawing/2010/main" val="0"/>
                              </a:ext>
                            </a:extLst>
                          </a:blip>
                          <a:srcRect l="43311" t="52888" r="-517"/>
                          <a:stretch/>
                        </pic:blipFill>
                        <pic:spPr bwMode="auto">
                          <a:xfrm>
                            <a:off x="0" y="0"/>
                            <a:ext cx="2832735" cy="1732915"/>
                          </a:xfrm>
                          <a:prstGeom prst="rect">
                            <a:avLst/>
                          </a:prstGeom>
                          <a:ln>
                            <a:noFill/>
                          </a:ln>
                          <a:extLst>
                            <a:ext uri="{53640926-AAD7-44D8-BBD7-CCE9431645EC}">
                              <a14:shadowObscured xmlns:a14="http://schemas.microsoft.com/office/drawing/2010/main"/>
                            </a:ext>
                          </a:extLst>
                        </pic:spPr>
                      </pic:pic>
                    </a:graphicData>
                  </a:graphic>
                </wp:anchor>
              </w:drawing>
            </w:r>
          </w:p>
        </w:tc>
      </w:tr>
      <w:tr w:rsidR="003C34B1" w:rsidRPr="000D303C" w14:paraId="0AE195B6" w14:textId="77777777" w:rsidTr="00980E88">
        <w:trPr>
          <w:trHeight w:val="1047"/>
        </w:trPr>
        <w:tc>
          <w:tcPr>
            <w:tcW w:w="5000" w:type="pct"/>
            <w:gridSpan w:val="2"/>
          </w:tcPr>
          <w:p w14:paraId="3B0A07FF" w14:textId="6521F2CD" w:rsidR="003C34B1" w:rsidRPr="000D303C" w:rsidRDefault="003C34B1" w:rsidP="00C451AA">
            <w:pPr>
              <w:spacing w:line="360" w:lineRule="auto"/>
              <w:rPr>
                <w:rStyle w:val="Heading1Char"/>
                <w:b w:val="0"/>
                <w:sz w:val="22"/>
                <w:szCs w:val="22"/>
              </w:rPr>
            </w:pPr>
            <w:bookmarkStart w:id="89" w:name="_Ref134916766"/>
            <w:r w:rsidRPr="001736AC">
              <w:rPr>
                <w:sz w:val="22"/>
              </w:rPr>
              <w:t xml:space="preserve">Figure </w:t>
            </w:r>
            <w:r w:rsidR="00272D1E" w:rsidRPr="001736AC">
              <w:rPr>
                <w:noProof/>
                <w:sz w:val="22"/>
              </w:rPr>
              <w:fldChar w:fldCharType="begin"/>
            </w:r>
            <w:r w:rsidR="00272D1E" w:rsidRPr="001736AC">
              <w:rPr>
                <w:noProof/>
                <w:sz w:val="22"/>
              </w:rPr>
              <w:instrText xml:space="preserve"> SEQ Figure \* ARABIC </w:instrText>
            </w:r>
            <w:r w:rsidR="00272D1E" w:rsidRPr="001736AC">
              <w:rPr>
                <w:noProof/>
                <w:sz w:val="22"/>
              </w:rPr>
              <w:fldChar w:fldCharType="separate"/>
            </w:r>
            <w:r w:rsidR="00DB1973">
              <w:rPr>
                <w:noProof/>
                <w:sz w:val="22"/>
              </w:rPr>
              <w:t>22</w:t>
            </w:r>
            <w:r w:rsidR="00272D1E" w:rsidRPr="001736AC">
              <w:rPr>
                <w:noProof/>
                <w:sz w:val="22"/>
              </w:rPr>
              <w:fldChar w:fldCharType="end"/>
            </w:r>
            <w:bookmarkEnd w:id="89"/>
            <w:r w:rsidRPr="001736AC">
              <w:rPr>
                <w:sz w:val="22"/>
              </w:rPr>
              <w:t xml:space="preserve">: (a) Crystal structure of </w:t>
            </w:r>
            <w:r w:rsidR="00033852" w:rsidRPr="001736AC">
              <w:rPr>
                <w:sz w:val="22"/>
              </w:rPr>
              <w:t>the absorber</w:t>
            </w:r>
            <w:r w:rsidRPr="001736AC">
              <w:rPr>
                <w:sz w:val="22"/>
              </w:rPr>
              <w:t xml:space="preserve"> (b) device structure (c) band diagram and (d) energy band alignment of an optimized solar cell structure</w:t>
            </w:r>
          </w:p>
        </w:tc>
      </w:tr>
    </w:tbl>
    <w:p w14:paraId="0B3912F4" w14:textId="32AAD34D" w:rsidR="003C34B1" w:rsidRPr="000D303C" w:rsidRDefault="003C34B1" w:rsidP="00C451AA">
      <w:pPr>
        <w:spacing w:line="360" w:lineRule="auto"/>
      </w:pPr>
      <w:r w:rsidRPr="000D303C">
        <w:t>In this study, the simulation was performed on SCs with an n-i-p planar heterojunction structure comprising the ETL, Cs</w:t>
      </w:r>
      <w:r w:rsidRPr="000D303C">
        <w:rPr>
          <w:vertAlign w:val="subscript"/>
        </w:rPr>
        <w:t>2</w:t>
      </w:r>
      <w:r w:rsidRPr="000D303C">
        <w:t>BiAgI</w:t>
      </w:r>
      <w:r w:rsidRPr="000D303C">
        <w:rPr>
          <w:vertAlign w:val="subscript"/>
        </w:rPr>
        <w:t>6</w:t>
      </w:r>
      <w:r w:rsidRPr="000D303C">
        <w:t xml:space="preserve"> absorber Figure </w:t>
      </w:r>
      <w:r w:rsidR="006E082B">
        <w:fldChar w:fldCharType="begin"/>
      </w:r>
      <w:r w:rsidR="006E082B">
        <w:instrText xml:space="preserve"> REF</w:instrText>
      </w:r>
      <w:r w:rsidR="006E082B">
        <w:instrText xml:space="preserve"> _Ref134915321  \* MERGEFORMAT </w:instrText>
      </w:r>
      <w:r w:rsidR="006E082B">
        <w:fldChar w:fldCharType="separate"/>
      </w:r>
      <w:r w:rsidR="00DB1973" w:rsidRPr="000D303C">
        <w:t>(</w:t>
      </w:r>
      <w:r w:rsidR="00DB1973">
        <w:rPr>
          <w:noProof/>
        </w:rPr>
        <w:t>10</w:t>
      </w:r>
      <w:r w:rsidR="00DB1973" w:rsidRPr="000D303C">
        <w:t>)</w:t>
      </w:r>
      <w:r w:rsidR="006E082B">
        <w:fldChar w:fldCharType="end"/>
      </w:r>
      <w:r w:rsidRPr="000D303C">
        <w:t>a, HTL, transparent conduction o</w:t>
      </w:r>
      <w:r w:rsidRPr="000D303C">
        <w:rPr>
          <w:smallCaps/>
        </w:rPr>
        <w:t>x</w:t>
      </w:r>
      <w:r w:rsidRPr="000D303C">
        <w:t xml:space="preserve">ide </w:t>
      </w:r>
      <w:r w:rsidRPr="000D303C">
        <w:lastRenderedPageBreak/>
        <w:t>(TCO), represent the p-region, i-region, and n-region, respectively. The absorber layer (Cs</w:t>
      </w:r>
      <w:r w:rsidRPr="000D303C">
        <w:rPr>
          <w:vertAlign w:val="subscript"/>
        </w:rPr>
        <w:t>2</w:t>
      </w:r>
      <w:r w:rsidRPr="000D303C">
        <w:t>BiAgI</w:t>
      </w:r>
      <w:r w:rsidRPr="000D303C">
        <w:rPr>
          <w:vertAlign w:val="subscript"/>
        </w:rPr>
        <w:t>6</w:t>
      </w:r>
      <w:r w:rsidRPr="000D303C">
        <w:t xml:space="preserve">) of the solar cell creates excitons when it is exposed to light. The exciton is a restricted state made up of an electron and a hole. The exciton can penetrate the </w:t>
      </w:r>
      <w:r w:rsidR="003C2E13" w:rsidRPr="000D303C">
        <w:t>n (</w:t>
      </w:r>
      <w:r w:rsidRPr="000D303C">
        <w:t>p) area based on the length of the diffusion. The exciton separates at the n-to-i-layer interface, and the e</w:t>
      </w:r>
      <w:r w:rsidRPr="000D303C">
        <w:rPr>
          <w:vertAlign w:val="superscript"/>
        </w:rPr>
        <w:t>−</w:t>
      </w:r>
      <w:r w:rsidRPr="000D303C">
        <w:t xml:space="preserve"> and remaining holes are sent toward the direction of the n-layer and p-layer, successively. Similarly, the exciton separates at the i-to-p-layer interface, and the holes and remaining e</w:t>
      </w:r>
      <w:r w:rsidRPr="000D303C">
        <w:rPr>
          <w:rFonts w:eastAsia="MS Gothic"/>
          <w:vertAlign w:val="superscript"/>
        </w:rPr>
        <w:t>−</w:t>
      </w:r>
      <w:r w:rsidRPr="000D303C">
        <w:t xml:space="preserve"> are sent in opposite directions, toward the p-layer and the n-layer. The electrical field that exists between these layers allows the separation of excitons and also the movement of e</w:t>
      </w:r>
      <w:r w:rsidRPr="000D303C">
        <w:rPr>
          <w:rFonts w:eastAsia="MS Gothic"/>
          <w:vertAlign w:val="superscript"/>
        </w:rPr>
        <w:t>−</w:t>
      </w:r>
      <w:r w:rsidRPr="000D303C">
        <w:t xml:space="preserve"> and </w:t>
      </w:r>
      <w:r w:rsidR="00033852" w:rsidRPr="000D303C">
        <w:t>holes. As</w:t>
      </w:r>
      <w:r w:rsidRPr="000D303C">
        <w:t xml:space="preserve"> a TCO, indium tin o</w:t>
      </w:r>
      <w:r w:rsidRPr="000D303C">
        <w:rPr>
          <w:smallCaps/>
        </w:rPr>
        <w:t>x</w:t>
      </w:r>
      <w:r w:rsidRPr="000D303C">
        <w:t>ide (ITO) is employed, with a work function of 4.4 eV. Assumed to be 500 nm in thickness is the TCO</w:t>
      </w:r>
      <w:r w:rsidR="003C2E13">
        <w:t xml:space="preserve"> </w:t>
      </w:r>
      <w:r w:rsidR="003C2E13" w:rsidRPr="000D303C">
        <w:t>layer.</w:t>
      </w:r>
    </w:p>
    <w:p w14:paraId="2798D815" w14:textId="1E1A72E3" w:rsidR="003C34B1" w:rsidRPr="000D303C" w:rsidRDefault="003C34B1" w:rsidP="00C451AA">
      <w:pPr>
        <w:spacing w:line="360" w:lineRule="auto"/>
        <w:rPr>
          <w:b/>
        </w:rPr>
      </w:pPr>
      <w:r w:rsidRPr="000D303C">
        <w:rPr>
          <w:b/>
        </w:rPr>
        <w:t xml:space="preserve">Table </w:t>
      </w:r>
      <w:r w:rsidRPr="000D303C">
        <w:rPr>
          <w:b/>
        </w:rPr>
        <w:fldChar w:fldCharType="begin"/>
      </w:r>
      <w:r w:rsidRPr="000D303C">
        <w:rPr>
          <w:b/>
        </w:rPr>
        <w:instrText xml:space="preserve"> SEQ Table \* ARABIC </w:instrText>
      </w:r>
      <w:r w:rsidRPr="000D303C">
        <w:rPr>
          <w:b/>
        </w:rPr>
        <w:fldChar w:fldCharType="separate"/>
      </w:r>
      <w:r w:rsidR="00DB1973">
        <w:rPr>
          <w:b/>
          <w:noProof/>
        </w:rPr>
        <w:t>6</w:t>
      </w:r>
      <w:r w:rsidRPr="000D303C">
        <w:rPr>
          <w:b/>
        </w:rPr>
        <w:fldChar w:fldCharType="end"/>
      </w:r>
      <w:r w:rsidRPr="000D303C">
        <w:rPr>
          <w:b/>
        </w:rPr>
        <w:t>. Interface Defect Layers’ Input Parameters</w:t>
      </w:r>
      <w:r w:rsidRPr="000D303C">
        <w:rPr>
          <w:b/>
        </w:rPr>
        <w:fldChar w:fldCharType="begin" w:fldLock="1"/>
      </w:r>
      <w:r w:rsidR="00980E88">
        <w:rPr>
          <w:b/>
        </w:rPr>
        <w:instrText>ADDIN CSL_CITATION {"citationItems":[{"id":"ITEM-1","itemData":{"ISSN":"2470-1343","author":[{"dropping-particle":"","family":"Hossain","given":"M Khalid","non-dropping-particle":"","parse-names":false,"suffix":""},{"dropping-particle":"","family":"Rubel","given":"Mirza Humaun Kabir","non-dropping-particle":"","parse-names":false,"suffix":""},{"dropping-particle":"","family":"Toki","given":"G F Ishraque","non-dropping-particle":"","parse-names":false,"suffix":""},{"dropping-particle":"","family":"Alam","given":"Intekhab","non-dropping-particle":"","parse-names":false,"suffix":""},{"dropping-particle":"","family":"Rahman","given":"Md Ferdous","non-dropping-particle":"","parse-names":false,"suffix":""},{"dropping-particle":"","family":"Bencherif","given":"H","non-dropping-particle":"","parse-names":false,"suffix":""}],"container-title":"ACS omega","id":"ITEM-1","issue":"47","issued":{"date-parts":[["2022"]]},"page":"43210-43230","publisher":"ACS Publications","title":"Effect of various electron and hole transport layers on the performance of CsPbI3-based perovskite solar cells: A numerical investigation in DFT, SCAPS-1D, and wxAMPS frameworks","type":"article-journal","volume":"7"},"uris":["http://www.mendeley.com/documents/?uuid=0adb8928-6c8b-4bd9-9eb0-36b298612013"]}],"mendeley":{"formattedCitation":"[35]","plainTextFormattedCitation":"[35]","previouslyFormattedCitation":"[35]"},"properties":{"noteIndex":0},"schema":"https://github.com/citation-style-language/schema/raw/master/csl-citation.json"}</w:instrText>
      </w:r>
      <w:r w:rsidRPr="000D303C">
        <w:rPr>
          <w:b/>
        </w:rPr>
        <w:fldChar w:fldCharType="separate"/>
      </w:r>
      <w:r w:rsidR="009F4B37" w:rsidRPr="009F4B37">
        <w:rPr>
          <w:noProof/>
        </w:rPr>
        <w:t>[35]</w:t>
      </w:r>
      <w:r w:rsidRPr="000D303C">
        <w:rPr>
          <w:b/>
        </w:rPr>
        <w:fldChar w:fldCharType="end"/>
      </w:r>
    </w:p>
    <w:tbl>
      <w:tblPr>
        <w:tblW w:w="9153" w:type="dxa"/>
        <w:jc w:val="center"/>
        <w:tblLayout w:type="fixed"/>
        <w:tblLook w:val="04A0" w:firstRow="1" w:lastRow="0" w:firstColumn="1" w:lastColumn="0" w:noHBand="0" w:noVBand="1"/>
      </w:tblPr>
      <w:tblGrid>
        <w:gridCol w:w="1451"/>
        <w:gridCol w:w="1218"/>
        <w:gridCol w:w="2467"/>
        <w:gridCol w:w="1276"/>
        <w:gridCol w:w="1385"/>
        <w:gridCol w:w="1356"/>
      </w:tblGrid>
      <w:tr w:rsidR="003C34B1" w:rsidRPr="000D303C" w14:paraId="1D3945A5" w14:textId="77777777" w:rsidTr="00DB69A3">
        <w:trPr>
          <w:trHeight w:val="2070"/>
          <w:jc w:val="center"/>
        </w:trPr>
        <w:tc>
          <w:tcPr>
            <w:tcW w:w="1451" w:type="dxa"/>
            <w:tcBorders>
              <w:top w:val="single" w:sz="4" w:space="0" w:color="auto"/>
              <w:bottom w:val="single" w:sz="4" w:space="0" w:color="auto"/>
            </w:tcBorders>
            <w:vAlign w:val="center"/>
          </w:tcPr>
          <w:p w14:paraId="2DA6755F" w14:textId="77777777" w:rsidR="003C34B1" w:rsidRPr="000D303C" w:rsidRDefault="003C34B1" w:rsidP="00C451AA">
            <w:pPr>
              <w:spacing w:line="360" w:lineRule="auto"/>
              <w:rPr>
                <w:b/>
              </w:rPr>
            </w:pPr>
            <w:r w:rsidRPr="000D303C">
              <w:rPr>
                <w:b/>
              </w:rPr>
              <w:t>Interface</w:t>
            </w:r>
          </w:p>
        </w:tc>
        <w:tc>
          <w:tcPr>
            <w:tcW w:w="1218" w:type="dxa"/>
            <w:tcBorders>
              <w:top w:val="single" w:sz="4" w:space="0" w:color="auto"/>
              <w:bottom w:val="single" w:sz="4" w:space="0" w:color="auto"/>
            </w:tcBorders>
            <w:vAlign w:val="center"/>
          </w:tcPr>
          <w:p w14:paraId="65F18BE2" w14:textId="77777777" w:rsidR="003C34B1" w:rsidRPr="000D303C" w:rsidRDefault="003C34B1" w:rsidP="00C451AA">
            <w:pPr>
              <w:spacing w:line="360" w:lineRule="auto"/>
              <w:rPr>
                <w:b/>
              </w:rPr>
            </w:pPr>
            <w:r w:rsidRPr="000D303C">
              <w:rPr>
                <w:b/>
              </w:rPr>
              <w:t>Defect type</w:t>
            </w:r>
          </w:p>
        </w:tc>
        <w:tc>
          <w:tcPr>
            <w:tcW w:w="2467" w:type="dxa"/>
            <w:tcBorders>
              <w:top w:val="single" w:sz="4" w:space="0" w:color="auto"/>
              <w:bottom w:val="single" w:sz="4" w:space="0" w:color="auto"/>
            </w:tcBorders>
            <w:vAlign w:val="center"/>
          </w:tcPr>
          <w:p w14:paraId="7E905D27" w14:textId="7B0875FB" w:rsidR="003C34B1" w:rsidRPr="000D303C" w:rsidRDefault="003C34B1" w:rsidP="00C451AA">
            <w:pPr>
              <w:spacing w:line="360" w:lineRule="auto"/>
              <w:rPr>
                <w:b/>
              </w:rPr>
            </w:pPr>
            <w:r w:rsidRPr="000D303C">
              <w:rPr>
                <w:b/>
              </w:rPr>
              <w:t xml:space="preserve">Capture cross </w:t>
            </w:r>
            <w:r w:rsidR="00033852" w:rsidRPr="000D303C">
              <w:rPr>
                <w:b/>
              </w:rPr>
              <w:t>section:</w:t>
            </w:r>
            <w:r w:rsidRPr="000D303C">
              <w:rPr>
                <w:b/>
              </w:rPr>
              <w:t xml:space="preserve"> electrons/holes(cm</w:t>
            </w:r>
            <w:r w:rsidRPr="000D303C">
              <w:rPr>
                <w:b/>
                <w:vertAlign w:val="superscript"/>
              </w:rPr>
              <w:t>2</w:t>
            </w:r>
            <w:r w:rsidRPr="000D303C">
              <w:rPr>
                <w:b/>
              </w:rPr>
              <w:t>)</w:t>
            </w:r>
          </w:p>
        </w:tc>
        <w:tc>
          <w:tcPr>
            <w:tcW w:w="1276" w:type="dxa"/>
            <w:tcBorders>
              <w:top w:val="single" w:sz="4" w:space="0" w:color="auto"/>
              <w:bottom w:val="single" w:sz="4" w:space="0" w:color="auto"/>
            </w:tcBorders>
            <w:vAlign w:val="center"/>
          </w:tcPr>
          <w:p w14:paraId="03528B45" w14:textId="77777777" w:rsidR="003C34B1" w:rsidRPr="000D303C" w:rsidRDefault="003C34B1" w:rsidP="00C451AA">
            <w:pPr>
              <w:spacing w:line="360" w:lineRule="auto"/>
              <w:rPr>
                <w:b/>
              </w:rPr>
            </w:pPr>
            <w:r w:rsidRPr="000D303C">
              <w:rPr>
                <w:b/>
              </w:rPr>
              <w:t>Energetic distribution</w:t>
            </w:r>
          </w:p>
        </w:tc>
        <w:tc>
          <w:tcPr>
            <w:tcW w:w="1385" w:type="dxa"/>
            <w:tcBorders>
              <w:top w:val="single" w:sz="4" w:space="0" w:color="auto"/>
              <w:bottom w:val="single" w:sz="4" w:space="0" w:color="auto"/>
            </w:tcBorders>
            <w:vAlign w:val="center"/>
          </w:tcPr>
          <w:p w14:paraId="10B59157" w14:textId="77777777" w:rsidR="003C34B1" w:rsidRPr="000D303C" w:rsidRDefault="003C34B1" w:rsidP="00C451AA">
            <w:pPr>
              <w:spacing w:line="360" w:lineRule="auto"/>
              <w:rPr>
                <w:b/>
              </w:rPr>
            </w:pPr>
            <w:r w:rsidRPr="000D303C">
              <w:rPr>
                <w:b/>
              </w:rPr>
              <w:t>Reference for defect energy level</w:t>
            </w:r>
          </w:p>
        </w:tc>
        <w:tc>
          <w:tcPr>
            <w:tcW w:w="1356" w:type="dxa"/>
            <w:tcBorders>
              <w:top w:val="single" w:sz="4" w:space="0" w:color="auto"/>
              <w:bottom w:val="single" w:sz="4" w:space="0" w:color="auto"/>
            </w:tcBorders>
            <w:vAlign w:val="center"/>
          </w:tcPr>
          <w:p w14:paraId="20955DB9" w14:textId="77777777" w:rsidR="003C34B1" w:rsidRPr="000D303C" w:rsidRDefault="003C34B1" w:rsidP="00C451AA">
            <w:pPr>
              <w:spacing w:line="360" w:lineRule="auto"/>
              <w:rPr>
                <w:b/>
              </w:rPr>
            </w:pPr>
            <w:r w:rsidRPr="000D303C">
              <w:rPr>
                <w:b/>
              </w:rPr>
              <w:t>Total density (cm</w:t>
            </w:r>
            <w:r w:rsidRPr="000D303C">
              <w:rPr>
                <w:b/>
                <w:vertAlign w:val="superscript"/>
              </w:rPr>
              <w:t>-3</w:t>
            </w:r>
            <w:r w:rsidRPr="000D303C">
              <w:rPr>
                <w:b/>
              </w:rPr>
              <w:t>) (integrated over all energies)</w:t>
            </w:r>
          </w:p>
        </w:tc>
      </w:tr>
      <w:tr w:rsidR="003C34B1" w:rsidRPr="000D303C" w14:paraId="4451524B" w14:textId="77777777" w:rsidTr="00DB69A3">
        <w:trPr>
          <w:trHeight w:val="790"/>
          <w:jc w:val="center"/>
        </w:trPr>
        <w:tc>
          <w:tcPr>
            <w:tcW w:w="1451" w:type="dxa"/>
            <w:tcBorders>
              <w:top w:val="single" w:sz="4" w:space="0" w:color="auto"/>
            </w:tcBorders>
            <w:vAlign w:val="center"/>
          </w:tcPr>
          <w:p w14:paraId="393190B3" w14:textId="77777777" w:rsidR="003C34B1" w:rsidRPr="000D303C" w:rsidRDefault="003C34B1" w:rsidP="00C451AA">
            <w:pPr>
              <w:spacing w:line="360" w:lineRule="auto"/>
            </w:pPr>
            <w:r w:rsidRPr="000D303C">
              <w:t>ETL/Cs</w:t>
            </w:r>
            <w:r w:rsidRPr="000D303C">
              <w:rPr>
                <w:vertAlign w:val="subscript"/>
              </w:rPr>
              <w:t>2</w:t>
            </w:r>
            <w:r w:rsidRPr="000D303C">
              <w:t>BiAgI</w:t>
            </w:r>
            <w:r w:rsidRPr="000D303C">
              <w:rPr>
                <w:vertAlign w:val="subscript"/>
              </w:rPr>
              <w:t>6</w:t>
            </w:r>
          </w:p>
        </w:tc>
        <w:tc>
          <w:tcPr>
            <w:tcW w:w="1218" w:type="dxa"/>
            <w:tcBorders>
              <w:top w:val="single" w:sz="4" w:space="0" w:color="auto"/>
            </w:tcBorders>
            <w:vAlign w:val="center"/>
          </w:tcPr>
          <w:p w14:paraId="3D8900FD" w14:textId="77777777" w:rsidR="003C34B1" w:rsidRPr="000D303C" w:rsidRDefault="003C34B1" w:rsidP="00C451AA">
            <w:pPr>
              <w:spacing w:line="360" w:lineRule="auto"/>
            </w:pPr>
            <w:r w:rsidRPr="000D303C">
              <w:t>neutral</w:t>
            </w:r>
          </w:p>
        </w:tc>
        <w:tc>
          <w:tcPr>
            <w:tcW w:w="2467" w:type="dxa"/>
            <w:tcBorders>
              <w:top w:val="single" w:sz="4" w:space="0" w:color="auto"/>
            </w:tcBorders>
            <w:vAlign w:val="center"/>
          </w:tcPr>
          <w:p w14:paraId="4BF7BB35" w14:textId="77777777" w:rsidR="003C34B1" w:rsidRPr="000D303C" w:rsidRDefault="003C34B1" w:rsidP="00C451AA">
            <w:pPr>
              <w:spacing w:line="360" w:lineRule="auto"/>
              <w:rPr>
                <w:vertAlign w:val="superscript"/>
              </w:rPr>
            </w:pPr>
            <w:r w:rsidRPr="000D303C">
              <w:t>1.0 × 10</w:t>
            </w:r>
            <w:r w:rsidRPr="000D303C">
              <w:rPr>
                <w:rFonts w:eastAsia="MS Gothic"/>
                <w:vertAlign w:val="superscript"/>
              </w:rPr>
              <w:t>−</w:t>
            </w:r>
            <w:r w:rsidRPr="000D303C">
              <w:rPr>
                <w:vertAlign w:val="superscript"/>
              </w:rPr>
              <w:t>17</w:t>
            </w:r>
          </w:p>
          <w:p w14:paraId="79D5BD29" w14:textId="77777777" w:rsidR="003C34B1" w:rsidRPr="000D303C" w:rsidRDefault="003C34B1" w:rsidP="00C451AA">
            <w:pPr>
              <w:spacing w:line="360" w:lineRule="auto"/>
              <w:rPr>
                <w:vertAlign w:val="superscript"/>
              </w:rPr>
            </w:pPr>
            <w:r w:rsidRPr="000D303C">
              <w:t>1.0 × 10</w:t>
            </w:r>
            <w:r w:rsidRPr="000D303C">
              <w:rPr>
                <w:rFonts w:eastAsia="MS Gothic"/>
                <w:vertAlign w:val="superscript"/>
              </w:rPr>
              <w:t>−</w:t>
            </w:r>
            <w:r w:rsidRPr="000D303C">
              <w:rPr>
                <w:vertAlign w:val="superscript"/>
              </w:rPr>
              <w:t>18</w:t>
            </w:r>
          </w:p>
          <w:p w14:paraId="17C6D717" w14:textId="77777777" w:rsidR="003C34B1" w:rsidRPr="000D303C" w:rsidRDefault="003C34B1" w:rsidP="00C451AA">
            <w:pPr>
              <w:spacing w:line="360" w:lineRule="auto"/>
              <w:rPr>
                <w:vertAlign w:val="superscript"/>
              </w:rPr>
            </w:pPr>
          </w:p>
          <w:p w14:paraId="4236574F" w14:textId="77777777" w:rsidR="003C34B1" w:rsidRPr="000D303C" w:rsidRDefault="003C34B1" w:rsidP="00C451AA">
            <w:pPr>
              <w:spacing w:line="360" w:lineRule="auto"/>
            </w:pPr>
          </w:p>
        </w:tc>
        <w:tc>
          <w:tcPr>
            <w:tcW w:w="1276" w:type="dxa"/>
            <w:tcBorders>
              <w:top w:val="single" w:sz="4" w:space="0" w:color="auto"/>
            </w:tcBorders>
            <w:vAlign w:val="center"/>
          </w:tcPr>
          <w:p w14:paraId="39C05641" w14:textId="77777777" w:rsidR="003C34B1" w:rsidRPr="000D303C" w:rsidRDefault="003C34B1" w:rsidP="00C451AA">
            <w:pPr>
              <w:spacing w:line="360" w:lineRule="auto"/>
            </w:pPr>
            <w:r w:rsidRPr="000D303C">
              <w:t>single</w:t>
            </w:r>
          </w:p>
        </w:tc>
        <w:tc>
          <w:tcPr>
            <w:tcW w:w="1385" w:type="dxa"/>
            <w:tcBorders>
              <w:top w:val="single" w:sz="4" w:space="0" w:color="auto"/>
            </w:tcBorders>
            <w:vAlign w:val="center"/>
          </w:tcPr>
          <w:p w14:paraId="22B9CC50" w14:textId="77777777" w:rsidR="003C34B1" w:rsidRPr="000D303C" w:rsidRDefault="003C34B1" w:rsidP="00C451AA">
            <w:pPr>
              <w:spacing w:line="360" w:lineRule="auto"/>
            </w:pPr>
            <w:r w:rsidRPr="000D303C">
              <w:t>above the VB maximum</w:t>
            </w:r>
          </w:p>
        </w:tc>
        <w:tc>
          <w:tcPr>
            <w:tcW w:w="1356" w:type="dxa"/>
            <w:tcBorders>
              <w:top w:val="single" w:sz="4" w:space="0" w:color="auto"/>
            </w:tcBorders>
            <w:vAlign w:val="center"/>
          </w:tcPr>
          <w:p w14:paraId="4CDFE497" w14:textId="77777777" w:rsidR="003C34B1" w:rsidRPr="000D303C" w:rsidRDefault="003C34B1" w:rsidP="00C451AA">
            <w:pPr>
              <w:spacing w:line="360" w:lineRule="auto"/>
            </w:pPr>
            <w:r w:rsidRPr="000D303C">
              <w:t>1.0 × 10</w:t>
            </w:r>
            <w:r w:rsidRPr="000D303C">
              <w:rPr>
                <w:vertAlign w:val="superscript"/>
              </w:rPr>
              <w:t>10</w:t>
            </w:r>
          </w:p>
        </w:tc>
      </w:tr>
      <w:tr w:rsidR="003C34B1" w:rsidRPr="000D303C" w14:paraId="116F00DE" w14:textId="77777777" w:rsidTr="00DB69A3">
        <w:trPr>
          <w:trHeight w:val="593"/>
          <w:jc w:val="center"/>
        </w:trPr>
        <w:tc>
          <w:tcPr>
            <w:tcW w:w="1451" w:type="dxa"/>
            <w:tcBorders>
              <w:bottom w:val="single" w:sz="4" w:space="0" w:color="auto"/>
            </w:tcBorders>
            <w:vAlign w:val="center"/>
          </w:tcPr>
          <w:p w14:paraId="7ECECE20" w14:textId="77777777" w:rsidR="003C34B1" w:rsidRPr="000D303C" w:rsidRDefault="003C34B1" w:rsidP="00C451AA">
            <w:pPr>
              <w:spacing w:line="360" w:lineRule="auto"/>
            </w:pPr>
            <w:r w:rsidRPr="000D303C">
              <w:t>Cs</w:t>
            </w:r>
            <w:r w:rsidRPr="000D303C">
              <w:rPr>
                <w:vertAlign w:val="subscript"/>
              </w:rPr>
              <w:t>2</w:t>
            </w:r>
            <w:r w:rsidRPr="000D303C">
              <w:t>BiAgI</w:t>
            </w:r>
            <w:r w:rsidRPr="000D303C">
              <w:rPr>
                <w:vertAlign w:val="subscript"/>
              </w:rPr>
              <w:t>6</w:t>
            </w:r>
            <w:r w:rsidRPr="000D303C">
              <w:t>/HTL</w:t>
            </w:r>
          </w:p>
        </w:tc>
        <w:tc>
          <w:tcPr>
            <w:tcW w:w="1218" w:type="dxa"/>
            <w:tcBorders>
              <w:bottom w:val="single" w:sz="4" w:space="0" w:color="auto"/>
            </w:tcBorders>
            <w:vAlign w:val="center"/>
          </w:tcPr>
          <w:p w14:paraId="5EC69B62" w14:textId="77777777" w:rsidR="003C34B1" w:rsidRPr="000D303C" w:rsidRDefault="003C34B1" w:rsidP="00C451AA">
            <w:pPr>
              <w:spacing w:line="360" w:lineRule="auto"/>
            </w:pPr>
            <w:r w:rsidRPr="000D303C">
              <w:t>neutral</w:t>
            </w:r>
          </w:p>
        </w:tc>
        <w:tc>
          <w:tcPr>
            <w:tcW w:w="2467" w:type="dxa"/>
            <w:tcBorders>
              <w:bottom w:val="single" w:sz="4" w:space="0" w:color="auto"/>
            </w:tcBorders>
            <w:vAlign w:val="center"/>
          </w:tcPr>
          <w:p w14:paraId="0443DEE3" w14:textId="77777777" w:rsidR="003C34B1" w:rsidRPr="000D303C" w:rsidRDefault="003C34B1" w:rsidP="00C451AA">
            <w:pPr>
              <w:spacing w:line="360" w:lineRule="auto"/>
              <w:rPr>
                <w:vertAlign w:val="superscript"/>
              </w:rPr>
            </w:pPr>
            <w:r w:rsidRPr="000D303C">
              <w:t>1.0 × 10</w:t>
            </w:r>
            <w:r w:rsidRPr="000D303C">
              <w:rPr>
                <w:rFonts w:eastAsia="MS Gothic"/>
                <w:vertAlign w:val="superscript"/>
              </w:rPr>
              <w:t>−</w:t>
            </w:r>
            <w:r w:rsidRPr="000D303C">
              <w:rPr>
                <w:vertAlign w:val="superscript"/>
              </w:rPr>
              <w:t>17</w:t>
            </w:r>
          </w:p>
          <w:p w14:paraId="3ACA6D9A" w14:textId="77777777" w:rsidR="003C34B1" w:rsidRPr="000D303C" w:rsidRDefault="003C34B1" w:rsidP="00C451AA">
            <w:pPr>
              <w:spacing w:line="360" w:lineRule="auto"/>
              <w:rPr>
                <w:vertAlign w:val="superscript"/>
              </w:rPr>
            </w:pPr>
            <w:r w:rsidRPr="000D303C">
              <w:t>1.0 × 10</w:t>
            </w:r>
            <w:r w:rsidRPr="000D303C">
              <w:rPr>
                <w:rFonts w:eastAsia="MS Gothic"/>
                <w:vertAlign w:val="superscript"/>
              </w:rPr>
              <w:t>−</w:t>
            </w:r>
            <w:r w:rsidRPr="000D303C">
              <w:rPr>
                <w:vertAlign w:val="superscript"/>
              </w:rPr>
              <w:t>18</w:t>
            </w:r>
          </w:p>
          <w:p w14:paraId="02DB7D33" w14:textId="77777777" w:rsidR="003C34B1" w:rsidRPr="000D303C" w:rsidRDefault="003C34B1" w:rsidP="00C451AA">
            <w:pPr>
              <w:spacing w:line="360" w:lineRule="auto"/>
            </w:pPr>
          </w:p>
        </w:tc>
        <w:tc>
          <w:tcPr>
            <w:tcW w:w="1276" w:type="dxa"/>
            <w:tcBorders>
              <w:bottom w:val="single" w:sz="4" w:space="0" w:color="auto"/>
            </w:tcBorders>
            <w:vAlign w:val="center"/>
          </w:tcPr>
          <w:p w14:paraId="395EAF3F" w14:textId="77777777" w:rsidR="003C34B1" w:rsidRPr="000D303C" w:rsidRDefault="003C34B1" w:rsidP="00C451AA">
            <w:pPr>
              <w:spacing w:line="360" w:lineRule="auto"/>
            </w:pPr>
            <w:r w:rsidRPr="000D303C">
              <w:t>single</w:t>
            </w:r>
          </w:p>
        </w:tc>
        <w:tc>
          <w:tcPr>
            <w:tcW w:w="1385" w:type="dxa"/>
            <w:tcBorders>
              <w:bottom w:val="single" w:sz="4" w:space="0" w:color="auto"/>
            </w:tcBorders>
            <w:vAlign w:val="center"/>
          </w:tcPr>
          <w:p w14:paraId="0075D3B1" w14:textId="77777777" w:rsidR="003C34B1" w:rsidRPr="000D303C" w:rsidRDefault="003C34B1" w:rsidP="00C451AA">
            <w:pPr>
              <w:spacing w:line="360" w:lineRule="auto"/>
            </w:pPr>
            <w:r w:rsidRPr="000D303C">
              <w:t>above the VB maximum</w:t>
            </w:r>
          </w:p>
        </w:tc>
        <w:tc>
          <w:tcPr>
            <w:tcW w:w="1356" w:type="dxa"/>
            <w:tcBorders>
              <w:bottom w:val="single" w:sz="4" w:space="0" w:color="auto"/>
            </w:tcBorders>
            <w:vAlign w:val="center"/>
          </w:tcPr>
          <w:p w14:paraId="4346E293" w14:textId="77777777" w:rsidR="003C34B1" w:rsidRPr="000D303C" w:rsidRDefault="003C34B1" w:rsidP="00C451AA">
            <w:pPr>
              <w:spacing w:line="360" w:lineRule="auto"/>
            </w:pPr>
            <w:r w:rsidRPr="000D303C">
              <w:t>1.0 × 10</w:t>
            </w:r>
            <w:r w:rsidRPr="000D303C">
              <w:rPr>
                <w:vertAlign w:val="superscript"/>
              </w:rPr>
              <w:t>10</w:t>
            </w:r>
          </w:p>
        </w:tc>
      </w:tr>
    </w:tbl>
    <w:p w14:paraId="3BB304FE" w14:textId="5EC5B0FD" w:rsidR="005A5FF9" w:rsidRDefault="003C34B1" w:rsidP="00C451AA">
      <w:pPr>
        <w:spacing w:line="360" w:lineRule="auto"/>
      </w:pPr>
      <w:r w:rsidRPr="000D303C">
        <w:t>The thickness of the ETL, HTL, and absorber layers is changed over a wide range to optimize device performance. In this proposed device configuration, The ETLs named TiO</w:t>
      </w:r>
      <w:r w:rsidRPr="000D303C">
        <w:rPr>
          <w:vertAlign w:val="subscript"/>
        </w:rPr>
        <w:t>2</w:t>
      </w:r>
      <w:r w:rsidRPr="000D303C">
        <w:t>, PCBM, ZnO, IGZO, SnO</w:t>
      </w:r>
      <w:r w:rsidRPr="000D303C">
        <w:rPr>
          <w:vertAlign w:val="subscript"/>
        </w:rPr>
        <w:t>2</w:t>
      </w:r>
      <w:r w:rsidRPr="000D303C">
        <w:t>, and WS</w:t>
      </w:r>
      <w:r w:rsidRPr="000D303C">
        <w:rPr>
          <w:vertAlign w:val="subscript"/>
        </w:rPr>
        <w:t>2</w:t>
      </w:r>
      <w:r w:rsidRPr="000D303C">
        <w:t xml:space="preserve"> are used as ETLs, and CBTS is used as an HTL. In addition, the absorber layer Cs</w:t>
      </w:r>
      <w:r w:rsidRPr="000D303C">
        <w:rPr>
          <w:vertAlign w:val="subscript"/>
        </w:rPr>
        <w:t>2</w:t>
      </w:r>
      <w:r w:rsidRPr="000D303C">
        <w:t>BiAgI</w:t>
      </w:r>
      <w:r w:rsidRPr="000D303C">
        <w:rPr>
          <w:vertAlign w:val="subscript"/>
        </w:rPr>
        <w:t>6</w:t>
      </w:r>
      <w:r w:rsidRPr="000D303C">
        <w:t xml:space="preserve"> is sandwiched between the ETL and the HTL in every device structure and serves as the light- absorbing layer.</w:t>
      </w:r>
      <w:r w:rsidR="00033852" w:rsidRPr="000D303C">
        <w:t xml:space="preserve"> </w:t>
      </w:r>
      <w:r w:rsidRPr="000D303C">
        <w:fldChar w:fldCharType="begin"/>
      </w:r>
      <w:r w:rsidRPr="000D303C">
        <w:instrText xml:space="preserve"> REF _Ref134916766 \h  \* MERGEFORMAT </w:instrText>
      </w:r>
      <w:r w:rsidRPr="000D303C">
        <w:fldChar w:fldCharType="separate"/>
      </w:r>
      <w:r w:rsidR="00DB1973" w:rsidRPr="00DB1973">
        <w:t xml:space="preserve">Figure </w:t>
      </w:r>
      <w:r w:rsidR="00DB1973" w:rsidRPr="00DB1973">
        <w:rPr>
          <w:noProof/>
        </w:rPr>
        <w:t>22</w:t>
      </w:r>
      <w:r w:rsidRPr="000D303C">
        <w:fldChar w:fldCharType="end"/>
      </w:r>
      <w:r w:rsidRPr="000D303C">
        <w:t>b demonstrates the structure of the optimized Cs</w:t>
      </w:r>
      <w:r w:rsidRPr="000D303C">
        <w:rPr>
          <w:vertAlign w:val="subscript"/>
        </w:rPr>
        <w:t>2</w:t>
      </w:r>
      <w:r w:rsidRPr="000D303C">
        <w:t>BiAgI</w:t>
      </w:r>
      <w:r w:rsidRPr="000D303C">
        <w:rPr>
          <w:vertAlign w:val="subscript"/>
        </w:rPr>
        <w:t>6</w:t>
      </w:r>
      <w:r w:rsidRPr="000D303C">
        <w:t xml:space="preserve">- based PSCs. </w:t>
      </w:r>
      <w:r w:rsidRPr="000D303C">
        <w:fldChar w:fldCharType="begin"/>
      </w:r>
      <w:r w:rsidRPr="000D303C">
        <w:instrText xml:space="preserve"> REF _Ref134916766 \h  \* MERGEFORMAT </w:instrText>
      </w:r>
      <w:r w:rsidRPr="000D303C">
        <w:fldChar w:fldCharType="separate"/>
      </w:r>
      <w:r w:rsidR="00DB1973" w:rsidRPr="00DB1973">
        <w:t xml:space="preserve">Figure </w:t>
      </w:r>
      <w:r w:rsidR="00DB1973" w:rsidRPr="00DB1973">
        <w:rPr>
          <w:noProof/>
        </w:rPr>
        <w:t>22</w:t>
      </w:r>
      <w:r w:rsidRPr="000D303C">
        <w:fldChar w:fldCharType="end"/>
      </w:r>
      <w:r w:rsidRPr="000D303C">
        <w:t>c represents the band diagram of the Cs</w:t>
      </w:r>
      <w:r w:rsidRPr="000D303C">
        <w:rPr>
          <w:vertAlign w:val="subscript"/>
        </w:rPr>
        <w:t>2</w:t>
      </w:r>
      <w:r w:rsidRPr="000D303C">
        <w:t>BiAgI</w:t>
      </w:r>
      <w:r w:rsidRPr="000D303C">
        <w:rPr>
          <w:vertAlign w:val="subscript"/>
        </w:rPr>
        <w:t>6</w:t>
      </w:r>
      <w:r w:rsidRPr="000D303C">
        <w:t xml:space="preserve">- </w:t>
      </w:r>
      <w:r w:rsidRPr="000D303C">
        <w:lastRenderedPageBreak/>
        <w:t>based PSC device configuration where TiO</w:t>
      </w:r>
      <w:r w:rsidRPr="000D303C">
        <w:rPr>
          <w:vertAlign w:val="subscript"/>
        </w:rPr>
        <w:t>2</w:t>
      </w:r>
      <w:r w:rsidRPr="000D303C">
        <w:t xml:space="preserve"> is used as the ETL along with the CBTS HTL, and the corresponding energy band alignment is shown in </w:t>
      </w:r>
      <w:r w:rsidRPr="000D303C">
        <w:fldChar w:fldCharType="begin"/>
      </w:r>
      <w:r w:rsidRPr="000D303C">
        <w:instrText xml:space="preserve"> REF _Ref134916766 \h  \* MERGEFORMAT </w:instrText>
      </w:r>
      <w:r w:rsidRPr="000D303C">
        <w:fldChar w:fldCharType="separate"/>
      </w:r>
      <w:r w:rsidR="00DB1973" w:rsidRPr="00DB1973">
        <w:t xml:space="preserve">Figure </w:t>
      </w:r>
      <w:r w:rsidR="00DB1973" w:rsidRPr="00DB1973">
        <w:rPr>
          <w:noProof/>
        </w:rPr>
        <w:t>22</w:t>
      </w:r>
      <w:r w:rsidRPr="000D303C">
        <w:fldChar w:fldCharType="end"/>
      </w:r>
      <w:r w:rsidRPr="000D303C">
        <w:t xml:space="preserve">d. Each ETL with an absorbing layer and CBTS as the HTL are utilized by the energy band diagram to influence the valence band offset. The difference between the absorber layer and HTL represents the valence band. The effectiveness and </w:t>
      </w:r>
      <w:r w:rsidR="00033852" w:rsidRPr="000D303C">
        <w:t>performance of</w:t>
      </w:r>
      <w:r w:rsidRPr="000D303C">
        <w:t xml:space="preserve"> the PSCs are significantly impacted by the alignment of the energy levels. In the PSCs, holes are simultaneously transferred to CBTS as the HTL while e</w:t>
      </w:r>
      <w:r w:rsidRPr="000D303C">
        <w:rPr>
          <w:vertAlign w:val="superscript"/>
        </w:rPr>
        <w:t>−</w:t>
      </w:r>
      <w:r w:rsidRPr="000D303C">
        <w:t xml:space="preserve"> are injected into the corresponding ETL conduction band. After that, holes and e</w:t>
      </w:r>
      <w:r w:rsidRPr="000D303C">
        <w:rPr>
          <w:vertAlign w:val="superscript"/>
        </w:rPr>
        <w:t>−</w:t>
      </w:r>
      <w:r w:rsidRPr="000D303C">
        <w:t xml:space="preserve"> are collected at the respective Au (back contact metals) and ITO. However, the electron affinity of each studied ETL should be higher than that of Cs</w:t>
      </w:r>
      <w:r w:rsidRPr="000D303C">
        <w:rPr>
          <w:vertAlign w:val="subscript"/>
        </w:rPr>
        <w:t>2</w:t>
      </w:r>
      <w:r w:rsidRPr="000D303C">
        <w:t>BiAgI</w:t>
      </w:r>
      <w:r w:rsidRPr="000D303C">
        <w:rPr>
          <w:vertAlign w:val="subscript"/>
        </w:rPr>
        <w:t>6</w:t>
      </w:r>
      <w:r w:rsidRPr="000D303C">
        <w:t xml:space="preserve"> to extract the electron at the ETL/Cs</w:t>
      </w:r>
      <w:r w:rsidRPr="000D303C">
        <w:rPr>
          <w:vertAlign w:val="subscript"/>
        </w:rPr>
        <w:t>2</w:t>
      </w:r>
      <w:r w:rsidRPr="000D303C">
        <w:t>BiAgI</w:t>
      </w:r>
      <w:r w:rsidRPr="000D303C">
        <w:rPr>
          <w:vertAlign w:val="subscript"/>
        </w:rPr>
        <w:t>6</w:t>
      </w:r>
      <w:r w:rsidRPr="000D303C">
        <w:t xml:space="preserve"> interface, and the HTL ionization energy should be lower than that of Cs</w:t>
      </w:r>
      <w:r w:rsidRPr="000D303C">
        <w:rPr>
          <w:vertAlign w:val="subscript"/>
        </w:rPr>
        <w:t>2</w:t>
      </w:r>
      <w:r w:rsidRPr="000D303C">
        <w:t>BiAgI</w:t>
      </w:r>
      <w:r w:rsidRPr="000D303C">
        <w:rPr>
          <w:vertAlign w:val="subscript"/>
        </w:rPr>
        <w:t>6</w:t>
      </w:r>
      <w:r w:rsidRPr="000D303C">
        <w:t xml:space="preserve"> to extract the holes at the Cs</w:t>
      </w:r>
      <w:r w:rsidRPr="000D303C">
        <w:rPr>
          <w:vertAlign w:val="subscript"/>
        </w:rPr>
        <w:t>2</w:t>
      </w:r>
      <w:r w:rsidRPr="000D303C">
        <w:t>BiAgI</w:t>
      </w:r>
      <w:r w:rsidRPr="000D303C">
        <w:rPr>
          <w:vertAlign w:val="subscript"/>
        </w:rPr>
        <w:t>6</w:t>
      </w:r>
      <w:r w:rsidRPr="000D303C">
        <w:t>/CBTS HTL interface. In addition, the solar cell’s performance is significantly impacted by the energy band mismatch at the ETL/Cs</w:t>
      </w:r>
      <w:r w:rsidRPr="000D303C">
        <w:rPr>
          <w:vertAlign w:val="subscript"/>
        </w:rPr>
        <w:t>2</w:t>
      </w:r>
      <w:r w:rsidRPr="000D303C">
        <w:t>BiAgI</w:t>
      </w:r>
      <w:r w:rsidRPr="000D303C">
        <w:rPr>
          <w:vertAlign w:val="subscript"/>
        </w:rPr>
        <w:t>6</w:t>
      </w:r>
      <w:r w:rsidRPr="000D303C">
        <w:t xml:space="preserve"> and the Cs</w:t>
      </w:r>
      <w:r w:rsidRPr="000D303C">
        <w:rPr>
          <w:vertAlign w:val="subscript"/>
        </w:rPr>
        <w:t>2</w:t>
      </w:r>
      <w:r w:rsidRPr="000D303C">
        <w:t>BiAgI</w:t>
      </w:r>
      <w:r w:rsidRPr="000D303C">
        <w:rPr>
          <w:vertAlign w:val="subscript"/>
        </w:rPr>
        <w:t>6</w:t>
      </w:r>
      <w:r w:rsidRPr="000D303C">
        <w:t>/CBTS as the HTL. The performance and effectiveness of the optimized si</w:t>
      </w:r>
      <w:r w:rsidRPr="000D303C">
        <w:rPr>
          <w:smallCaps/>
        </w:rPr>
        <w:t>x</w:t>
      </w:r>
      <w:r w:rsidRPr="000D303C">
        <w:t xml:space="preserve"> ETL-based double perovskite solar structures are investigated with the help of the input parameters of interface defect layers. In all cases of simulation, a frequency of 1 MHz, AM 1.5 G spectrum of sunlight was used by maintaining the surrounding temperature of 300 K</w:t>
      </w:r>
    </w:p>
    <w:p w14:paraId="49C6C5B3" w14:textId="77777777" w:rsidR="00505E5C" w:rsidRDefault="00505E5C" w:rsidP="00C451AA">
      <w:pPr>
        <w:spacing w:line="360" w:lineRule="auto"/>
        <w:sectPr w:rsidR="00505E5C" w:rsidSect="005A5FF9">
          <w:headerReference w:type="default" r:id="rId44"/>
          <w:pgSz w:w="11906" w:h="16838" w:code="9"/>
          <w:pgMar w:top="1440" w:right="1440" w:bottom="1440" w:left="1440" w:header="708" w:footer="708" w:gutter="0"/>
          <w:cols w:space="708"/>
          <w:docGrid w:linePitch="360"/>
        </w:sectPr>
      </w:pPr>
    </w:p>
    <w:p w14:paraId="39064B1B" w14:textId="0CCA590B" w:rsidR="00505E5C" w:rsidRDefault="00505E5C" w:rsidP="00C451AA">
      <w:pPr>
        <w:spacing w:line="360" w:lineRule="auto"/>
      </w:pPr>
    </w:p>
    <w:p w14:paraId="079484C2" w14:textId="3C2BF354" w:rsidR="009F4B37" w:rsidRPr="000D303C" w:rsidRDefault="009F4B37" w:rsidP="009F4B37">
      <w:pPr>
        <w:pStyle w:val="Heading1"/>
      </w:pPr>
      <w:bookmarkStart w:id="90" w:name="_Toc135583039"/>
      <w:bookmarkStart w:id="91" w:name="_Toc135644308"/>
      <w:bookmarkStart w:id="92" w:name="_Toc135841855"/>
      <w:r w:rsidRPr="000D303C">
        <w:t>Results and Discussion</w:t>
      </w:r>
      <w:bookmarkEnd w:id="90"/>
      <w:bookmarkEnd w:id="91"/>
      <w:r w:rsidRPr="000D303C">
        <w:t>s</w:t>
      </w:r>
      <w:bookmarkEnd w:id="92"/>
    </w:p>
    <w:p w14:paraId="2050C722" w14:textId="1ED0BB33" w:rsidR="00FD5AC4" w:rsidRPr="000D303C" w:rsidRDefault="00FD5AC4" w:rsidP="00C451AA">
      <w:pPr>
        <w:pStyle w:val="Heading2"/>
      </w:pPr>
      <w:bookmarkStart w:id="93" w:name="_Toc135583040"/>
      <w:bookmarkStart w:id="94" w:name="_Toc135644309"/>
      <w:bookmarkStart w:id="95" w:name="_Toc135841856"/>
      <w:r w:rsidRPr="000D303C">
        <w:t xml:space="preserve">Effect </w:t>
      </w:r>
      <w:r w:rsidR="00033852" w:rsidRPr="000D303C">
        <w:t>of Absorber,</w:t>
      </w:r>
      <w:r w:rsidRPr="000D303C">
        <w:t xml:space="preserve"> ETL and HTL </w:t>
      </w:r>
      <w:r w:rsidR="00033852" w:rsidRPr="000D303C">
        <w:t>Layers Thicknesses</w:t>
      </w:r>
      <w:r w:rsidRPr="000D303C">
        <w:t xml:space="preserve"> </w:t>
      </w:r>
      <w:r w:rsidR="00033852" w:rsidRPr="000D303C">
        <w:t>on PV</w:t>
      </w:r>
      <w:r w:rsidRPr="000D303C">
        <w:t xml:space="preserve"> Performance</w:t>
      </w:r>
      <w:bookmarkEnd w:id="93"/>
      <w:bookmarkEnd w:id="94"/>
      <w:bookmarkEnd w:id="95"/>
    </w:p>
    <w:p w14:paraId="55F42FDA" w14:textId="1A48C588" w:rsidR="00FD5AC4" w:rsidRPr="000D303C" w:rsidRDefault="00FD5AC4" w:rsidP="00C451AA">
      <w:pPr>
        <w:pStyle w:val="Heading3"/>
        <w:rPr>
          <w:spacing w:val="0"/>
        </w:rPr>
      </w:pPr>
      <w:bookmarkStart w:id="96" w:name="_Toc135583041"/>
      <w:bookmarkStart w:id="97" w:name="_Toc135644310"/>
      <w:bookmarkStart w:id="98" w:name="_Toc135841857"/>
      <w:r w:rsidRPr="000D303C">
        <w:rPr>
          <w:spacing w:val="0"/>
        </w:rPr>
        <w:t>Absorber Layer Thickness</w:t>
      </w:r>
      <w:bookmarkEnd w:id="96"/>
      <w:bookmarkEnd w:id="97"/>
      <w:bookmarkEnd w:id="98"/>
      <w:r w:rsidRPr="000D303C">
        <w:rPr>
          <w:spacing w:val="0"/>
        </w:rPr>
        <w:t xml:space="preserve">  </w:t>
      </w:r>
    </w:p>
    <w:p w14:paraId="13DCA97F" w14:textId="2A68EABB" w:rsidR="00FD5AC4" w:rsidRPr="000D303C" w:rsidRDefault="00FD5AC4" w:rsidP="00C451AA">
      <w:pPr>
        <w:spacing w:line="360" w:lineRule="auto"/>
      </w:pPr>
      <w:r w:rsidRPr="000D303C">
        <w:t>The absorber layer thickness plays an important role in affecting the PSC performance through the enhancement in photon absorption and device efficiency. The Cs</w:t>
      </w:r>
      <w:r w:rsidRPr="000D303C">
        <w:rPr>
          <w:vertAlign w:val="subscript"/>
        </w:rPr>
        <w:t>2</w:t>
      </w:r>
      <w:r w:rsidRPr="000D303C">
        <w:t>BiAgI</w:t>
      </w:r>
      <w:r w:rsidRPr="000D303C">
        <w:rPr>
          <w:vertAlign w:val="subscript"/>
        </w:rPr>
        <w:t>6</w:t>
      </w:r>
      <w:r w:rsidRPr="000D303C">
        <w:t xml:space="preserve"> absorber layer thickness is varied from 0.1 to 1.5 μm to optimize the device performance. The variation of V</w:t>
      </w:r>
      <w:r w:rsidRPr="000D303C">
        <w:rPr>
          <w:vertAlign w:val="subscript"/>
        </w:rPr>
        <w:t>OC</w:t>
      </w:r>
      <w:r w:rsidRPr="000D303C">
        <w:t>, J</w:t>
      </w:r>
      <w:r w:rsidRPr="000D303C">
        <w:rPr>
          <w:vertAlign w:val="subscript"/>
        </w:rPr>
        <w:t>SC</w:t>
      </w:r>
      <w:r w:rsidRPr="000D303C">
        <w:t>, FF, and PCE is demonstrated for the ten sets of device   configurations while increasing the thickness of the Cs</w:t>
      </w:r>
      <w:r w:rsidRPr="000D303C">
        <w:rPr>
          <w:vertAlign w:val="subscript"/>
        </w:rPr>
        <w:t>2</w:t>
      </w:r>
      <w:r w:rsidRPr="000D303C">
        <w:t>BiAgI</w:t>
      </w:r>
      <w:r w:rsidR="00033852" w:rsidRPr="000D303C">
        <w:rPr>
          <w:vertAlign w:val="subscript"/>
        </w:rPr>
        <w:t xml:space="preserve">6 </w:t>
      </w:r>
      <w:r w:rsidR="00033852" w:rsidRPr="000D303C">
        <w:t>absorber</w:t>
      </w:r>
      <w:r w:rsidRPr="000D303C">
        <w:t xml:space="preserve"> layer, as shown in  </w:t>
      </w:r>
      <w:r w:rsidRPr="000D303C">
        <w:fldChar w:fldCharType="begin"/>
      </w:r>
      <w:r w:rsidRPr="000D303C">
        <w:instrText xml:space="preserve"> REF _Ref135580501 </w:instrText>
      </w:r>
      <w:r w:rsidR="00941C64" w:rsidRPr="000D303C">
        <w:instrText xml:space="preserve"> \* MERGEFORMAT </w:instrText>
      </w:r>
      <w:r w:rsidRPr="000D303C">
        <w:fldChar w:fldCharType="separate"/>
      </w:r>
      <w:r w:rsidR="00DB1973" w:rsidRPr="00DB1973">
        <w:rPr>
          <w:sz w:val="22"/>
        </w:rPr>
        <w:t xml:space="preserve">Figure </w:t>
      </w:r>
      <w:r w:rsidR="00DB1973" w:rsidRPr="00DB1973">
        <w:rPr>
          <w:noProof/>
          <w:sz w:val="22"/>
        </w:rPr>
        <w:t>23</w:t>
      </w:r>
      <w:r w:rsidRPr="000D303C">
        <w:fldChar w:fldCharType="end"/>
      </w:r>
      <w:r w:rsidRPr="000D303C">
        <w:t>. V</w:t>
      </w:r>
      <w:r w:rsidRPr="000D303C">
        <w:rPr>
          <w:vertAlign w:val="subscript"/>
        </w:rPr>
        <w:t>OC</w:t>
      </w:r>
      <w:r w:rsidRPr="000D303C">
        <w:t xml:space="preserve"> decreases with the increasing absorber layer thickness due to the rise in the value of J</w:t>
      </w:r>
      <w:r w:rsidRPr="000D303C">
        <w:rPr>
          <w:vertAlign w:val="subscript"/>
        </w:rPr>
        <w:t>SC</w:t>
      </w:r>
      <w:r w:rsidRPr="000D303C">
        <w:t xml:space="preserve"> as governed by the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9"/>
        <w:gridCol w:w="3318"/>
        <w:gridCol w:w="2999"/>
      </w:tblGrid>
      <w:tr w:rsidR="00E652C3" w:rsidRPr="000D303C" w14:paraId="7E9C1205" w14:textId="77777777" w:rsidTr="00C76971">
        <w:trPr>
          <w:trHeight w:val="832"/>
        </w:trPr>
        <w:tc>
          <w:tcPr>
            <w:tcW w:w="2679" w:type="dxa"/>
            <w:vAlign w:val="center"/>
          </w:tcPr>
          <w:p w14:paraId="135F24D0" w14:textId="77777777" w:rsidR="00FD5AC4" w:rsidRPr="000D303C" w:rsidRDefault="00FD5AC4" w:rsidP="00C451AA">
            <w:pPr>
              <w:pStyle w:val="BodyText"/>
              <w:spacing w:before="64"/>
              <w:ind w:right="116"/>
              <w:jc w:val="center"/>
              <w:rPr>
                <w:color w:val="000000" w:themeColor="text1"/>
              </w:rPr>
            </w:pPr>
          </w:p>
        </w:tc>
        <w:tc>
          <w:tcPr>
            <w:tcW w:w="3318" w:type="dxa"/>
            <w:vAlign w:val="center"/>
          </w:tcPr>
          <w:p w14:paraId="4413F177" w14:textId="198D53B4" w:rsidR="00FD5AC4" w:rsidRPr="000D303C" w:rsidRDefault="006E082B" w:rsidP="00C451AA">
            <w:pPr>
              <w:spacing w:line="360" w:lineRule="auto"/>
            </w:p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OC</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m:rPr>
                          <m:sty m:val="p"/>
                        </m:rPr>
                        <w:rPr>
                          <w:rFonts w:ascii="Cambria Math" w:hAnsi="Cambria Math"/>
                        </w:rPr>
                        <m:t>k</m:t>
                      </m:r>
                    </m:e>
                    <m:sub>
                      <m:r>
                        <m:rPr>
                          <m:sty m:val="p"/>
                        </m:rPr>
                        <w:rPr>
                          <w:rFonts w:ascii="Cambria Math" w:hAnsi="Cambria Math"/>
                        </w:rPr>
                        <m:t>B</m:t>
                      </m:r>
                    </m:sub>
                  </m:sSub>
                  <m:r>
                    <m:rPr>
                      <m:sty m:val="p"/>
                    </m:rPr>
                    <w:rPr>
                      <w:rFonts w:ascii="Cambria Math" w:hAnsi="Cambria Math"/>
                    </w:rPr>
                    <m:t>T</m:t>
                  </m:r>
                </m:num>
                <m:den>
                  <m:r>
                    <m:rPr>
                      <m:sty m:val="p"/>
                    </m:rPr>
                    <w:rPr>
                      <w:rFonts w:ascii="Cambria Math" w:hAnsi="Cambria Math"/>
                    </w:rPr>
                    <m:t>q</m:t>
                  </m:r>
                </m:den>
              </m:f>
              <m:r>
                <m:rPr>
                  <m:sty m:val="p"/>
                </m:rPr>
                <w:rPr>
                  <w:rFonts w:ascii="Cambria Math" w:hAnsi="Cambria Math"/>
                </w:rPr>
                <m:t>ln⁡[</m:t>
              </m:r>
              <m:f>
                <m:fPr>
                  <m:ctrlPr>
                    <w:rPr>
                      <w:rFonts w:ascii="Cambria Math" w:hAnsi="Cambria Math"/>
                    </w:rPr>
                  </m:ctrlPr>
                </m:fPr>
                <m:num>
                  <m:r>
                    <m:rPr>
                      <m:sty m:val="p"/>
                    </m:rPr>
                    <w:rPr>
                      <w:rFonts w:ascii="Cambria Math" w:hAnsi="Cambria Math"/>
                    </w:rPr>
                    <m:t xml:space="preserve"> </m:t>
                  </m:r>
                  <m:sSub>
                    <m:sSubPr>
                      <m:ctrlPr>
                        <w:rPr>
                          <w:rFonts w:ascii="Cambria Math" w:hAnsi="Cambria Math"/>
                          <w:vertAlign w:val="subscript"/>
                        </w:rPr>
                      </m:ctrlPr>
                    </m:sSubPr>
                    <m:e>
                      <m:r>
                        <m:rPr>
                          <m:sty m:val="p"/>
                        </m:rPr>
                        <w:rPr>
                          <w:rFonts w:ascii="Cambria Math" w:hAnsi="Cambria Math"/>
                          <w:vertAlign w:val="subscript"/>
                        </w:rPr>
                        <m:t>J</m:t>
                      </m:r>
                    </m:e>
                    <m:sub>
                      <m:r>
                        <m:rPr>
                          <m:sty m:val="p"/>
                        </m:rPr>
                        <w:rPr>
                          <w:rFonts w:ascii="Cambria Math" w:hAnsi="Cambria Math"/>
                          <w:vertAlign w:val="subscript"/>
                        </w:rPr>
                        <m:t>SC</m:t>
                      </m:r>
                    </m:sub>
                  </m:sSub>
                </m:num>
                <m:den>
                  <m:r>
                    <m:rPr>
                      <m:sty m:val="p"/>
                    </m:rPr>
                    <w:rPr>
                      <w:rFonts w:ascii="Cambria Math" w:hAnsi="Cambria Math"/>
                    </w:rPr>
                    <m:t xml:space="preserve"> </m:t>
                  </m:r>
                  <m:sSub>
                    <m:sSubPr>
                      <m:ctrlPr>
                        <w:rPr>
                          <w:rFonts w:ascii="Cambria Math" w:hAnsi="Cambria Math"/>
                          <w:vertAlign w:val="subscript"/>
                        </w:rPr>
                      </m:ctrlPr>
                    </m:sSubPr>
                    <m:e>
                      <m:r>
                        <m:rPr>
                          <m:sty m:val="p"/>
                        </m:rPr>
                        <w:rPr>
                          <w:rFonts w:ascii="Cambria Math" w:hAnsi="Cambria Math"/>
                          <w:vertAlign w:val="subscript"/>
                        </w:rPr>
                        <m:t>J</m:t>
                      </m:r>
                    </m:e>
                    <m:sub>
                      <m:r>
                        <m:rPr>
                          <m:sty m:val="p"/>
                        </m:rPr>
                        <w:rPr>
                          <w:rFonts w:ascii="Cambria Math" w:hAnsi="Cambria Math"/>
                          <w:vertAlign w:val="subscript"/>
                        </w:rPr>
                        <m:t>0</m:t>
                      </m:r>
                    </m:sub>
                  </m:sSub>
                </m:den>
              </m:f>
              <m:r>
                <m:rPr>
                  <m:sty m:val="p"/>
                </m:rPr>
                <w:rPr>
                  <w:rFonts w:ascii="Cambria Math" w:hAnsi="Cambria Math"/>
                </w:rPr>
                <m:t>+1]</m:t>
              </m:r>
            </m:oMath>
            <w:r w:rsidR="00FD5AC4" w:rsidRPr="000D303C">
              <w:t>.</w:t>
            </w:r>
            <w:r w:rsidR="00FD5AC4" w:rsidRPr="000D303C">
              <w:fldChar w:fldCharType="begin" w:fldLock="1"/>
            </w:r>
            <w:r w:rsidR="00980E88">
              <w:instrText>ADDIN CSL_CITATION {"citationItems":[{"id":"ITEM-1","itemData":{"ISSN":"0030-4018","author":[{"dropping-particle":"","family":"Mahapatra","given":"Brahmadutta","non-dropping-particle":"","parse-names":false,"suffix":""},{"dropping-particle":"","family":"Krishna","given":"Rangam Vamsi","non-dropping-particle":"","parse-names":false,"suffix":""},{"dropping-particle":"","family":"Patel","given":"Piyush K","non-dropping-particle":"","parse-names":false,"suffix":""}],"container-title":"Optics Communications","id":"ITEM-1","issued":{"date-parts":[["2022"]]},"page":"127496","publisher":"Elsevier","title":"Design and optimization of CuSCN/CH3NH3PbI3/TiO2 perovskite solar cell for efficient performance","type":"article-journal","volume":"504"},"uris":["http://www.mendeley.com/documents/?uuid=f47906cb-484e-4af9-bd23-55cbaa044ce9"]}],"mendeley":{"formattedCitation":"[37]","plainTextFormattedCitation":"[37]","previouslyFormattedCitation":"[37]"},"properties":{"noteIndex":0},"schema":"https://github.com/citation-style-language/schema/raw/master/csl-citation.json"}</w:instrText>
            </w:r>
            <w:r w:rsidR="00FD5AC4" w:rsidRPr="000D303C">
              <w:fldChar w:fldCharType="separate"/>
            </w:r>
            <w:r w:rsidR="009F4B37" w:rsidRPr="009F4B37">
              <w:rPr>
                <w:noProof/>
              </w:rPr>
              <w:t>[37]</w:t>
            </w:r>
            <w:r w:rsidR="00FD5AC4" w:rsidRPr="000D303C">
              <w:fldChar w:fldCharType="end"/>
            </w:r>
          </w:p>
        </w:tc>
        <w:tc>
          <w:tcPr>
            <w:tcW w:w="2999" w:type="dxa"/>
            <w:vAlign w:val="center"/>
          </w:tcPr>
          <w:p w14:paraId="4C233B05" w14:textId="77777777" w:rsidR="00FD5AC4" w:rsidRPr="000D303C" w:rsidRDefault="00FD5AC4" w:rsidP="00C76971">
            <w:pPr>
              <w:spacing w:line="360" w:lineRule="auto"/>
              <w:jc w:val="right"/>
            </w:pPr>
            <w:r w:rsidRPr="000D303C">
              <w:t>(</w:t>
            </w:r>
            <w:r w:rsidR="00272D1E">
              <w:rPr>
                <w:noProof/>
              </w:rPr>
              <w:fldChar w:fldCharType="begin"/>
            </w:r>
            <w:r w:rsidR="00272D1E">
              <w:rPr>
                <w:noProof/>
              </w:rPr>
              <w:instrText xml:space="preserve"> SEQ Equation \* ARABIC </w:instrText>
            </w:r>
            <w:r w:rsidR="00272D1E">
              <w:rPr>
                <w:noProof/>
              </w:rPr>
              <w:fldChar w:fldCharType="separate"/>
            </w:r>
            <w:r w:rsidR="00DB1973">
              <w:rPr>
                <w:noProof/>
              </w:rPr>
              <w:t>15</w:t>
            </w:r>
            <w:r w:rsidR="00272D1E">
              <w:rPr>
                <w:noProof/>
              </w:rPr>
              <w:fldChar w:fldCharType="end"/>
            </w:r>
            <w:r w:rsidRPr="000D303C">
              <w:t>)</w:t>
            </w:r>
          </w:p>
        </w:tc>
      </w:tr>
    </w:tbl>
    <w:p w14:paraId="446C368A" w14:textId="54C62A39" w:rsidR="00FD5AC4" w:rsidRPr="000D303C" w:rsidRDefault="00FD5AC4" w:rsidP="00C451AA">
      <w:pPr>
        <w:spacing w:line="360" w:lineRule="auto"/>
        <w:rPr>
          <w:vertAlign w:val="superscript"/>
        </w:rPr>
      </w:pPr>
      <w:r w:rsidRPr="000D303C">
        <w:t>J</w:t>
      </w:r>
      <w:r w:rsidRPr="000D303C">
        <w:rPr>
          <w:vertAlign w:val="subscript"/>
        </w:rPr>
        <w:t>SC</w:t>
      </w:r>
      <w:r w:rsidRPr="000D303C">
        <w:t xml:space="preserve">   initially increased rapidly and then saturated due to the   saturation in the number of photons available for absorption. The FF decreased monotonically with an increase in the absorber thickness due to the improved series resistance. The decline in the FF might be due to the dominance of carrier recombination and parasitic resistance losses. As the change in voltage has relatively little impact on the PCE curve, this rise in J</w:t>
      </w:r>
      <w:r w:rsidRPr="000D303C">
        <w:rPr>
          <w:vertAlign w:val="subscript"/>
        </w:rPr>
        <w:t>SC</w:t>
      </w:r>
      <w:r w:rsidRPr="000D303C">
        <w:t xml:space="preserve"> also explains an increase in PCE. Due to the increase in the recombination rate with the absorber layer thickness, V</w:t>
      </w:r>
      <w:r w:rsidRPr="000D303C">
        <w:rPr>
          <w:vertAlign w:val="subscript"/>
        </w:rPr>
        <w:t>OC</w:t>
      </w:r>
      <w:r w:rsidRPr="000D303C">
        <w:t xml:space="preserve"> gradually decreases. The PCE initially improved with the absorber thickness and showed peaks at 1000, for TiO</w:t>
      </w:r>
      <w:r w:rsidRPr="000D303C">
        <w:rPr>
          <w:vertAlign w:val="subscript"/>
        </w:rPr>
        <w:t>2</w:t>
      </w:r>
      <w:r w:rsidRPr="000D303C">
        <w:t xml:space="preserve"> </w:t>
      </w:r>
      <w:r w:rsidR="00033852" w:rsidRPr="000D303C">
        <w:t>ETLs,</w:t>
      </w:r>
      <w:r w:rsidRPr="000D303C">
        <w:t xml:space="preserve"> which ultimately determined the optimum absorber thickness. The initial rise </w:t>
      </w:r>
      <w:r w:rsidR="00033852" w:rsidRPr="000D303C">
        <w:t>of PCE</w:t>
      </w:r>
      <w:r w:rsidRPr="000D303C">
        <w:t xml:space="preserve"> is due to   an increase in the generation of electron - hole pairs as the absorber layer thickness increases. However, the increased radiative recombination and charge route resistance causes a decrease in PCE for thicker absorbers.</w:t>
      </w:r>
      <w:r w:rsidRPr="000D303C">
        <w:fldChar w:fldCharType="begin" w:fldLock="1"/>
      </w:r>
      <w:r w:rsidR="00980E88">
        <w:instrText>ADDIN CSL_CITATION {"citationItems":[{"id":"ITEM-1","itemData":{"ISSN":"2470-1343","author":[{"dropping-particle":"","family":"Hossain","given":"M Khalid","non-dropping-particle":"","parse-names":false,"suffix":""},{"dropping-particle":"","family":"Rubel","given":"Mirza Humaun Kabir","non-dropping-particle":"","parse-names":false,"suffix":""},{"dropping-particle":"","family":"Toki","given":"G F Ishraque","non-dropping-particle":"","parse-names":false,"suffix":""},{"dropping-particle":"","family":"Alam","given":"Intekhab","non-dropping-particle":"","parse-names":false,"suffix":""},{"dropping-particle":"","family":"Rahman","given":"Md Ferdous","non-dropping-particle":"","parse-names":false,"suffix":""},{"dropping-particle":"","family":"Bencherif","given":"H","non-dropping-particle":"","parse-names":false,"suffix":""}],"container-title":"ACS omega","id":"ITEM-1","issue":"47","issued":{"date-parts":[["2022"]]},"page":"43210-43230","publisher":"ACS Publications","title":"Effect of various electron and hole transport layers on the performance of CsPbI3-based perovskite solar cells: A numerical investigation in DFT, SCAPS-1D, and wxAMPS frameworks","type":"article-journal","volume":"7"},"uris":["http://www.mendeley.com/documents/?uuid=0adb8928-6c8b-4bd9-9eb0-36b298612013"]}],"mendeley":{"formattedCitation":"[35]","plainTextFormattedCitation":"[35]","previouslyFormattedCitation":"[35]"},"properties":{"noteIndex":0},"schema":"https://github.com/citation-style-language/schema/raw/master/csl-citation.json"}</w:instrText>
      </w:r>
      <w:r w:rsidRPr="000D303C">
        <w:fldChar w:fldCharType="separate"/>
      </w:r>
      <w:r w:rsidR="009F4B37" w:rsidRPr="009F4B37">
        <w:rPr>
          <w:noProof/>
        </w:rPr>
        <w:t>[35]</w:t>
      </w:r>
      <w:r w:rsidRPr="000D303C">
        <w:fldChar w:fldCharType="end"/>
      </w:r>
    </w:p>
    <w:tbl>
      <w:tblPr>
        <w:tblStyle w:val="TableGrid"/>
        <w:tblW w:w="497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468"/>
      </w:tblGrid>
      <w:tr w:rsidR="009916B8" w:rsidRPr="000D303C" w14:paraId="19028ADF" w14:textId="77777777" w:rsidTr="009916B8">
        <w:trPr>
          <w:trHeight w:val="2437"/>
        </w:trPr>
        <w:tc>
          <w:tcPr>
            <w:tcW w:w="2513" w:type="pct"/>
            <w:vAlign w:val="center"/>
          </w:tcPr>
          <w:p w14:paraId="06751531"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17C698AC">
                <v:shape id="_x0000_i1026" type="#_x0000_t75" style="width:207.75pt;height:159pt" o:ole="">
                  <v:imagedata r:id="rId45" o:title=""/>
                </v:shape>
                <o:OLEObject Type="Embed" ProgID="Origin50.Graph" ShapeID="_x0000_i1026" DrawAspect="Content" ObjectID="_1746459279" r:id="rId46"/>
              </w:object>
            </w:r>
          </w:p>
        </w:tc>
        <w:tc>
          <w:tcPr>
            <w:tcW w:w="2487" w:type="pct"/>
            <w:vAlign w:val="center"/>
          </w:tcPr>
          <w:p w14:paraId="54BAB019"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38DBB063">
                <v:shape id="_x0000_i1027" type="#_x0000_t75" style="width:204pt;height:156pt" o:ole="">
                  <v:imagedata r:id="rId47" o:title=""/>
                </v:shape>
                <o:OLEObject Type="Embed" ProgID="Origin50.Graph" ShapeID="_x0000_i1027" DrawAspect="Content" ObjectID="_1746459280" r:id="rId48"/>
              </w:object>
            </w:r>
          </w:p>
        </w:tc>
      </w:tr>
      <w:tr w:rsidR="009916B8" w:rsidRPr="000D303C" w14:paraId="0E766D7C" w14:textId="77777777" w:rsidTr="009916B8">
        <w:trPr>
          <w:trHeight w:val="2552"/>
        </w:trPr>
        <w:tc>
          <w:tcPr>
            <w:tcW w:w="2513" w:type="pct"/>
            <w:vAlign w:val="center"/>
          </w:tcPr>
          <w:p w14:paraId="1196540C"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5F0A9EC1">
                <v:shape id="_x0000_i1028" type="#_x0000_t75" style="width:198pt;height:152.25pt" o:ole="">
                  <v:imagedata r:id="rId49" o:title=""/>
                </v:shape>
                <o:OLEObject Type="Embed" ProgID="Origin50.Graph" ShapeID="_x0000_i1028" DrawAspect="Content" ObjectID="_1746459281" r:id="rId50"/>
              </w:object>
            </w:r>
          </w:p>
        </w:tc>
        <w:tc>
          <w:tcPr>
            <w:tcW w:w="2487" w:type="pct"/>
            <w:vAlign w:val="center"/>
          </w:tcPr>
          <w:p w14:paraId="4F230B54"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35793552">
                <v:shape id="_x0000_i1029" type="#_x0000_t75" style="width:199.5pt;height:153.75pt" o:ole="">
                  <v:imagedata r:id="rId51" o:title=""/>
                </v:shape>
                <o:OLEObject Type="Embed" ProgID="Origin50.Graph" ShapeID="_x0000_i1029" DrawAspect="Content" ObjectID="_1746459282" r:id="rId52"/>
              </w:object>
            </w:r>
          </w:p>
        </w:tc>
      </w:tr>
      <w:tr w:rsidR="009916B8" w:rsidRPr="000D303C" w14:paraId="380CD30F" w14:textId="77777777" w:rsidTr="009916B8">
        <w:trPr>
          <w:trHeight w:val="553"/>
        </w:trPr>
        <w:tc>
          <w:tcPr>
            <w:tcW w:w="5000" w:type="pct"/>
            <w:gridSpan w:val="2"/>
          </w:tcPr>
          <w:p w14:paraId="7052EAF6" w14:textId="532DABB4" w:rsidR="00FD5AC4" w:rsidRPr="000D303C" w:rsidRDefault="00FD5AC4" w:rsidP="00C451AA">
            <w:pPr>
              <w:pStyle w:val="Caption"/>
              <w:keepNext/>
              <w:spacing w:line="360" w:lineRule="auto"/>
              <w:rPr>
                <w:rFonts w:cs="Times New Roman"/>
                <w:i/>
                <w:color w:val="000000" w:themeColor="text1"/>
                <w:sz w:val="22"/>
                <w:szCs w:val="22"/>
                <w:vertAlign w:val="superscript"/>
              </w:rPr>
            </w:pPr>
            <w:bookmarkStart w:id="99" w:name="_Ref135580501"/>
            <w:r w:rsidRPr="000D303C">
              <w:rPr>
                <w:rFonts w:cs="Times New Roman"/>
                <w:color w:val="000000" w:themeColor="text1"/>
                <w:sz w:val="22"/>
                <w:szCs w:val="22"/>
              </w:rPr>
              <w:t xml:space="preserve">Figure </w:t>
            </w:r>
            <w:r w:rsidRPr="000D303C">
              <w:rPr>
                <w:rFonts w:cs="Times New Roman"/>
                <w:i/>
                <w:color w:val="000000" w:themeColor="text1"/>
                <w:sz w:val="22"/>
                <w:szCs w:val="22"/>
              </w:rPr>
              <w:fldChar w:fldCharType="begin"/>
            </w:r>
            <w:r w:rsidRPr="000D303C">
              <w:rPr>
                <w:rFonts w:cs="Times New Roman"/>
                <w:color w:val="000000" w:themeColor="text1"/>
                <w:sz w:val="22"/>
                <w:szCs w:val="22"/>
              </w:rPr>
              <w:instrText xml:space="preserve"> SEQ Figure \* ARABIC </w:instrText>
            </w:r>
            <w:r w:rsidRPr="000D303C">
              <w:rPr>
                <w:rFonts w:cs="Times New Roman"/>
                <w:i/>
                <w:color w:val="000000" w:themeColor="text1"/>
                <w:sz w:val="22"/>
                <w:szCs w:val="22"/>
              </w:rPr>
              <w:fldChar w:fldCharType="separate"/>
            </w:r>
            <w:r w:rsidR="00DB1973">
              <w:rPr>
                <w:rFonts w:cs="Times New Roman"/>
                <w:noProof/>
                <w:color w:val="000000" w:themeColor="text1"/>
                <w:sz w:val="22"/>
                <w:szCs w:val="22"/>
              </w:rPr>
              <w:t>23</w:t>
            </w:r>
            <w:r w:rsidRPr="000D303C">
              <w:rPr>
                <w:rFonts w:cs="Times New Roman"/>
                <w:i/>
                <w:color w:val="000000" w:themeColor="text1"/>
                <w:sz w:val="22"/>
                <w:szCs w:val="22"/>
              </w:rPr>
              <w:fldChar w:fldCharType="end"/>
            </w:r>
            <w:bookmarkEnd w:id="99"/>
            <w:r w:rsidRPr="000D303C">
              <w:rPr>
                <w:rFonts w:cs="Times New Roman"/>
                <w:color w:val="000000" w:themeColor="text1"/>
                <w:sz w:val="22"/>
                <w:szCs w:val="22"/>
              </w:rPr>
              <w:t xml:space="preserve"> : Effect of the variation in the PV parameters PCE, FF, J</w:t>
            </w:r>
            <w:r w:rsidRPr="000D303C">
              <w:rPr>
                <w:rFonts w:cs="Times New Roman"/>
                <w:color w:val="000000" w:themeColor="text1"/>
                <w:sz w:val="22"/>
                <w:szCs w:val="22"/>
                <w:vertAlign w:val="subscript"/>
              </w:rPr>
              <w:t>SC</w:t>
            </w:r>
            <w:r w:rsidRPr="000D303C">
              <w:rPr>
                <w:rFonts w:cs="Times New Roman"/>
                <w:color w:val="000000" w:themeColor="text1"/>
                <w:sz w:val="22"/>
                <w:szCs w:val="22"/>
              </w:rPr>
              <w:t>, and V</w:t>
            </w:r>
            <w:r w:rsidRPr="000D303C">
              <w:rPr>
                <w:rFonts w:cs="Times New Roman"/>
                <w:color w:val="000000" w:themeColor="text1"/>
                <w:sz w:val="22"/>
                <w:szCs w:val="22"/>
                <w:vertAlign w:val="subscript"/>
              </w:rPr>
              <w:t>OC</w:t>
            </w:r>
            <w:r w:rsidRPr="000D303C">
              <w:rPr>
                <w:rFonts w:cs="Times New Roman"/>
                <w:color w:val="000000" w:themeColor="text1"/>
                <w:sz w:val="22"/>
                <w:szCs w:val="22"/>
              </w:rPr>
              <w:t xml:space="preserve"> due to the variat</w:t>
            </w:r>
            <w:r w:rsidR="00613D71" w:rsidRPr="000D303C">
              <w:rPr>
                <w:rFonts w:cs="Times New Roman"/>
                <w:color w:val="000000" w:themeColor="text1"/>
                <w:sz w:val="22"/>
                <w:szCs w:val="22"/>
              </w:rPr>
              <w:t xml:space="preserve">ion in the thickness </w:t>
            </w:r>
            <w:r w:rsidR="00033852" w:rsidRPr="000D303C">
              <w:rPr>
                <w:rFonts w:cs="Times New Roman"/>
                <w:color w:val="000000" w:themeColor="text1"/>
                <w:sz w:val="22"/>
                <w:szCs w:val="22"/>
              </w:rPr>
              <w:t>of the</w:t>
            </w:r>
            <w:r w:rsidRPr="000D303C">
              <w:rPr>
                <w:rFonts w:cs="Times New Roman"/>
                <w:color w:val="000000" w:themeColor="text1"/>
                <w:sz w:val="22"/>
                <w:szCs w:val="22"/>
              </w:rPr>
              <w:t xml:space="preserve"> absorber, </w:t>
            </w:r>
          </w:p>
        </w:tc>
      </w:tr>
    </w:tbl>
    <w:p w14:paraId="5F09AB4F" w14:textId="77777777" w:rsidR="00FD5AC4" w:rsidRPr="000D303C" w:rsidRDefault="00FD5AC4" w:rsidP="00C451AA">
      <w:pPr>
        <w:spacing w:line="360" w:lineRule="auto"/>
        <w:rPr>
          <w:vertAlign w:val="superscript"/>
        </w:rPr>
      </w:pPr>
    </w:p>
    <w:p w14:paraId="10FDCCC5" w14:textId="5DD4A82E" w:rsidR="00FD5AC4" w:rsidRPr="000D303C" w:rsidRDefault="003C2E13" w:rsidP="00C451AA">
      <w:pPr>
        <w:pStyle w:val="Heading3"/>
        <w:rPr>
          <w:spacing w:val="0"/>
        </w:rPr>
      </w:pPr>
      <w:bookmarkStart w:id="100" w:name="_Toc135583042"/>
      <w:bookmarkStart w:id="101" w:name="_Toc135644311"/>
      <w:bookmarkStart w:id="102" w:name="_Toc135841858"/>
      <w:r w:rsidRPr="000D303C">
        <w:rPr>
          <w:spacing w:val="0"/>
        </w:rPr>
        <w:t>ETL (</w:t>
      </w:r>
      <w:r w:rsidR="00FD5AC4" w:rsidRPr="000D303C">
        <w:rPr>
          <w:spacing w:val="0"/>
        </w:rPr>
        <w:t>TiO</w:t>
      </w:r>
      <w:r w:rsidR="00FD5AC4" w:rsidRPr="000D303C">
        <w:rPr>
          <w:spacing w:val="0"/>
          <w:vertAlign w:val="subscript"/>
        </w:rPr>
        <w:t>2</w:t>
      </w:r>
      <w:r w:rsidR="00FD5AC4" w:rsidRPr="000D303C">
        <w:rPr>
          <w:spacing w:val="0"/>
        </w:rPr>
        <w:t>) Thickness</w:t>
      </w:r>
      <w:bookmarkEnd w:id="100"/>
      <w:bookmarkEnd w:id="101"/>
      <w:bookmarkEnd w:id="102"/>
    </w:p>
    <w:p w14:paraId="73A55796" w14:textId="09B5D9D1" w:rsidR="00FD5AC4" w:rsidRPr="000D303C" w:rsidRDefault="000862DF" w:rsidP="00C451AA">
      <w:pPr>
        <w:spacing w:line="360" w:lineRule="auto"/>
      </w:pPr>
      <w:r w:rsidRPr="000D303C">
        <w:tab/>
      </w:r>
      <w:r w:rsidR="00FD5AC4" w:rsidRPr="000D303C">
        <w:t xml:space="preserve">The properties of the charge transport layers should be carefully tuned to design highly efficient PSCs. A suitable ETL aids in increasing </w:t>
      </w:r>
      <w:r w:rsidR="00033852" w:rsidRPr="000D303C">
        <w:t>transmittance and</w:t>
      </w:r>
      <w:r w:rsidR="00FD5AC4" w:rsidRPr="000D303C">
        <w:t xml:space="preserve"> lowering recombination in PSCs. The thicknesses of the TiO</w:t>
      </w:r>
      <w:r w:rsidR="00FD5AC4" w:rsidRPr="000D303C">
        <w:rPr>
          <w:vertAlign w:val="subscript"/>
        </w:rPr>
        <w:t>2</w:t>
      </w:r>
      <w:r w:rsidR="00FD5AC4" w:rsidRPr="000D303C">
        <w:t xml:space="preserve"> as ETLs were varied from 30 to 500 nm while keeping other parameters constant to determine the performance of double PSC. </w:t>
      </w:r>
      <w:r w:rsidR="00FD5AC4" w:rsidRPr="000D303C">
        <w:fldChar w:fldCharType="begin"/>
      </w:r>
      <w:r w:rsidR="00FD5AC4" w:rsidRPr="000D303C">
        <w:instrText xml:space="preserve"> REF _Ref135580605 </w:instrText>
      </w:r>
      <w:r w:rsidR="00941C64" w:rsidRPr="000D303C">
        <w:instrText xml:space="preserve"> \* MERGEFORMAT </w:instrText>
      </w:r>
      <w:r w:rsidR="00FD5AC4" w:rsidRPr="000D303C">
        <w:fldChar w:fldCharType="separate"/>
      </w:r>
      <w:r w:rsidR="00DB1973" w:rsidRPr="00DB1973">
        <w:t xml:space="preserve">Figure </w:t>
      </w:r>
      <w:r w:rsidR="00DB1973" w:rsidRPr="00DB1973">
        <w:rPr>
          <w:noProof/>
        </w:rPr>
        <w:t>24</w:t>
      </w:r>
      <w:r w:rsidR="00FD5AC4" w:rsidRPr="000D303C">
        <w:fldChar w:fldCharType="end"/>
      </w:r>
      <w:r w:rsidR="00FD5AC4" w:rsidRPr="000D303C">
        <w:t xml:space="preserve"> shows that the thickness of the ETL has less impact on the PV performance parameters of Cs</w:t>
      </w:r>
      <w:r w:rsidR="00FD5AC4" w:rsidRPr="000D303C">
        <w:rPr>
          <w:vertAlign w:val="subscript"/>
        </w:rPr>
        <w:t>2</w:t>
      </w:r>
      <w:r w:rsidR="00FD5AC4" w:rsidRPr="000D303C">
        <w:t>BiAgI</w:t>
      </w:r>
      <w:r w:rsidR="00FD5AC4" w:rsidRPr="000D303C">
        <w:rPr>
          <w:vertAlign w:val="subscript"/>
        </w:rPr>
        <w:t>6</w:t>
      </w:r>
      <w:r w:rsidR="00FD5AC4" w:rsidRPr="000D303C">
        <w:t>-based PSCs. The partial absorption of a thicker ETL slows down the charge generation and collection pace and may cause a slight decline in J</w:t>
      </w:r>
      <w:r w:rsidR="00FD5AC4" w:rsidRPr="000D303C">
        <w:rPr>
          <w:vertAlign w:val="subscript"/>
        </w:rPr>
        <w:t>SC</w:t>
      </w:r>
      <w:r w:rsidR="00FD5AC4" w:rsidRPr="000D303C">
        <w:t xml:space="preserve"> and PCE.</w:t>
      </w:r>
      <w:r w:rsidR="00033852" w:rsidRPr="000D303C">
        <w:t xml:space="preserve"> E</w:t>
      </w:r>
      <w:r w:rsidR="00FD5AC4" w:rsidRPr="000D303C">
        <w:t xml:space="preserve">qun </w:t>
      </w:r>
      <w:r w:rsidR="00FD5AC4" w:rsidRPr="000D303C">
        <w:fldChar w:fldCharType="begin"/>
      </w:r>
      <w:r w:rsidR="00FD5AC4" w:rsidRPr="000D303C">
        <w:instrText xml:space="preserve"> REF _Ref135580627 </w:instrText>
      </w:r>
      <w:r w:rsidR="00941C64" w:rsidRPr="000D303C">
        <w:instrText xml:space="preserve"> \* MERGEFORMAT </w:instrText>
      </w:r>
      <w:r w:rsidR="00FD5AC4" w:rsidRPr="000D303C">
        <w:fldChar w:fldCharType="separate"/>
      </w:r>
      <w:r w:rsidR="00DB1973" w:rsidRPr="000D303C">
        <w:t>(</w:t>
      </w:r>
      <w:r w:rsidR="00DB1973">
        <w:rPr>
          <w:noProof/>
        </w:rPr>
        <w:t>16</w:t>
      </w:r>
      <w:r w:rsidR="00DB1973" w:rsidRPr="000D303C">
        <w:t>)</w:t>
      </w:r>
      <w:r w:rsidR="00FD5AC4" w:rsidRPr="000D303C">
        <w:fldChar w:fldCharType="end"/>
      </w:r>
      <w:r w:rsidR="00FD5AC4" w:rsidRPr="000D303C">
        <w:t xml:space="preserve"> shows the relation between the ETL layer thickness and transmittance.</w:t>
      </w:r>
      <w:r w:rsidR="00FD5AC4" w:rsidRPr="000D303C">
        <w:fldChar w:fldCharType="begin" w:fldLock="1"/>
      </w:r>
      <w:r w:rsidR="00980E88">
        <w:instrText>ADDIN CSL_CITATION {"citationItems":[{"id":"ITEM-1","itemData":{"ISSN":"0022-3727","author":[{"dropping-particle":"","family":"Kumar","given":"Akash","non-dropping-particle":"","parse-names":false,"suffix":""},{"dropping-particle":"","family":"Maurya","given":"Sandeep","non-dropping-particle":"","parse-names":false,"suffix":""},{"dropping-particle":"","family":"Patwardhan","given":"Suren","non-dropping-particle":"","parse-names":false,"suffix":""},{"dropping-particle":"","family":"Balasubramaniam","given":"K R","non-dropping-particle":"","parse-names":false,"suffix":""}],"container-title":"Journal of Physics D: Applied Physics","id":"ITEM-1","issue":"18","issued":{"date-parts":[["2021"]]},"page":"185108","publisher":"IOP Publishing","title":"Opto-electronic properties of poly-crystalline La doped BaSnO3 films deposited on quartz substrates","type":"article-journal","volume":"54"},"uris":["http://www.mendeley.com/documents/?uuid=05262078-f4d0-431b-b823-ebeb5b5f802b"]}],"mendeley":{"formattedCitation":"[38]","plainTextFormattedCitation":"[38]","previouslyFormattedCitation":"[38]"},"properties":{"noteIndex":0},"schema":"https://github.com/citation-style-language/schema/raw/master/csl-citation.json"}</w:instrText>
      </w:r>
      <w:r w:rsidR="00FD5AC4" w:rsidRPr="000D303C">
        <w:fldChar w:fldCharType="separate"/>
      </w:r>
      <w:r w:rsidR="009F4B37" w:rsidRPr="009F4B37">
        <w:rPr>
          <w:noProof/>
        </w:rPr>
        <w:t>[38]</w:t>
      </w:r>
      <w:r w:rsidR="00FD5AC4" w:rsidRPr="000D303C">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652C3" w:rsidRPr="000D303C" w14:paraId="1FC2C43B" w14:textId="77777777" w:rsidTr="009916B8">
        <w:tc>
          <w:tcPr>
            <w:tcW w:w="3005" w:type="dxa"/>
          </w:tcPr>
          <w:p w14:paraId="291E1446" w14:textId="77777777" w:rsidR="00FD5AC4" w:rsidRPr="000D303C" w:rsidRDefault="00FD5AC4" w:rsidP="00C451AA">
            <w:pPr>
              <w:pStyle w:val="BodyText"/>
              <w:spacing w:before="64"/>
              <w:ind w:right="116"/>
              <w:rPr>
                <w:color w:val="000000" w:themeColor="text1"/>
              </w:rPr>
            </w:pPr>
          </w:p>
        </w:tc>
        <w:tc>
          <w:tcPr>
            <w:tcW w:w="3005" w:type="dxa"/>
            <w:vAlign w:val="center"/>
          </w:tcPr>
          <w:p w14:paraId="01FC81CC" w14:textId="6C51E476" w:rsidR="00FD5AC4" w:rsidRPr="000D303C" w:rsidRDefault="006E082B" w:rsidP="00C451AA">
            <w:pPr>
              <w:spacing w:line="360" w:lineRule="auto"/>
            </w:pPr>
            <m:oMathPara>
              <m:oMath>
                <m:sSub>
                  <m:sSubPr>
                    <m:ctrlPr>
                      <w:rPr>
                        <w:rFonts w:ascii="Cambria Math" w:hAnsi="Cambria Math"/>
                      </w:rPr>
                    </m:ctrlPr>
                  </m:sSubPr>
                  <m:e>
                    <m:r>
                      <m:rPr>
                        <m:sty m:val="p"/>
                      </m:rPr>
                      <w:rPr>
                        <w:rFonts w:ascii="Cambria Math" w:hAnsi="Cambria Math"/>
                      </w:rPr>
                      <m:t>α</m:t>
                    </m:r>
                  </m:e>
                  <m:sub>
                    <m:r>
                      <m:rPr>
                        <m:sty m:val="p"/>
                      </m:rPr>
                      <w:rPr>
                        <w:rFonts w:ascii="Cambria Math" w:hAnsi="Cambria Math"/>
                      </w:rPr>
                      <m:t>e</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d</m:t>
                        </m:r>
                      </m:e>
                      <m:sub>
                        <m:r>
                          <m:rPr>
                            <m:sty m:val="p"/>
                          </m:rPr>
                          <w:rPr>
                            <w:rFonts w:ascii="Cambria Math" w:hAnsi="Cambria Math"/>
                          </w:rPr>
                          <m:t>e</m:t>
                        </m:r>
                      </m:sub>
                    </m:sSub>
                  </m:den>
                </m:f>
                <m:r>
                  <m:rPr>
                    <m:sty m:val="p"/>
                  </m:rPr>
                  <w:rPr>
                    <w:rFonts w:ascii="Cambria Math" w:hAnsi="Cambria Math"/>
                  </w:rPr>
                  <m:t>ln</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e</m:t>
                        </m:r>
                      </m:sub>
                    </m:sSub>
                  </m:den>
                </m:f>
              </m:oMath>
            </m:oMathPara>
          </w:p>
        </w:tc>
        <w:tc>
          <w:tcPr>
            <w:tcW w:w="3006" w:type="dxa"/>
            <w:vAlign w:val="center"/>
          </w:tcPr>
          <w:p w14:paraId="4F0C23B5" w14:textId="77777777" w:rsidR="00FD5AC4" w:rsidRPr="000D303C" w:rsidRDefault="00FD5AC4" w:rsidP="00C76971">
            <w:pPr>
              <w:spacing w:line="360" w:lineRule="auto"/>
              <w:jc w:val="right"/>
            </w:pPr>
            <w:bookmarkStart w:id="103" w:name="_Ref135580627"/>
            <w:r w:rsidRPr="000D303C">
              <w:t>(</w:t>
            </w:r>
            <w:r w:rsidR="00272D1E">
              <w:rPr>
                <w:noProof/>
              </w:rPr>
              <w:fldChar w:fldCharType="begin"/>
            </w:r>
            <w:r w:rsidR="00272D1E">
              <w:rPr>
                <w:noProof/>
              </w:rPr>
              <w:instrText xml:space="preserve"> SEQ Equation \* ARABIC </w:instrText>
            </w:r>
            <w:r w:rsidR="00272D1E">
              <w:rPr>
                <w:noProof/>
              </w:rPr>
              <w:fldChar w:fldCharType="separate"/>
            </w:r>
            <w:r w:rsidR="00DB1973">
              <w:rPr>
                <w:noProof/>
              </w:rPr>
              <w:t>16</w:t>
            </w:r>
            <w:r w:rsidR="00272D1E">
              <w:rPr>
                <w:noProof/>
              </w:rPr>
              <w:fldChar w:fldCharType="end"/>
            </w:r>
            <w:r w:rsidRPr="000D303C">
              <w:t>)</w:t>
            </w:r>
            <w:bookmarkEnd w:id="103"/>
          </w:p>
        </w:tc>
      </w:tr>
    </w:tbl>
    <w:p w14:paraId="0DEEBE03" w14:textId="66142347" w:rsidR="00FD5AC4" w:rsidRPr="000D303C" w:rsidRDefault="003C2E13" w:rsidP="00C451AA">
      <w:pPr>
        <w:spacing w:line="360" w:lineRule="auto"/>
      </w:pPr>
      <w:r w:rsidRPr="000D303C">
        <w:t>Where</w:t>
      </w:r>
      <w:r w:rsidR="00FD5AC4" w:rsidRPr="000D303C">
        <w:t xml:space="preserve"> d</w:t>
      </w:r>
      <w:r w:rsidR="00FD5AC4" w:rsidRPr="000D303C">
        <w:rPr>
          <w:vertAlign w:val="subscript"/>
        </w:rPr>
        <w:t>e</w:t>
      </w:r>
      <w:r w:rsidR="00FD5AC4" w:rsidRPr="000D303C">
        <w:t xml:space="preserve"> stands for the film thickness, T</w:t>
      </w:r>
      <w:r w:rsidR="00FD5AC4" w:rsidRPr="000D303C">
        <w:rPr>
          <w:vertAlign w:val="subscript"/>
        </w:rPr>
        <w:t>e</w:t>
      </w:r>
      <w:r w:rsidR="00FD5AC4" w:rsidRPr="000D303C">
        <w:t xml:space="preserve"> stands for the transmittance, and α</w:t>
      </w:r>
      <w:r w:rsidR="00FD5AC4" w:rsidRPr="000D303C">
        <w:rPr>
          <w:vertAlign w:val="subscript"/>
        </w:rPr>
        <w:t>e</w:t>
      </w:r>
      <w:r w:rsidR="00FD5AC4" w:rsidRPr="000D303C">
        <w:t xml:space="preserve"> denotes the absorption coefficient. However, it is observed from </w:t>
      </w:r>
      <w:r w:rsidR="00FD5AC4" w:rsidRPr="000D303C">
        <w:fldChar w:fldCharType="begin"/>
      </w:r>
      <w:r w:rsidR="00FD5AC4" w:rsidRPr="000D303C">
        <w:instrText xml:space="preserve"> REF _Ref135580605 </w:instrText>
      </w:r>
      <w:r w:rsidR="00941C64" w:rsidRPr="000D303C">
        <w:instrText xml:space="preserve"> \* MERGEFORMAT </w:instrText>
      </w:r>
      <w:r w:rsidR="00FD5AC4" w:rsidRPr="000D303C">
        <w:fldChar w:fldCharType="separate"/>
      </w:r>
      <w:r w:rsidR="00DB1973" w:rsidRPr="00DB1973">
        <w:rPr>
          <w:sz w:val="22"/>
        </w:rPr>
        <w:t xml:space="preserve">Figure </w:t>
      </w:r>
      <w:r w:rsidR="00DB1973" w:rsidRPr="00DB1973">
        <w:rPr>
          <w:noProof/>
          <w:sz w:val="22"/>
        </w:rPr>
        <w:t>24</w:t>
      </w:r>
      <w:r w:rsidR="00FD5AC4" w:rsidRPr="000D303C">
        <w:fldChar w:fldCharType="end"/>
      </w:r>
      <w:r w:rsidR="00FD5AC4" w:rsidRPr="000D303C">
        <w:t xml:space="preserve"> that on increasing TiO</w:t>
      </w:r>
      <w:r w:rsidR="00FD5AC4" w:rsidRPr="000D303C">
        <w:rPr>
          <w:vertAlign w:val="subscript"/>
        </w:rPr>
        <w:t>2</w:t>
      </w:r>
      <w:r w:rsidR="00FD5AC4" w:rsidRPr="000D303C">
        <w:t>, V</w:t>
      </w:r>
      <w:r w:rsidR="00FD5AC4" w:rsidRPr="000D303C">
        <w:rPr>
          <w:vertAlign w:val="subscript"/>
        </w:rPr>
        <w:t>OC</w:t>
      </w:r>
      <w:r w:rsidR="00FD5AC4" w:rsidRPr="000D303C">
        <w:t xml:space="preserve"> remains constant. The J</w:t>
      </w:r>
      <w:r w:rsidR="00FD5AC4" w:rsidRPr="000D303C">
        <w:rPr>
          <w:vertAlign w:val="subscript"/>
        </w:rPr>
        <w:t>SC</w:t>
      </w:r>
      <w:r w:rsidR="00FD5AC4" w:rsidRPr="000D303C">
        <w:t xml:space="preserve"> value for increasing thicknesses TiO</w:t>
      </w:r>
      <w:r w:rsidR="00FD5AC4" w:rsidRPr="000D303C">
        <w:rPr>
          <w:vertAlign w:val="subscript"/>
        </w:rPr>
        <w:t>2</w:t>
      </w:r>
      <w:r w:rsidR="00FD5AC4" w:rsidRPr="000D303C">
        <w:t xml:space="preserve">, remains constant there is a </w:t>
      </w:r>
      <w:r w:rsidR="00FD5AC4" w:rsidRPr="000D303C">
        <w:lastRenderedPageBreak/>
        <w:t>decline in the value of J</w:t>
      </w:r>
      <w:r w:rsidR="00FD5AC4" w:rsidRPr="000D303C">
        <w:rPr>
          <w:vertAlign w:val="subscript"/>
        </w:rPr>
        <w:t>SC</w:t>
      </w:r>
      <w:r w:rsidR="00FD5AC4" w:rsidRPr="000D303C">
        <w:t xml:space="preserve">. The FF and PCE layers remained constant, as shown in </w:t>
      </w:r>
      <w:r w:rsidR="00FD5AC4" w:rsidRPr="000D303C">
        <w:fldChar w:fldCharType="begin"/>
      </w:r>
      <w:r w:rsidR="00FD5AC4" w:rsidRPr="000D303C">
        <w:instrText xml:space="preserve"> REF _Ref135580605 </w:instrText>
      </w:r>
      <w:r w:rsidR="00941C64" w:rsidRPr="000D303C">
        <w:instrText xml:space="preserve"> \* MERGEFORMAT </w:instrText>
      </w:r>
      <w:r w:rsidR="00FD5AC4" w:rsidRPr="000D303C">
        <w:fldChar w:fldCharType="separate"/>
      </w:r>
      <w:r w:rsidR="00DB1973" w:rsidRPr="00DB1973">
        <w:rPr>
          <w:sz w:val="22"/>
        </w:rPr>
        <w:t xml:space="preserve">Figure </w:t>
      </w:r>
      <w:r w:rsidR="00DB1973" w:rsidRPr="00DB1973">
        <w:rPr>
          <w:noProof/>
          <w:sz w:val="22"/>
        </w:rPr>
        <w:t>24</w:t>
      </w:r>
      <w:r w:rsidR="00FD5AC4" w:rsidRPr="000D303C">
        <w:fldChar w:fldCharType="end"/>
      </w:r>
      <w:r w:rsidR="00FD5AC4" w:rsidRPr="000D303C">
        <w:t xml:space="preserve"> After trial and error, the optimized thickness </w:t>
      </w:r>
      <w:r w:rsidR="00033852" w:rsidRPr="000D303C">
        <w:t>of TiO</w:t>
      </w:r>
      <w:r w:rsidR="00FD5AC4" w:rsidRPr="000D303C">
        <w:rPr>
          <w:vertAlign w:val="subscript"/>
        </w:rPr>
        <w:t>2</w:t>
      </w:r>
      <w:r w:rsidR="00FD5AC4" w:rsidRPr="000D303C">
        <w:t>, is found to be 30nm. The optimum thickness of ETLs helps to achieve the maximum PCE value for the device configurations.</w:t>
      </w:r>
    </w:p>
    <w:tbl>
      <w:tblPr>
        <w:tblStyle w:val="TableGrid"/>
        <w:tblW w:w="497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00"/>
        <w:gridCol w:w="4583"/>
      </w:tblGrid>
      <w:tr w:rsidR="00613D71" w:rsidRPr="000D303C" w14:paraId="3F743BB8" w14:textId="77777777" w:rsidTr="00613D71">
        <w:trPr>
          <w:trHeight w:val="2437"/>
        </w:trPr>
        <w:tc>
          <w:tcPr>
            <w:tcW w:w="2449" w:type="pct"/>
            <w:vAlign w:val="center"/>
          </w:tcPr>
          <w:p w14:paraId="1AFC43DF"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05FF5127">
                <v:shape id="_x0000_i1030" type="#_x0000_t75" style="width:201pt;height:153.75pt" o:ole="">
                  <v:imagedata r:id="rId53" o:title=""/>
                </v:shape>
                <o:OLEObject Type="Embed" ProgID="Origin50.Graph" ShapeID="_x0000_i1030" DrawAspect="Content" ObjectID="_1746459283" r:id="rId54"/>
              </w:object>
            </w:r>
          </w:p>
        </w:tc>
        <w:tc>
          <w:tcPr>
            <w:tcW w:w="2551" w:type="pct"/>
            <w:vAlign w:val="center"/>
          </w:tcPr>
          <w:p w14:paraId="5AC48020"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2ED8E7C9">
                <v:shape id="_x0000_i1031" type="#_x0000_t75" style="width:207.75pt;height:159pt" o:ole="">
                  <v:imagedata r:id="rId55" o:title=""/>
                </v:shape>
                <o:OLEObject Type="Embed" ProgID="Origin50.Graph" ShapeID="_x0000_i1031" DrawAspect="Content" ObjectID="_1746459284" r:id="rId56"/>
              </w:object>
            </w:r>
          </w:p>
        </w:tc>
      </w:tr>
      <w:tr w:rsidR="00613D71" w:rsidRPr="000D303C" w14:paraId="1954FB26" w14:textId="77777777" w:rsidTr="00613D71">
        <w:trPr>
          <w:trHeight w:val="3534"/>
        </w:trPr>
        <w:tc>
          <w:tcPr>
            <w:tcW w:w="2449" w:type="pct"/>
            <w:vAlign w:val="center"/>
          </w:tcPr>
          <w:p w14:paraId="6923D17E"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5240E0B6">
                <v:shape id="_x0000_i1032" type="#_x0000_t75" style="width:209.25pt;height:160.5pt" o:ole="">
                  <v:imagedata r:id="rId57" o:title=""/>
                </v:shape>
                <o:OLEObject Type="Embed" ProgID="Origin50.Graph" ShapeID="_x0000_i1032" DrawAspect="Content" ObjectID="_1746459285" r:id="rId58"/>
              </w:object>
            </w:r>
          </w:p>
        </w:tc>
        <w:tc>
          <w:tcPr>
            <w:tcW w:w="2551" w:type="pct"/>
            <w:vAlign w:val="center"/>
          </w:tcPr>
          <w:p w14:paraId="1E28ABD6"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1DF98607">
                <v:shape id="_x0000_i1033" type="#_x0000_t75" style="width:219.75pt;height:168.75pt" o:ole="">
                  <v:imagedata r:id="rId59" o:title=""/>
                </v:shape>
                <o:OLEObject Type="Embed" ProgID="Origin50.Graph" ShapeID="_x0000_i1033" DrawAspect="Content" ObjectID="_1746459286" r:id="rId60"/>
              </w:object>
            </w:r>
          </w:p>
        </w:tc>
      </w:tr>
      <w:tr w:rsidR="00613D71" w:rsidRPr="000D303C" w14:paraId="13EBA763" w14:textId="77777777" w:rsidTr="00613D71">
        <w:trPr>
          <w:trHeight w:val="553"/>
        </w:trPr>
        <w:tc>
          <w:tcPr>
            <w:tcW w:w="5000" w:type="pct"/>
            <w:gridSpan w:val="2"/>
          </w:tcPr>
          <w:p w14:paraId="6C33A271" w14:textId="6FEB6CEC" w:rsidR="00FD5AC4" w:rsidRPr="000D303C" w:rsidRDefault="00FD5AC4" w:rsidP="00C451AA">
            <w:pPr>
              <w:pStyle w:val="Caption"/>
              <w:spacing w:line="360" w:lineRule="auto"/>
              <w:rPr>
                <w:rFonts w:cs="Times New Roman"/>
                <w:i/>
                <w:color w:val="000000" w:themeColor="text1"/>
                <w:sz w:val="22"/>
                <w:szCs w:val="22"/>
              </w:rPr>
            </w:pPr>
            <w:bookmarkStart w:id="104" w:name="_Ref135580605"/>
            <w:r w:rsidRPr="000D303C">
              <w:rPr>
                <w:rFonts w:cs="Times New Roman"/>
                <w:color w:val="000000" w:themeColor="text1"/>
                <w:sz w:val="22"/>
                <w:szCs w:val="22"/>
              </w:rPr>
              <w:t xml:space="preserve">Figure </w:t>
            </w:r>
            <w:r w:rsidRPr="000D303C">
              <w:rPr>
                <w:rFonts w:cs="Times New Roman"/>
                <w:i/>
                <w:color w:val="000000" w:themeColor="text1"/>
                <w:sz w:val="22"/>
                <w:szCs w:val="22"/>
              </w:rPr>
              <w:fldChar w:fldCharType="begin"/>
            </w:r>
            <w:r w:rsidRPr="000D303C">
              <w:rPr>
                <w:rFonts w:cs="Times New Roman"/>
                <w:color w:val="000000" w:themeColor="text1"/>
                <w:sz w:val="22"/>
                <w:szCs w:val="22"/>
              </w:rPr>
              <w:instrText xml:space="preserve"> SEQ Figure \* ARABIC </w:instrText>
            </w:r>
            <w:r w:rsidRPr="000D303C">
              <w:rPr>
                <w:rFonts w:cs="Times New Roman"/>
                <w:i/>
                <w:color w:val="000000" w:themeColor="text1"/>
                <w:sz w:val="22"/>
                <w:szCs w:val="22"/>
              </w:rPr>
              <w:fldChar w:fldCharType="separate"/>
            </w:r>
            <w:r w:rsidR="00DB1973">
              <w:rPr>
                <w:rFonts w:cs="Times New Roman"/>
                <w:noProof/>
                <w:color w:val="000000" w:themeColor="text1"/>
                <w:sz w:val="22"/>
                <w:szCs w:val="22"/>
              </w:rPr>
              <w:t>24</w:t>
            </w:r>
            <w:r w:rsidRPr="000D303C">
              <w:rPr>
                <w:rFonts w:cs="Times New Roman"/>
                <w:i/>
                <w:color w:val="000000" w:themeColor="text1"/>
                <w:sz w:val="22"/>
                <w:szCs w:val="22"/>
              </w:rPr>
              <w:fldChar w:fldCharType="end"/>
            </w:r>
            <w:bookmarkEnd w:id="104"/>
            <w:r w:rsidRPr="000D303C">
              <w:rPr>
                <w:rFonts w:cs="Times New Roman"/>
                <w:color w:val="000000" w:themeColor="text1"/>
                <w:sz w:val="22"/>
                <w:szCs w:val="22"/>
              </w:rPr>
              <w:t>: Effect of the variation in the PV parameters PCE, FF, J</w:t>
            </w:r>
            <w:r w:rsidRPr="000D303C">
              <w:rPr>
                <w:rFonts w:cs="Times New Roman"/>
                <w:color w:val="000000" w:themeColor="text1"/>
                <w:sz w:val="22"/>
                <w:szCs w:val="22"/>
                <w:vertAlign w:val="subscript"/>
              </w:rPr>
              <w:t>SC</w:t>
            </w:r>
            <w:r w:rsidRPr="000D303C">
              <w:rPr>
                <w:rFonts w:cs="Times New Roman"/>
                <w:color w:val="000000" w:themeColor="text1"/>
                <w:sz w:val="22"/>
                <w:szCs w:val="22"/>
              </w:rPr>
              <w:t>, and V</w:t>
            </w:r>
            <w:r w:rsidRPr="000D303C">
              <w:rPr>
                <w:rFonts w:cs="Times New Roman"/>
                <w:color w:val="000000" w:themeColor="text1"/>
                <w:sz w:val="22"/>
                <w:szCs w:val="22"/>
                <w:vertAlign w:val="subscript"/>
              </w:rPr>
              <w:t>OC</w:t>
            </w:r>
            <w:r w:rsidRPr="000D303C">
              <w:rPr>
                <w:rFonts w:cs="Times New Roman"/>
                <w:color w:val="000000" w:themeColor="text1"/>
                <w:sz w:val="22"/>
                <w:szCs w:val="22"/>
              </w:rPr>
              <w:t xml:space="preserve"> due to the variation in the thickness </w:t>
            </w:r>
            <w:r w:rsidR="00033852" w:rsidRPr="000D303C">
              <w:rPr>
                <w:rFonts w:cs="Times New Roman"/>
                <w:color w:val="000000" w:themeColor="text1"/>
                <w:sz w:val="22"/>
                <w:szCs w:val="22"/>
              </w:rPr>
              <w:t>of ETL</w:t>
            </w:r>
          </w:p>
        </w:tc>
      </w:tr>
    </w:tbl>
    <w:p w14:paraId="52814ED1" w14:textId="0803EBA7" w:rsidR="00FD5AC4" w:rsidRPr="000D303C" w:rsidRDefault="00FD5AC4" w:rsidP="00C451AA">
      <w:pPr>
        <w:pStyle w:val="Heading3"/>
        <w:rPr>
          <w:spacing w:val="0"/>
        </w:rPr>
      </w:pPr>
      <w:bookmarkStart w:id="105" w:name="_Toc135583043"/>
      <w:bookmarkStart w:id="106" w:name="_Toc135644312"/>
      <w:bookmarkStart w:id="107" w:name="_Toc135841859"/>
      <w:r w:rsidRPr="000D303C">
        <w:rPr>
          <w:spacing w:val="0"/>
        </w:rPr>
        <w:t>HTL Thickness</w:t>
      </w:r>
      <w:bookmarkEnd w:id="105"/>
      <w:bookmarkEnd w:id="106"/>
      <w:bookmarkEnd w:id="107"/>
    </w:p>
    <w:p w14:paraId="45B97733" w14:textId="6E549172" w:rsidR="00FD5AC4" w:rsidRPr="000D303C" w:rsidRDefault="00FD5AC4" w:rsidP="00C451AA">
      <w:pPr>
        <w:spacing w:line="360" w:lineRule="auto"/>
      </w:pPr>
      <w:r w:rsidRPr="000D303C">
        <w:t>The impact of changing the thickness of the CBTS HTL on PV parameters in Cs</w:t>
      </w:r>
      <w:r w:rsidRPr="000D303C">
        <w:rPr>
          <w:vertAlign w:val="subscript"/>
        </w:rPr>
        <w:t>2</w:t>
      </w:r>
      <w:r w:rsidRPr="000D303C">
        <w:t>BiAgI</w:t>
      </w:r>
      <w:r w:rsidRPr="000D303C">
        <w:rPr>
          <w:vertAlign w:val="subscript"/>
        </w:rPr>
        <w:t>6</w:t>
      </w:r>
      <w:r w:rsidRPr="000D303C">
        <w:t>- based PSCs using TiO</w:t>
      </w:r>
      <w:r w:rsidR="00033852" w:rsidRPr="000D303C">
        <w:rPr>
          <w:vertAlign w:val="subscript"/>
        </w:rPr>
        <w:t>2</w:t>
      </w:r>
      <w:r w:rsidR="00033852" w:rsidRPr="000D303C">
        <w:t xml:space="preserve"> as</w:t>
      </w:r>
      <w:r w:rsidRPr="000D303C">
        <w:t xml:space="preserve"> ETLs are shown in </w:t>
      </w:r>
      <w:r w:rsidRPr="000D303C">
        <w:fldChar w:fldCharType="begin"/>
      </w:r>
      <w:r w:rsidRPr="000D303C">
        <w:instrText xml:space="preserve"> REF _Ref135580882 </w:instrText>
      </w:r>
      <w:r w:rsidR="00941C64" w:rsidRPr="000D303C">
        <w:instrText xml:space="preserve"> \* MERGEFORMAT </w:instrText>
      </w:r>
      <w:r w:rsidRPr="000D303C">
        <w:fldChar w:fldCharType="separate"/>
      </w:r>
      <w:r w:rsidR="00DB1973" w:rsidRPr="001736AC">
        <w:rPr>
          <w:sz w:val="22"/>
        </w:rPr>
        <w:t xml:space="preserve">Figure </w:t>
      </w:r>
      <w:r w:rsidR="00DB1973">
        <w:rPr>
          <w:noProof/>
          <w:sz w:val="22"/>
        </w:rPr>
        <w:t>25</w:t>
      </w:r>
      <w:r w:rsidRPr="000D303C">
        <w:fldChar w:fldCharType="end"/>
      </w:r>
      <w:r w:rsidRPr="000D303C">
        <w:t xml:space="preserve">. HTL thickness modification is crucial to maximize performance and minimize direct contact between the perovskite and cathode. This layer also serves as a capping layer. We examine only CBTS as the HTL in thickness optimizations because only CBTS exhibited a maximum PCE </w:t>
      </w:r>
      <w:r w:rsidRPr="000D303C">
        <w:fldChar w:fldCharType="begin"/>
      </w:r>
      <w:r w:rsidRPr="000D303C">
        <w:instrText xml:space="preserve"> REF _Ref135580882 </w:instrText>
      </w:r>
      <w:r w:rsidR="00941C64" w:rsidRPr="000D303C">
        <w:instrText xml:space="preserve"> \* MERGEFORMAT </w:instrText>
      </w:r>
      <w:r w:rsidRPr="000D303C">
        <w:fldChar w:fldCharType="separate"/>
      </w:r>
      <w:r w:rsidR="00DB1973" w:rsidRPr="001736AC">
        <w:rPr>
          <w:sz w:val="22"/>
        </w:rPr>
        <w:t xml:space="preserve">Figure </w:t>
      </w:r>
      <w:r w:rsidR="00DB1973">
        <w:rPr>
          <w:noProof/>
          <w:sz w:val="22"/>
        </w:rPr>
        <w:t>25</w:t>
      </w:r>
      <w:r w:rsidRPr="000D303C">
        <w:fldChar w:fldCharType="end"/>
      </w:r>
      <w:r w:rsidRPr="000D303C">
        <w:t xml:space="preserve"> shows that the values of V</w:t>
      </w:r>
      <w:r w:rsidRPr="000D303C">
        <w:rPr>
          <w:vertAlign w:val="subscript"/>
        </w:rPr>
        <w:t>OC</w:t>
      </w:r>
      <w:r w:rsidRPr="000D303C">
        <w:t>, J</w:t>
      </w:r>
      <w:r w:rsidRPr="000D303C">
        <w:rPr>
          <w:vertAlign w:val="subscript"/>
        </w:rPr>
        <w:t>SC</w:t>
      </w:r>
      <w:r w:rsidRPr="000D303C">
        <w:t>, FF, and PCE remained constant for all ETLs with increasing thickness of CBTS as the HTL. The V</w:t>
      </w:r>
      <w:r w:rsidRPr="000D303C">
        <w:rPr>
          <w:vertAlign w:val="subscript"/>
        </w:rPr>
        <w:t>OC</w:t>
      </w:r>
      <w:r w:rsidRPr="000D303C">
        <w:t xml:space="preserve"> value </w:t>
      </w:r>
      <w:r w:rsidR="00FA6228" w:rsidRPr="000D303C">
        <w:t>decreases</w:t>
      </w:r>
      <w:r w:rsidRPr="000D303C">
        <w:t xml:space="preserve"> around 1.10 V for TiO</w:t>
      </w:r>
      <w:r w:rsidRPr="000D303C">
        <w:rPr>
          <w:vertAlign w:val="subscript"/>
        </w:rPr>
        <w:t>2</w:t>
      </w:r>
      <w:r w:rsidRPr="000D303C">
        <w:t xml:space="preserve"> for the </w:t>
      </w:r>
      <w:r w:rsidR="005B0F93" w:rsidRPr="000D303C">
        <w:t>increased thickness</w:t>
      </w:r>
      <w:r w:rsidRPr="000D303C">
        <w:t xml:space="preserve"> of CBTS. The FF and PCE values </w:t>
      </w:r>
      <w:r w:rsidR="005B0F93" w:rsidRPr="000D303C">
        <w:t>of TiO</w:t>
      </w:r>
      <w:r w:rsidR="00FA6228" w:rsidRPr="000D303C">
        <w:rPr>
          <w:vertAlign w:val="subscript"/>
        </w:rPr>
        <w:t>2</w:t>
      </w:r>
      <w:r w:rsidRPr="000D303C">
        <w:t xml:space="preserve"> at around 83.3 and 21.68%, respectively, are </w:t>
      </w:r>
      <w:r w:rsidR="005B0F93" w:rsidRPr="000D303C">
        <w:t>the highest</w:t>
      </w:r>
      <w:r w:rsidRPr="000D303C">
        <w:t xml:space="preserve"> among </w:t>
      </w:r>
      <w:r w:rsidR="00FA6228" w:rsidRPr="000D303C">
        <w:t>the</w:t>
      </w:r>
      <w:r w:rsidRPr="000D303C">
        <w:t xml:space="preserve"> ETL. </w:t>
      </w:r>
      <w:r w:rsidR="00FA6228" w:rsidRPr="000D303C">
        <w:t xml:space="preserve">It </w:t>
      </w:r>
      <w:r w:rsidRPr="000D303C">
        <w:t xml:space="preserve">has been observed in the previous study that the PCE value increased with </w:t>
      </w:r>
      <w:r w:rsidRPr="000D303C">
        <w:lastRenderedPageBreak/>
        <w:t>increasing HTL thickness.</w:t>
      </w:r>
      <w:r w:rsidRPr="000D303C">
        <w:fldChar w:fldCharType="begin" w:fldLock="1"/>
      </w:r>
      <w:r w:rsidR="00980E88">
        <w:instrText>ADDIN CSL_CITATION {"citationItems":[{"id":"ITEM-1","itemData":{"author":[{"dropping-particle":"","family":"Owolabi","given":"J Adeyemi","non-dropping-particle":"","parse-names":false,"suffix":""},{"dropping-particle":"","family":"Onimisi","given":"M Yusuf","non-dropping-particle":"","parse-names":false,"suffix":""},{"dropping-particle":"","family":"Ukwenya","given":"J Amuchi","non-dropping-particle":"","parse-names":false,"suffix":""},{"dropping-particle":"","family":"Bature","given":"A Bulus","non-dropping-particle":"","parse-names":false,"suffix":""},{"dropping-particle":"","family":"Ushiekpan","given":"U Raphael","non-dropping-particle":"","parse-names":false,"suffix":""}],"container-title":"Am. J. Phys. Appl.","id":"ITEM-1","issue":"1","issued":{"date-parts":[["2020"]]},"page":"8-18","title":"Investigating the effect of ZnSe (ETM) and Cu2O (HTM) on absorber layer on the performance of pervoskite solar cell using SCAPS-1D","type":"article-journal","volume":"8"},"uris":["http://www.mendeley.com/documents/?uuid=d3302e03-7abc-4e0f-8b52-290a15e562c6"]}],"mendeley":{"formattedCitation":"[39]","plainTextFormattedCitation":"[39]","previouslyFormattedCitation":"[39]"},"properties":{"noteIndex":0},"schema":"https://github.com/citation-style-language/schema/raw/master/csl-citation.json"}</w:instrText>
      </w:r>
      <w:r w:rsidRPr="000D303C">
        <w:fldChar w:fldCharType="separate"/>
      </w:r>
      <w:r w:rsidR="009F4B37" w:rsidRPr="009F4B37">
        <w:rPr>
          <w:noProof/>
        </w:rPr>
        <w:t>[39]</w:t>
      </w:r>
      <w:r w:rsidRPr="000D303C">
        <w:fldChar w:fldCharType="end"/>
      </w:r>
      <w:r w:rsidRPr="000D303C">
        <w:rPr>
          <w:vertAlign w:val="superscript"/>
        </w:rPr>
        <w:t>.</w:t>
      </w:r>
      <w:r w:rsidRPr="000D303C">
        <w:t>Typically, a p-type layer must be thicker than an n-type layer to reduce the recombination rate because it aids in the efficient prompt transportation of equivalent charge carriers to the respective terminals.</w:t>
      </w:r>
      <w:r w:rsidRPr="000D303C">
        <w:rPr>
          <w:vertAlign w:val="superscript"/>
        </w:rPr>
        <w:fldChar w:fldCharType="begin" w:fldLock="1"/>
      </w:r>
      <w:r w:rsidR="00980E88">
        <w:rPr>
          <w:vertAlign w:val="superscript"/>
        </w:rPr>
        <w:instrText>ADDIN CSL_CITATION {"citationItems":[{"id":"ITEM-1","itemData":{"ISSN":"0925-3467","author":[{"dropping-particle":"","family":"Ahmad","given":"Owais","non-dropping-particle":"","parse-names":false,"suffix":""},{"dropping-particle":"","family":"Rashid","given":"Asim","non-dropping-particle":"","parse-names":false,"suffix":""},{"dropping-particle":"","family":"Ahmed","given":"M Waqar","non-dropping-particle":"","parse-names":false,"suffix":""},{"dropping-particle":"","family":"Nasir","given":"M Farooq","non-dropping-particle":"","parse-names":false,"suffix":""},{"dropping-particle":"","family":"Qasim","given":"Irfan","non-dropping-particle":"","parse-names":false,"suffix":""}],"container-title":"Optical Materials","id":"ITEM-1","issued":{"date-parts":[["2021"]]},"page":"111105","publisher":"Elsevier","title":"Performance evaluation of Au/p-CdTe/Cs2TiI6/n-TiO2/ITO solar cell using SCAPS-1D","type":"article-journal","volume":"117"},"uris":["http://www.mendeley.com/documents/?uuid=f20ea923-feea-4a0d-a50b-0ebd6bce0de2"]}],"mendeley":{"formattedCitation":"[40]","plainTextFormattedCitation":"[40]","previouslyFormattedCitation":"[40]"},"properties":{"noteIndex":0},"schema":"https://github.com/citation-style-language/schema/raw/master/csl-citation.json"}</w:instrText>
      </w:r>
      <w:r w:rsidRPr="000D303C">
        <w:rPr>
          <w:vertAlign w:val="superscript"/>
        </w:rPr>
        <w:fldChar w:fldCharType="separate"/>
      </w:r>
      <w:r w:rsidR="009F4B37" w:rsidRPr="009F4B37">
        <w:rPr>
          <w:noProof/>
        </w:rPr>
        <w:t>[40]</w:t>
      </w:r>
      <w:r w:rsidRPr="000D303C">
        <w:rPr>
          <w:vertAlign w:val="superscript"/>
        </w:rPr>
        <w:fldChar w:fldCharType="end"/>
      </w:r>
      <w:r w:rsidRPr="000D303C">
        <w:t xml:space="preserve"> But during the variation of HTL thickness, 100 nm is observed to be the best thickness for a higher PCE, and hence 100 nm is chosen as the optimized HTL thickness for further calculations.</w:t>
      </w:r>
    </w:p>
    <w:tbl>
      <w:tblPr>
        <w:tblStyle w:val="TableGrid"/>
        <w:tblW w:w="497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72"/>
        <w:gridCol w:w="4512"/>
      </w:tblGrid>
      <w:tr w:rsidR="00613D71" w:rsidRPr="000D303C" w14:paraId="73B1B7D6" w14:textId="77777777" w:rsidTr="00613D71">
        <w:trPr>
          <w:trHeight w:val="2437"/>
        </w:trPr>
        <w:tc>
          <w:tcPr>
            <w:tcW w:w="2489" w:type="pct"/>
            <w:vAlign w:val="center"/>
          </w:tcPr>
          <w:p w14:paraId="771EC01B"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08978134">
                <v:shape id="_x0000_i1034" type="#_x0000_t75" style="width:199.5pt;height:153.75pt" o:ole="">
                  <v:imagedata r:id="rId61" o:title=""/>
                </v:shape>
                <o:OLEObject Type="Embed" ProgID="Origin50.Graph" ShapeID="_x0000_i1034" DrawAspect="Content" ObjectID="_1746459287" r:id="rId62"/>
              </w:object>
            </w:r>
          </w:p>
        </w:tc>
        <w:tc>
          <w:tcPr>
            <w:tcW w:w="2511" w:type="pct"/>
            <w:vAlign w:val="center"/>
          </w:tcPr>
          <w:p w14:paraId="71BCD12E"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37446662">
                <v:shape id="_x0000_i1035" type="#_x0000_t75" style="width:199.5pt;height:153.75pt" o:ole="">
                  <v:imagedata r:id="rId63" o:title=""/>
                </v:shape>
                <o:OLEObject Type="Embed" ProgID="Origin50.Graph" ShapeID="_x0000_i1035" DrawAspect="Content" ObjectID="_1746459288" r:id="rId64"/>
              </w:object>
            </w:r>
          </w:p>
        </w:tc>
      </w:tr>
      <w:tr w:rsidR="00613D71" w:rsidRPr="000D303C" w14:paraId="730F685E" w14:textId="77777777" w:rsidTr="00613D71">
        <w:trPr>
          <w:trHeight w:val="3534"/>
        </w:trPr>
        <w:tc>
          <w:tcPr>
            <w:tcW w:w="2489" w:type="pct"/>
            <w:vAlign w:val="center"/>
          </w:tcPr>
          <w:p w14:paraId="03E67CC4"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561883CF">
                <v:shape id="_x0000_i1036" type="#_x0000_t75" style="width:3in;height:165.75pt" o:ole="">
                  <v:imagedata r:id="rId65" o:title=""/>
                </v:shape>
                <o:OLEObject Type="Embed" ProgID="Origin50.Graph" ShapeID="_x0000_i1036" DrawAspect="Content" ObjectID="_1746459289" r:id="rId66"/>
              </w:object>
            </w:r>
          </w:p>
        </w:tc>
        <w:tc>
          <w:tcPr>
            <w:tcW w:w="2511" w:type="pct"/>
            <w:vAlign w:val="center"/>
          </w:tcPr>
          <w:p w14:paraId="3C4D0D99"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05857D9C">
                <v:shape id="_x0000_i1037" type="#_x0000_t75" style="width:219.75pt;height:168.75pt" o:ole="">
                  <v:imagedata r:id="rId67" o:title=""/>
                </v:shape>
                <o:OLEObject Type="Embed" ProgID="Origin50.Graph" ShapeID="_x0000_i1037" DrawAspect="Content" ObjectID="_1746459290" r:id="rId68"/>
              </w:object>
            </w:r>
          </w:p>
        </w:tc>
      </w:tr>
      <w:tr w:rsidR="00613D71" w:rsidRPr="000D303C" w14:paraId="451956D8" w14:textId="77777777" w:rsidTr="00613D71">
        <w:trPr>
          <w:trHeight w:val="1008"/>
        </w:trPr>
        <w:tc>
          <w:tcPr>
            <w:tcW w:w="5000" w:type="pct"/>
            <w:gridSpan w:val="2"/>
          </w:tcPr>
          <w:p w14:paraId="3123CA6C" w14:textId="135C4B41" w:rsidR="00FD5AC4" w:rsidRPr="001736AC" w:rsidRDefault="00FD5AC4" w:rsidP="00C451AA">
            <w:pPr>
              <w:spacing w:line="360" w:lineRule="auto"/>
              <w:rPr>
                <w:sz w:val="22"/>
              </w:rPr>
            </w:pPr>
            <w:bookmarkStart w:id="108" w:name="_Ref135580882"/>
            <w:r w:rsidRPr="001736AC">
              <w:rPr>
                <w:sz w:val="22"/>
              </w:rPr>
              <w:t xml:space="preserve">Figure </w:t>
            </w:r>
            <w:r w:rsidRPr="001736AC">
              <w:rPr>
                <w:sz w:val="22"/>
              </w:rPr>
              <w:fldChar w:fldCharType="begin"/>
            </w:r>
            <w:r w:rsidRPr="001736AC">
              <w:rPr>
                <w:sz w:val="22"/>
              </w:rPr>
              <w:instrText xml:space="preserve"> SEQ Figure \* ARABIC </w:instrText>
            </w:r>
            <w:r w:rsidRPr="001736AC">
              <w:rPr>
                <w:sz w:val="22"/>
              </w:rPr>
              <w:fldChar w:fldCharType="separate"/>
            </w:r>
            <w:r w:rsidR="00DB1973">
              <w:rPr>
                <w:noProof/>
                <w:sz w:val="22"/>
              </w:rPr>
              <w:t>25</w:t>
            </w:r>
            <w:r w:rsidRPr="001736AC">
              <w:rPr>
                <w:sz w:val="22"/>
              </w:rPr>
              <w:fldChar w:fldCharType="end"/>
            </w:r>
            <w:bookmarkEnd w:id="108"/>
            <w:r w:rsidRPr="001736AC">
              <w:rPr>
                <w:sz w:val="22"/>
              </w:rPr>
              <w:t xml:space="preserve"> : Effect of the variation in the PV parameters PCE, FF, J</w:t>
            </w:r>
            <w:r w:rsidRPr="001736AC">
              <w:rPr>
                <w:sz w:val="22"/>
                <w:vertAlign w:val="subscript"/>
              </w:rPr>
              <w:t>SC</w:t>
            </w:r>
            <w:r w:rsidRPr="001736AC">
              <w:rPr>
                <w:sz w:val="22"/>
              </w:rPr>
              <w:t>, and V</w:t>
            </w:r>
            <w:r w:rsidRPr="001736AC">
              <w:rPr>
                <w:sz w:val="22"/>
                <w:vertAlign w:val="subscript"/>
              </w:rPr>
              <w:t>OC</w:t>
            </w:r>
            <w:r w:rsidRPr="001736AC">
              <w:rPr>
                <w:sz w:val="22"/>
              </w:rPr>
              <w:t xml:space="preserve"> due to the variation in the thickness </w:t>
            </w:r>
            <w:r w:rsidR="005B0F93" w:rsidRPr="001736AC">
              <w:rPr>
                <w:sz w:val="22"/>
              </w:rPr>
              <w:t>of HTL</w:t>
            </w:r>
            <w:r w:rsidRPr="001736AC">
              <w:rPr>
                <w:sz w:val="22"/>
              </w:rPr>
              <w:t xml:space="preserve"> TiO</w:t>
            </w:r>
            <w:r w:rsidRPr="001736AC">
              <w:rPr>
                <w:sz w:val="22"/>
                <w:vertAlign w:val="subscript"/>
              </w:rPr>
              <w:t>2</w:t>
            </w:r>
            <w:r w:rsidR="00FA6228" w:rsidRPr="001736AC">
              <w:rPr>
                <w:sz w:val="22"/>
              </w:rPr>
              <w:t xml:space="preserve"> as ETL.</w:t>
            </w:r>
          </w:p>
        </w:tc>
      </w:tr>
    </w:tbl>
    <w:p w14:paraId="78256C7D" w14:textId="77777777" w:rsidR="00FD5AC4" w:rsidRPr="000D303C" w:rsidRDefault="00FD5AC4" w:rsidP="00C451AA">
      <w:pPr>
        <w:pStyle w:val="Heading2"/>
      </w:pPr>
      <w:bookmarkStart w:id="109" w:name="_Toc135583044"/>
      <w:bookmarkStart w:id="110" w:name="_Toc135644313"/>
      <w:bookmarkStart w:id="111" w:name="_Toc135841860"/>
      <w:r w:rsidRPr="000D303C">
        <w:t>Effect of Absorber Layer Properties.</w:t>
      </w:r>
      <w:bookmarkEnd w:id="109"/>
      <w:bookmarkEnd w:id="110"/>
      <w:bookmarkEnd w:id="111"/>
      <w:r w:rsidRPr="000D303C">
        <w:t xml:space="preserve"> </w:t>
      </w:r>
    </w:p>
    <w:p w14:paraId="4EBFF750" w14:textId="17A9C9C8" w:rsidR="00FD5AC4" w:rsidRPr="000D303C" w:rsidRDefault="00FD5AC4" w:rsidP="00C451AA">
      <w:pPr>
        <w:pStyle w:val="Heading3"/>
        <w:rPr>
          <w:spacing w:val="0"/>
        </w:rPr>
      </w:pPr>
      <w:bookmarkStart w:id="112" w:name="_Toc135583045"/>
      <w:bookmarkStart w:id="113" w:name="_Toc135644314"/>
      <w:bookmarkStart w:id="114" w:name="_Toc135841861"/>
      <w:r w:rsidRPr="000D303C">
        <w:rPr>
          <w:spacing w:val="0"/>
        </w:rPr>
        <w:t>Absorber Layer Acceptor Density.</w:t>
      </w:r>
      <w:bookmarkEnd w:id="112"/>
      <w:bookmarkEnd w:id="113"/>
      <w:bookmarkEnd w:id="114"/>
    </w:p>
    <w:p w14:paraId="357F944D" w14:textId="22ADDF63" w:rsidR="00FD5AC4" w:rsidRPr="000D303C" w:rsidRDefault="000862DF" w:rsidP="00C451AA">
      <w:pPr>
        <w:spacing w:line="360" w:lineRule="auto"/>
      </w:pPr>
      <w:r w:rsidRPr="000D303C">
        <w:tab/>
      </w:r>
      <w:r w:rsidR="00FD5AC4" w:rsidRPr="000D303C">
        <w:t>Electron</w:t>
      </w:r>
      <w:r w:rsidR="00FD5AC4" w:rsidRPr="000D303C">
        <w:rPr>
          <w:rFonts w:eastAsia="MS Gothic"/>
        </w:rPr>
        <w:t>−</w:t>
      </w:r>
      <w:r w:rsidR="00FD5AC4" w:rsidRPr="000D303C">
        <w:t>hole pairs are produced as a result of the incoming radiation’s photons being absorbed by the perovskite absorber layer. To enhance the performance of SCs, a little amount of n-type or p-type dopants may be added to the perovskite absorber layer.</w:t>
      </w:r>
      <w:r w:rsidR="00FD5AC4" w:rsidRPr="000D303C">
        <w:rPr>
          <w:vertAlign w:val="superscript"/>
        </w:rPr>
        <w:fldChar w:fldCharType="begin" w:fldLock="1"/>
      </w:r>
      <w:r w:rsidR="00980E88">
        <w:rPr>
          <w:vertAlign w:val="superscript"/>
        </w:rPr>
        <w:instrText>ADDIN CSL_CITATION {"citationItems":[{"id":"ITEM-1","itemData":{"ISSN":"2196-7350","author":[{"dropping-particle":"","family":"Lim","given":"Kyung‐Geun","non-dropping-particle":"","parse-names":false,"suffix":""},{"dropping-particle":"","family":"Ahn","given":"Soyeong","non-dropping-particle":"","parse-names":false,"suffix":""},{"dropping-particle":"","family":"Kim","given":"Hobeom","non-dropping-particle":"","parse-names":false,"suffix":""},{"dropping-particle":"","family":"Choi","given":"Mi‐Ri","non-dropping-particle":"","parse-names":false,"suffix":""},{"dropping-particle":"","family":"Huh","given":"Dal Ho","non-dropping-particle":"","parse-names":false,"suffix":""},{"dropping-particle":"","family":"Lee","given":"Tae‐Woo","non-dropping-particle":"","parse-names":false,"suffix":""}],"container-title":"Advanced Materials Interfaces","id":"ITEM-1","issue":"9","issued":{"date-parts":[["2016"]]},"page":"1500678","publisher":"Wiley Online Library","title":"Self‐doped conducting polymer as a hole‐extraction layer in organic–inorganic hybrid perovskite solar cells","type":"article-journal","volume":"3"},"uris":["http://www.mendeley.com/documents/?uuid=fda00940-d4ad-4c8d-8fad-73c8942fa5fc"]}],"mendeley":{"formattedCitation":"[41]","plainTextFormattedCitation":"[41]","previouslyFormattedCitation":"[41]"},"properties":{"noteIndex":0},"schema":"https://github.com/citation-style-language/schema/raw/master/csl-citation.json"}</w:instrText>
      </w:r>
      <w:r w:rsidR="00FD5AC4" w:rsidRPr="000D303C">
        <w:rPr>
          <w:vertAlign w:val="superscript"/>
        </w:rPr>
        <w:fldChar w:fldCharType="separate"/>
      </w:r>
      <w:r w:rsidR="009F4B37" w:rsidRPr="009F4B37">
        <w:rPr>
          <w:noProof/>
        </w:rPr>
        <w:t>[41]</w:t>
      </w:r>
      <w:r w:rsidR="00FD5AC4" w:rsidRPr="000D303C">
        <w:rPr>
          <w:vertAlign w:val="superscript"/>
        </w:rPr>
        <w:fldChar w:fldCharType="end"/>
      </w:r>
      <w:r w:rsidR="00FD5AC4" w:rsidRPr="000D303C">
        <w:t xml:space="preserve"> Here, in this section, the N</w:t>
      </w:r>
      <w:r w:rsidR="00FD5AC4" w:rsidRPr="000D303C">
        <w:rPr>
          <w:vertAlign w:val="subscript"/>
        </w:rPr>
        <w:t>A</w:t>
      </w:r>
      <w:r w:rsidR="00FD5AC4" w:rsidRPr="000D303C">
        <w:t xml:space="preserve"> of the absorber is changed from 10</w:t>
      </w:r>
      <w:r w:rsidR="00FD5AC4" w:rsidRPr="000D303C">
        <w:rPr>
          <w:vertAlign w:val="superscript"/>
        </w:rPr>
        <w:t>10</w:t>
      </w:r>
      <w:r w:rsidR="00FD5AC4" w:rsidRPr="000D303C">
        <w:t xml:space="preserve"> to 10</w:t>
      </w:r>
      <w:r w:rsidR="00FD5AC4" w:rsidRPr="000D303C">
        <w:rPr>
          <w:vertAlign w:val="superscript"/>
        </w:rPr>
        <w:t>17</w:t>
      </w:r>
      <w:r w:rsidR="00FD5AC4" w:rsidRPr="000D303C">
        <w:t xml:space="preserve"> cm</w:t>
      </w:r>
      <w:r w:rsidR="00FD5AC4" w:rsidRPr="000D303C">
        <w:rPr>
          <w:rFonts w:eastAsia="MS Gothic"/>
          <w:vertAlign w:val="superscript"/>
        </w:rPr>
        <w:t>−</w:t>
      </w:r>
      <w:r w:rsidR="00FD5AC4" w:rsidRPr="000D303C">
        <w:rPr>
          <w:vertAlign w:val="superscript"/>
        </w:rPr>
        <w:t>3</w:t>
      </w:r>
      <w:r w:rsidR="00FD5AC4" w:rsidRPr="000D303C">
        <w:t xml:space="preserve"> to see its impact on the PV </w:t>
      </w:r>
      <w:r w:rsidR="00FD5AC4" w:rsidRPr="000D303C">
        <w:lastRenderedPageBreak/>
        <w:t xml:space="preserve">parameters. </w:t>
      </w:r>
      <w:r w:rsidR="00FD5AC4" w:rsidRPr="000D303C">
        <w:fldChar w:fldCharType="begin"/>
      </w:r>
      <w:r w:rsidR="00FD5AC4" w:rsidRPr="000D303C">
        <w:instrText xml:space="preserve"> REF _Ref135581098 </w:instrText>
      </w:r>
      <w:r w:rsidR="00941C64" w:rsidRPr="000D303C">
        <w:instrText xml:space="preserve"> \* MERGEFORMAT </w:instrText>
      </w:r>
      <w:r w:rsidR="00FD5AC4" w:rsidRPr="000D303C">
        <w:fldChar w:fldCharType="separate"/>
      </w:r>
      <w:r w:rsidR="00DB1973" w:rsidRPr="00DB1973">
        <w:t xml:space="preserve">Figure </w:t>
      </w:r>
      <w:r w:rsidR="00DB1973" w:rsidRPr="00DB1973">
        <w:rPr>
          <w:noProof/>
        </w:rPr>
        <w:t>26</w:t>
      </w:r>
      <w:r w:rsidR="00FD5AC4" w:rsidRPr="000D303C">
        <w:fldChar w:fldCharType="end"/>
      </w:r>
      <w:r w:rsidR="00FD5AC4" w:rsidRPr="000D303C">
        <w:t xml:space="preserve"> shows that the V</w:t>
      </w:r>
      <w:r w:rsidR="00FD5AC4" w:rsidRPr="000D303C">
        <w:rPr>
          <w:vertAlign w:val="subscript"/>
        </w:rPr>
        <w:t>OC</w:t>
      </w:r>
      <w:r w:rsidR="00FD5AC4" w:rsidRPr="000D303C">
        <w:t xml:space="preserve"> </w:t>
      </w:r>
      <w:r w:rsidR="005B0F93" w:rsidRPr="000D303C">
        <w:t>for the</w:t>
      </w:r>
      <w:r w:rsidR="00FD5AC4" w:rsidRPr="000D303C">
        <w:t xml:space="preserve"> optimized </w:t>
      </w:r>
      <w:r w:rsidR="005B0F93" w:rsidRPr="000D303C">
        <w:t>ETL is</w:t>
      </w:r>
      <w:r w:rsidR="00FD5AC4" w:rsidRPr="000D303C">
        <w:t xml:space="preserve"> constant   for N</w:t>
      </w:r>
      <w:r w:rsidR="00FD5AC4" w:rsidRPr="000D303C">
        <w:rPr>
          <w:vertAlign w:val="subscript"/>
        </w:rPr>
        <w:t>A</w:t>
      </w:r>
      <w:r w:rsidR="00FD5AC4" w:rsidRPr="000D303C">
        <w:t xml:space="preserve"> values up to 10</w:t>
      </w:r>
      <w:r w:rsidR="00FD5AC4" w:rsidRPr="000D303C">
        <w:rPr>
          <w:vertAlign w:val="superscript"/>
        </w:rPr>
        <w:t>14</w:t>
      </w:r>
      <w:r w:rsidR="00FD5AC4" w:rsidRPr="000D303C">
        <w:t xml:space="preserve"> cm</w:t>
      </w:r>
      <w:r w:rsidR="00FD5AC4" w:rsidRPr="000D303C">
        <w:rPr>
          <w:rFonts w:eastAsia="MS Gothic"/>
          <w:vertAlign w:val="superscript"/>
        </w:rPr>
        <w:t>−</w:t>
      </w:r>
      <w:r w:rsidR="00FD5AC4" w:rsidRPr="000D303C">
        <w:rPr>
          <w:vertAlign w:val="superscript"/>
        </w:rPr>
        <w:t>3</w:t>
      </w:r>
      <w:r w:rsidR="00FD5AC4" w:rsidRPr="000D303C">
        <w:t>, and thereafter V</w:t>
      </w:r>
      <w:r w:rsidR="00FD5AC4" w:rsidRPr="000D303C">
        <w:rPr>
          <w:vertAlign w:val="subscript"/>
        </w:rPr>
        <w:t>OC</w:t>
      </w:r>
      <w:r w:rsidR="00FD5AC4" w:rsidRPr="000D303C">
        <w:t xml:space="preserve"> increases with the N</w:t>
      </w:r>
      <w:r w:rsidR="00FD5AC4" w:rsidRPr="000D303C">
        <w:rPr>
          <w:vertAlign w:val="subscript"/>
        </w:rPr>
        <w:t>A</w:t>
      </w:r>
      <w:r w:rsidR="00FD5AC4" w:rsidRPr="000D303C">
        <w:t>. When N</w:t>
      </w:r>
      <w:r w:rsidR="00FD5AC4" w:rsidRPr="000D303C">
        <w:rPr>
          <w:vertAlign w:val="subscript"/>
        </w:rPr>
        <w:t>A</w:t>
      </w:r>
      <w:r w:rsidR="00FD5AC4" w:rsidRPr="000D303C">
        <w:t xml:space="preserve"> rises, the Fermi energy level of the holes decreases, which increased the V</w:t>
      </w:r>
      <w:r w:rsidR="00FD5AC4" w:rsidRPr="000D303C">
        <w:rPr>
          <w:vertAlign w:val="subscript"/>
        </w:rPr>
        <w:t>OC</w:t>
      </w:r>
      <w:r w:rsidR="00FD5AC4" w:rsidRPr="000D303C">
        <w:t xml:space="preserve"> level. As the absorber layer N</w:t>
      </w:r>
      <w:r w:rsidR="00FD5AC4" w:rsidRPr="000D303C">
        <w:rPr>
          <w:vertAlign w:val="subscript"/>
        </w:rPr>
        <w:t>A</w:t>
      </w:r>
      <w:r w:rsidR="00FD5AC4" w:rsidRPr="000D303C">
        <w:t xml:space="preserve"> rises, the built-in potential also increases; this may contribute to the rise in V</w:t>
      </w:r>
      <w:r w:rsidR="00FD5AC4" w:rsidRPr="000D303C">
        <w:rPr>
          <w:vertAlign w:val="subscript"/>
        </w:rPr>
        <w:t>OC</w:t>
      </w:r>
      <w:r w:rsidR="00FD5AC4" w:rsidRPr="000D303C">
        <w:t xml:space="preserve"> brought on by the increased charge separation. The PCE value decreases when the N</w:t>
      </w:r>
      <w:r w:rsidR="00FD5AC4" w:rsidRPr="000D303C">
        <w:rPr>
          <w:vertAlign w:val="subscript"/>
        </w:rPr>
        <w:t>A</w:t>
      </w:r>
      <w:r w:rsidR="00FD5AC4" w:rsidRPr="000D303C">
        <w:t xml:space="preserve"> value exceeds 10</w:t>
      </w:r>
      <w:r w:rsidR="00FD5AC4" w:rsidRPr="000D303C">
        <w:rPr>
          <w:vertAlign w:val="superscript"/>
        </w:rPr>
        <w:t>17</w:t>
      </w:r>
      <w:r w:rsidR="00FD5AC4" w:rsidRPr="000D303C">
        <w:t xml:space="preserve"> cm</w:t>
      </w:r>
      <w:r w:rsidR="00FD5AC4" w:rsidRPr="000D303C">
        <w:rPr>
          <w:vertAlign w:val="superscript"/>
        </w:rPr>
        <w:t>−3</w:t>
      </w:r>
      <w:r w:rsidR="00FD5AC4" w:rsidRPr="000D303C">
        <w:t xml:space="preserve"> of optimized SC structures. In addition, the PCE also decreases when the defect states rise with the increase in N</w:t>
      </w:r>
      <w:r w:rsidR="00FD5AC4" w:rsidRPr="000D303C">
        <w:rPr>
          <w:vertAlign w:val="subscript"/>
        </w:rPr>
        <w:t>A</w:t>
      </w:r>
      <w:r w:rsidR="00FD5AC4" w:rsidRPr="000D303C">
        <w:t>. All of the PV parameters V</w:t>
      </w:r>
      <w:r w:rsidR="00FD5AC4" w:rsidRPr="000D303C">
        <w:rPr>
          <w:vertAlign w:val="subscript"/>
        </w:rPr>
        <w:t>OC</w:t>
      </w:r>
      <w:r w:rsidR="00FD5AC4" w:rsidRPr="000D303C">
        <w:t>, J</w:t>
      </w:r>
      <w:r w:rsidR="00FD5AC4" w:rsidRPr="000D303C">
        <w:rPr>
          <w:vertAlign w:val="subscript"/>
        </w:rPr>
        <w:t>SC</w:t>
      </w:r>
      <w:r w:rsidR="00FD5AC4" w:rsidRPr="000D303C">
        <w:t>, FF, and PCE remained constant till 10</w:t>
      </w:r>
      <w:r w:rsidR="00FD5AC4" w:rsidRPr="000D303C">
        <w:rPr>
          <w:vertAlign w:val="superscript"/>
        </w:rPr>
        <w:t>17</w:t>
      </w:r>
      <w:r w:rsidR="00FD5AC4" w:rsidRPr="000D303C">
        <w:t xml:space="preserve"> cm</w:t>
      </w:r>
      <w:r w:rsidR="00FD5AC4" w:rsidRPr="000D303C">
        <w:rPr>
          <w:vertAlign w:val="superscript"/>
        </w:rPr>
        <w:t>−</w:t>
      </w:r>
      <w:r w:rsidR="00033852" w:rsidRPr="000D303C">
        <w:rPr>
          <w:vertAlign w:val="superscript"/>
        </w:rPr>
        <w:t>3</w:t>
      </w:r>
      <w:r w:rsidR="00033852" w:rsidRPr="000D303C">
        <w:t>;</w:t>
      </w:r>
      <w:r w:rsidR="00FD5AC4" w:rsidRPr="000D303C">
        <w:t xml:space="preserve"> hence, the ideal N</w:t>
      </w:r>
      <w:r w:rsidR="00FD5AC4" w:rsidRPr="000D303C">
        <w:rPr>
          <w:vertAlign w:val="subscript"/>
        </w:rPr>
        <w:t>A</w:t>
      </w:r>
      <w:r w:rsidR="00FD5AC4" w:rsidRPr="000D303C">
        <w:t xml:space="preserve"> for better performance can be between 10</w:t>
      </w:r>
      <w:r w:rsidR="00FD5AC4" w:rsidRPr="000D303C">
        <w:rPr>
          <w:vertAlign w:val="superscript"/>
        </w:rPr>
        <w:t>9</w:t>
      </w:r>
      <w:r w:rsidR="00FD5AC4" w:rsidRPr="000D303C">
        <w:t xml:space="preserve"> and 10</w:t>
      </w:r>
      <w:r w:rsidR="00FD5AC4" w:rsidRPr="000D303C">
        <w:rPr>
          <w:vertAlign w:val="superscript"/>
        </w:rPr>
        <w:t>17</w:t>
      </w:r>
      <w:r w:rsidR="00FD5AC4" w:rsidRPr="000D303C">
        <w:t xml:space="preserve"> cm</w:t>
      </w:r>
      <w:r w:rsidR="00FD5AC4" w:rsidRPr="000D303C">
        <w:rPr>
          <w:vertAlign w:val="superscript"/>
        </w:rPr>
        <w:t>−3</w:t>
      </w:r>
      <w:r w:rsidR="003C2E13">
        <w:t>.</w:t>
      </w:r>
      <w:r w:rsidR="00FD5AC4" w:rsidRPr="000D303C">
        <w:t xml:space="preserve"> As the absorber N</w:t>
      </w:r>
      <w:r w:rsidR="00FD5AC4" w:rsidRPr="000D303C">
        <w:rPr>
          <w:vertAlign w:val="subscript"/>
        </w:rPr>
        <w:t>A</w:t>
      </w:r>
      <w:r w:rsidR="00FD5AC4" w:rsidRPr="000D303C">
        <w:t xml:space="preserve"> increases, an electric field is generated at the interface layers of the PSC. However, the creation of the electric field also makes the possibility of charge carrier recombination conceivable. Therefore, the ideal acceptor doping density should be selected to produce higher performance. Finally, the optimized N</w:t>
      </w:r>
      <w:r w:rsidR="00FD5AC4" w:rsidRPr="000D303C">
        <w:rPr>
          <w:vertAlign w:val="subscript"/>
        </w:rPr>
        <w:t>A</w:t>
      </w:r>
      <w:r w:rsidR="00FD5AC4" w:rsidRPr="000D303C">
        <w:t xml:space="preserve"> of the absorber layer for TiO</w:t>
      </w:r>
      <w:r w:rsidR="00FD5AC4" w:rsidRPr="000D303C">
        <w:rPr>
          <w:vertAlign w:val="subscript"/>
        </w:rPr>
        <w:t>2</w:t>
      </w:r>
      <w:r w:rsidR="00FA6228" w:rsidRPr="000D303C">
        <w:t xml:space="preserve"> ETL </w:t>
      </w:r>
      <w:r w:rsidR="00FD5AC4" w:rsidRPr="000D303C">
        <w:t>is set at 10</w:t>
      </w:r>
      <w:r w:rsidR="00FD5AC4" w:rsidRPr="000D303C">
        <w:rPr>
          <w:vertAlign w:val="superscript"/>
        </w:rPr>
        <w:t>15</w:t>
      </w:r>
      <w:r w:rsidR="00FD5AC4" w:rsidRPr="000D303C">
        <w:t xml:space="preserve"> cm</w:t>
      </w:r>
      <w:r w:rsidR="00FD5AC4" w:rsidRPr="000D303C">
        <w:rPr>
          <w:vertAlign w:val="superscript"/>
        </w:rPr>
        <w:t>−3</w:t>
      </w:r>
      <w:r w:rsidR="00FD5AC4" w:rsidRPr="000D303C">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9"/>
      </w:tblGrid>
      <w:tr w:rsidR="00613D71" w:rsidRPr="000D303C" w14:paraId="0A9693AE" w14:textId="77777777" w:rsidTr="00B46DBD">
        <w:trPr>
          <w:trHeight w:val="2437"/>
        </w:trPr>
        <w:tc>
          <w:tcPr>
            <w:tcW w:w="2328" w:type="pct"/>
            <w:vAlign w:val="center"/>
          </w:tcPr>
          <w:p w14:paraId="7A691873"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6D30823E">
                <v:shape id="_x0000_i1038" type="#_x0000_t75" style="width:209.25pt;height:160.5pt" o:ole="">
                  <v:imagedata r:id="rId69" o:title=""/>
                </v:shape>
                <o:OLEObject Type="Embed" ProgID="Origin50.Graph" ShapeID="_x0000_i1038" DrawAspect="Content" ObjectID="_1746459291" r:id="rId70"/>
              </w:object>
            </w:r>
          </w:p>
        </w:tc>
        <w:tc>
          <w:tcPr>
            <w:tcW w:w="2672" w:type="pct"/>
            <w:vAlign w:val="center"/>
          </w:tcPr>
          <w:p w14:paraId="2CDBE2BF"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790163AE">
                <v:shape id="_x0000_i1039" type="#_x0000_t75" style="width:207.75pt;height:159pt" o:ole="">
                  <v:imagedata r:id="rId71" o:title=""/>
                </v:shape>
                <o:OLEObject Type="Embed" ProgID="Origin50.Graph" ShapeID="_x0000_i1039" DrawAspect="Content" ObjectID="_1746459292" r:id="rId72"/>
              </w:object>
            </w:r>
          </w:p>
        </w:tc>
      </w:tr>
      <w:tr w:rsidR="00613D71" w:rsidRPr="000D303C" w14:paraId="52BB4CF3" w14:textId="77777777" w:rsidTr="00B46DBD">
        <w:trPr>
          <w:trHeight w:val="3534"/>
        </w:trPr>
        <w:tc>
          <w:tcPr>
            <w:tcW w:w="2328" w:type="pct"/>
            <w:vAlign w:val="center"/>
          </w:tcPr>
          <w:p w14:paraId="4DAC28F7" w14:textId="3F5493E7" w:rsidR="00FD5AC4" w:rsidRPr="000D303C" w:rsidRDefault="000F2317" w:rsidP="00C451AA">
            <w:pPr>
              <w:pStyle w:val="BodyText"/>
              <w:spacing w:before="64"/>
              <w:ind w:right="116"/>
              <w:rPr>
                <w:color w:val="000000" w:themeColor="text1"/>
                <w:vertAlign w:val="superscript"/>
              </w:rPr>
            </w:pPr>
            <w:r w:rsidRPr="000D303C">
              <w:rPr>
                <w:color w:val="000000" w:themeColor="text1"/>
              </w:rPr>
              <w:object w:dxaOrig="6488" w:dyaOrig="4977" w14:anchorId="4559FE6D">
                <v:shape id="_x0000_i1040" type="#_x0000_t75" style="width:185.25pt;height:139.5pt" o:ole="">
                  <v:imagedata r:id="rId73" o:title=""/>
                </v:shape>
                <o:OLEObject Type="Embed" ProgID="Origin50.Graph" ShapeID="_x0000_i1040" DrawAspect="Content" ObjectID="_1746459293" r:id="rId74"/>
              </w:object>
            </w:r>
          </w:p>
        </w:tc>
        <w:tc>
          <w:tcPr>
            <w:tcW w:w="2672" w:type="pct"/>
            <w:vAlign w:val="center"/>
          </w:tcPr>
          <w:p w14:paraId="60AC72C1" w14:textId="5B8266DB" w:rsidR="00FD5AC4" w:rsidRPr="000D303C" w:rsidRDefault="000F2317" w:rsidP="00C451AA">
            <w:pPr>
              <w:pStyle w:val="BodyText"/>
              <w:spacing w:before="64"/>
              <w:ind w:right="116"/>
              <w:rPr>
                <w:color w:val="000000" w:themeColor="text1"/>
                <w:vertAlign w:val="superscript"/>
              </w:rPr>
            </w:pPr>
            <w:r w:rsidRPr="000D303C">
              <w:rPr>
                <w:color w:val="000000" w:themeColor="text1"/>
              </w:rPr>
              <w:object w:dxaOrig="6488" w:dyaOrig="4977" w14:anchorId="28826AF3">
                <v:shape id="_x0000_i1041" type="#_x0000_t75" style="width:199.5pt;height:152.25pt" o:ole="">
                  <v:imagedata r:id="rId75" o:title=""/>
                </v:shape>
                <o:OLEObject Type="Embed" ProgID="Origin50.Graph" ShapeID="_x0000_i1041" DrawAspect="Content" ObjectID="_1746459294" r:id="rId76"/>
              </w:object>
            </w:r>
          </w:p>
        </w:tc>
      </w:tr>
      <w:tr w:rsidR="00613D71" w:rsidRPr="000D303C" w14:paraId="3CB26B24" w14:textId="77777777" w:rsidTr="007F724C">
        <w:trPr>
          <w:trHeight w:val="1397"/>
        </w:trPr>
        <w:tc>
          <w:tcPr>
            <w:tcW w:w="5000" w:type="pct"/>
            <w:gridSpan w:val="2"/>
          </w:tcPr>
          <w:p w14:paraId="77995FCE" w14:textId="1B0D911C" w:rsidR="00FD5AC4" w:rsidRPr="007F724C" w:rsidRDefault="00FD5AC4" w:rsidP="00C451AA">
            <w:pPr>
              <w:spacing w:line="360" w:lineRule="auto"/>
              <w:rPr>
                <w:sz w:val="22"/>
              </w:rPr>
            </w:pPr>
            <w:bookmarkStart w:id="115" w:name="_Ref135581098"/>
            <w:r w:rsidRPr="007F724C">
              <w:rPr>
                <w:sz w:val="22"/>
              </w:rPr>
              <w:t xml:space="preserve">Figure </w:t>
            </w:r>
            <w:r w:rsidR="00272D1E" w:rsidRPr="007F724C">
              <w:rPr>
                <w:noProof/>
                <w:sz w:val="22"/>
              </w:rPr>
              <w:fldChar w:fldCharType="begin"/>
            </w:r>
            <w:r w:rsidR="00272D1E" w:rsidRPr="007F724C">
              <w:rPr>
                <w:noProof/>
                <w:sz w:val="22"/>
              </w:rPr>
              <w:instrText xml:space="preserve"> SEQ Figure \* ARABIC </w:instrText>
            </w:r>
            <w:r w:rsidR="00272D1E" w:rsidRPr="007F724C">
              <w:rPr>
                <w:noProof/>
                <w:sz w:val="22"/>
              </w:rPr>
              <w:fldChar w:fldCharType="separate"/>
            </w:r>
            <w:r w:rsidR="00DB1973">
              <w:rPr>
                <w:noProof/>
                <w:sz w:val="22"/>
              </w:rPr>
              <w:t>26</w:t>
            </w:r>
            <w:r w:rsidR="00272D1E" w:rsidRPr="007F724C">
              <w:rPr>
                <w:noProof/>
                <w:sz w:val="22"/>
              </w:rPr>
              <w:fldChar w:fldCharType="end"/>
            </w:r>
            <w:bookmarkEnd w:id="115"/>
            <w:r w:rsidRPr="007F724C">
              <w:rPr>
                <w:sz w:val="22"/>
              </w:rPr>
              <w:t xml:space="preserve"> : Effect of the variation in the PV parameters PCE, FF, J</w:t>
            </w:r>
            <w:r w:rsidRPr="007F724C">
              <w:rPr>
                <w:sz w:val="22"/>
                <w:vertAlign w:val="subscript"/>
              </w:rPr>
              <w:t>SC</w:t>
            </w:r>
            <w:r w:rsidRPr="007F724C">
              <w:rPr>
                <w:sz w:val="22"/>
              </w:rPr>
              <w:t>, and V</w:t>
            </w:r>
            <w:r w:rsidRPr="007F724C">
              <w:rPr>
                <w:sz w:val="22"/>
                <w:vertAlign w:val="subscript"/>
              </w:rPr>
              <w:t xml:space="preserve">OC </w:t>
            </w:r>
            <w:r w:rsidRPr="007F724C">
              <w:rPr>
                <w:sz w:val="22"/>
              </w:rPr>
              <w:t xml:space="preserve">due to the variation in the thickness </w:t>
            </w:r>
            <w:r w:rsidR="00033852" w:rsidRPr="007F724C">
              <w:rPr>
                <w:sz w:val="22"/>
              </w:rPr>
              <w:t>of HTLs</w:t>
            </w:r>
            <w:r w:rsidRPr="007F724C">
              <w:rPr>
                <w:sz w:val="22"/>
              </w:rPr>
              <w:t xml:space="preserve"> TiO2 as ETLs.</w:t>
            </w:r>
          </w:p>
          <w:p w14:paraId="7683E343" w14:textId="23F927D0" w:rsidR="00FF6816" w:rsidRPr="007F724C" w:rsidRDefault="00FF6816" w:rsidP="00C451AA">
            <w:pPr>
              <w:spacing w:line="360" w:lineRule="auto"/>
              <w:rPr>
                <w:sz w:val="22"/>
              </w:rPr>
            </w:pPr>
          </w:p>
        </w:tc>
      </w:tr>
    </w:tbl>
    <w:p w14:paraId="23C509D7" w14:textId="77777777" w:rsidR="00FD5AC4" w:rsidRPr="000D303C" w:rsidRDefault="00FD5AC4" w:rsidP="00C451AA">
      <w:pPr>
        <w:spacing w:line="360" w:lineRule="auto"/>
      </w:pPr>
      <w:bookmarkStart w:id="116" w:name="_Toc135583046"/>
      <w:bookmarkStart w:id="117" w:name="_Toc135644315"/>
      <w:bookmarkStart w:id="118" w:name="_Toc135841862"/>
      <w:r w:rsidRPr="000D303C">
        <w:rPr>
          <w:rStyle w:val="Heading3Char"/>
          <w:spacing w:val="0"/>
        </w:rPr>
        <w:t>The absorber layer defect density</w:t>
      </w:r>
      <w:bookmarkEnd w:id="116"/>
      <w:bookmarkEnd w:id="117"/>
      <w:bookmarkEnd w:id="118"/>
      <w:r w:rsidRPr="000D303C">
        <w:t xml:space="preserve"> </w:t>
      </w:r>
    </w:p>
    <w:p w14:paraId="591734B3" w14:textId="7A4CBECA" w:rsidR="00FD5AC4" w:rsidRPr="000D303C" w:rsidRDefault="00FD5AC4" w:rsidP="00C451AA">
      <w:pPr>
        <w:spacing w:line="360" w:lineRule="auto"/>
      </w:pPr>
      <w:r w:rsidRPr="000D303C">
        <w:lastRenderedPageBreak/>
        <w:t>N</w:t>
      </w:r>
      <w:r w:rsidRPr="000D303C">
        <w:rPr>
          <w:vertAlign w:val="subscript"/>
        </w:rPr>
        <w:t>t</w:t>
      </w:r>
      <w:r w:rsidRPr="000D303C">
        <w:t xml:space="preserve"> is a critical factor in determining the effectiveness and performance of PSCs. The properties of the light-absorbing layer and its form significantly influence the PCE of PSCs. When light is incident on the perovskite absorber layer, photo</w:t>
      </w:r>
      <w:r w:rsidR="00505E5C">
        <w:t xml:space="preserve"> </w:t>
      </w:r>
      <w:r w:rsidRPr="000D303C">
        <w:t>carriers are produced. However, a poor morphology of the ETL could lead to insufficient perovskite layer coverage. A lower-quality film has higher N</w:t>
      </w:r>
      <w:r w:rsidRPr="000D303C">
        <w:rPr>
          <w:vertAlign w:val="subscript"/>
        </w:rPr>
        <w:t>t</w:t>
      </w:r>
      <w:r w:rsidRPr="000D303C">
        <w:t>, which raises the recombination rate.</w:t>
      </w:r>
      <w:r w:rsidRPr="000D303C">
        <w:rPr>
          <w:vertAlign w:val="superscript"/>
        </w:rPr>
        <w:fldChar w:fldCharType="begin" w:fldLock="1"/>
      </w:r>
      <w:r w:rsidR="00980E88">
        <w:rPr>
          <w:vertAlign w:val="superscript"/>
        </w:rPr>
        <w:instrText>ADDIN CSL_CITATION {"citationItems":[{"id":"ITEM-1","itemData":{"ISSN":"1862-6300","author":[{"dropping-particle":"","family":"Haider","given":"Syed Zulqarnain","non-dropping-particle":"","parse-names":false,"suffix":""},{"dropping-particle":"","family":"Anwar","given":"Hafeez","non-dropping-particle":"","parse-names":false,"suffix":""},{"dropping-particle":"","family":"Wang","given":"Mingqing","non-dropping-particle":"","parse-names":false,"suffix":""}],"container-title":"physica status solidi (a)","id":"ITEM-1","issue":"11","issued":{"date-parts":[["2019"]]},"page":"1900102","publisher":"Wiley Online Library","title":"Theoretical device engineering for high‐performance perovskite solar cells using CuSCN as hole transport material boost the efficiency above 25%","type":"article-journal","volume":"216"},"uris":["http://www.mendeley.com/documents/?uuid=76b38b03-e66f-4bf0-baa6-c670545e3a8a"]}],"mendeley":{"formattedCitation":"[42]","plainTextFormattedCitation":"[42]","previouslyFormattedCitation":"[42]"},"properties":{"noteIndex":0},"schema":"https://github.com/citation-style-language/schema/raw/master/csl-citation.json"}</w:instrText>
      </w:r>
      <w:r w:rsidRPr="000D303C">
        <w:rPr>
          <w:vertAlign w:val="superscript"/>
        </w:rPr>
        <w:fldChar w:fldCharType="separate"/>
      </w:r>
      <w:r w:rsidR="009F4B37" w:rsidRPr="009F4B37">
        <w:rPr>
          <w:noProof/>
        </w:rPr>
        <w:t>[42]</w:t>
      </w:r>
      <w:r w:rsidRPr="000D303C">
        <w:rPr>
          <w:vertAlign w:val="superscript"/>
        </w:rPr>
        <w:fldChar w:fldCharType="end"/>
      </w:r>
      <w:r w:rsidR="00E46F64" w:rsidRPr="000D303C">
        <w:rPr>
          <w:vertAlign w:val="superscript"/>
        </w:rPr>
        <w:t>.</w:t>
      </w:r>
      <w:r w:rsidRPr="000D303C">
        <w:t xml:space="preserve"> N</w:t>
      </w:r>
      <w:r w:rsidRPr="000D303C">
        <w:rPr>
          <w:vertAlign w:val="subscript"/>
        </w:rPr>
        <w:t>t</w:t>
      </w:r>
      <w:r w:rsidRPr="000D303C">
        <w:t xml:space="preserve"> of the ETL was changed from 10</w:t>
      </w:r>
      <w:r w:rsidRPr="000D303C">
        <w:rPr>
          <w:vertAlign w:val="superscript"/>
        </w:rPr>
        <w:t>9</w:t>
      </w:r>
      <w:r w:rsidRPr="000D303C">
        <w:t xml:space="preserve"> to 10</w:t>
      </w:r>
      <w:r w:rsidRPr="000D303C">
        <w:rPr>
          <w:vertAlign w:val="superscript"/>
        </w:rPr>
        <w:t>18</w:t>
      </w:r>
      <w:r w:rsidRPr="000D303C">
        <w:t xml:space="preserve"> cm</w:t>
      </w:r>
      <w:r w:rsidRPr="000D303C">
        <w:rPr>
          <w:vertAlign w:val="superscript"/>
        </w:rPr>
        <w:t>−3</w:t>
      </w:r>
      <w:r w:rsidRPr="000D303C">
        <w:t xml:space="preserve"> for Cs</w:t>
      </w:r>
      <w:r w:rsidRPr="000D303C">
        <w:rPr>
          <w:vertAlign w:val="subscript"/>
        </w:rPr>
        <w:t>2</w:t>
      </w:r>
      <w:r w:rsidRPr="000D303C">
        <w:t>BiAgI</w:t>
      </w:r>
      <w:r w:rsidRPr="000D303C">
        <w:rPr>
          <w:vertAlign w:val="subscript"/>
        </w:rPr>
        <w:t>6</w:t>
      </w:r>
      <w:r w:rsidRPr="000D303C">
        <w:t xml:space="preserve">- based structures. </w:t>
      </w:r>
      <w:r w:rsidRPr="000D303C">
        <w:fldChar w:fldCharType="begin"/>
      </w:r>
      <w:r w:rsidRPr="000D303C">
        <w:instrText xml:space="preserve"> REF _Ref135581284 </w:instrText>
      </w:r>
      <w:r w:rsidR="00941C64" w:rsidRPr="000D303C">
        <w:instrText xml:space="preserve"> \* MERGEFORMAT </w:instrText>
      </w:r>
      <w:r w:rsidRPr="000D303C">
        <w:fldChar w:fldCharType="separate"/>
      </w:r>
      <w:r w:rsidR="00DB1973" w:rsidRPr="00DB1973">
        <w:t xml:space="preserve">Figure </w:t>
      </w:r>
      <w:r w:rsidR="00DB1973" w:rsidRPr="00DB1973">
        <w:rPr>
          <w:noProof/>
        </w:rPr>
        <w:t>27</w:t>
      </w:r>
      <w:r w:rsidRPr="000D303C">
        <w:fldChar w:fldCharType="end"/>
      </w:r>
      <w:r w:rsidRPr="000D303C">
        <w:t xml:space="preserve"> shows that the V</w:t>
      </w:r>
      <w:r w:rsidRPr="000D303C">
        <w:rPr>
          <w:vertAlign w:val="subscript"/>
        </w:rPr>
        <w:t>OC</w:t>
      </w:r>
      <w:r w:rsidRPr="000D303C">
        <w:t>, J</w:t>
      </w:r>
      <w:r w:rsidRPr="000D303C">
        <w:rPr>
          <w:vertAlign w:val="subscript"/>
        </w:rPr>
        <w:t>SC</w:t>
      </w:r>
      <w:r w:rsidRPr="000D303C">
        <w:t>, FF, and PCE values are constant till 10</w:t>
      </w:r>
      <w:r w:rsidRPr="000D303C">
        <w:rPr>
          <w:vertAlign w:val="superscript"/>
        </w:rPr>
        <w:t>14</w:t>
      </w:r>
      <w:r w:rsidRPr="000D303C">
        <w:t xml:space="preserve"> cm</w:t>
      </w:r>
      <w:r w:rsidRPr="000D303C">
        <w:rPr>
          <w:vertAlign w:val="superscript"/>
        </w:rPr>
        <w:t>−3</w:t>
      </w:r>
      <w:r w:rsidRPr="000D303C">
        <w:t xml:space="preserve"> of N</w:t>
      </w:r>
      <w:r w:rsidRPr="000D303C">
        <w:rPr>
          <w:vertAlign w:val="subscript"/>
        </w:rPr>
        <w:t>t</w:t>
      </w:r>
      <w:r w:rsidRPr="000D303C">
        <w:t>. Beyond the N</w:t>
      </w:r>
      <w:r w:rsidRPr="000D303C">
        <w:rPr>
          <w:vertAlign w:val="subscript"/>
        </w:rPr>
        <w:t>t</w:t>
      </w:r>
      <w:r w:rsidRPr="000D303C">
        <w:t xml:space="preserve"> value of 10</w:t>
      </w:r>
      <w:r w:rsidRPr="000D303C">
        <w:rPr>
          <w:vertAlign w:val="superscript"/>
        </w:rPr>
        <w:t>14</w:t>
      </w:r>
      <w:r w:rsidRPr="000D303C">
        <w:t xml:space="preserve"> cm</w:t>
      </w:r>
      <w:r w:rsidRPr="000D303C">
        <w:rPr>
          <w:vertAlign w:val="superscript"/>
        </w:rPr>
        <w:t>−3</w:t>
      </w:r>
      <w:r w:rsidRPr="000D303C">
        <w:t>, the PV parameters are reduced for TiO</w:t>
      </w:r>
      <w:r w:rsidRPr="000D303C">
        <w:rPr>
          <w:vertAlign w:val="subscript"/>
        </w:rPr>
        <w:t>2</w:t>
      </w:r>
      <w:r w:rsidRPr="000D303C">
        <w:t>, ETL. According to the earlier literature, this declination in PV parameters with an increase in N</w:t>
      </w:r>
      <w:r w:rsidRPr="000D303C">
        <w:rPr>
          <w:vertAlign w:val="subscript"/>
        </w:rPr>
        <w:t>t</w:t>
      </w:r>
      <w:r w:rsidRPr="000D303C">
        <w:t xml:space="preserve"> happened due to the nonradiative Shockley− Read−Hall (SRH) recombination, which is also the main reason for carrier recombination, lifespan reduction, and a decline in the PSC performance.42 Figure 11b shows that the PCE for Cs</w:t>
      </w:r>
      <w:r w:rsidRPr="000D303C">
        <w:rPr>
          <w:vertAlign w:val="subscript"/>
        </w:rPr>
        <w:t>2</w:t>
      </w:r>
      <w:r w:rsidRPr="000D303C">
        <w:t>BiAgI</w:t>
      </w:r>
      <w:r w:rsidRPr="000D303C">
        <w:rPr>
          <w:vertAlign w:val="subscript"/>
        </w:rPr>
        <w:t>6</w:t>
      </w:r>
      <w:r w:rsidRPr="000D303C">
        <w:t>-based PSCs is about 22%, and for N</w:t>
      </w:r>
      <w:r w:rsidRPr="000D303C">
        <w:rPr>
          <w:vertAlign w:val="subscript"/>
        </w:rPr>
        <w:t>t</w:t>
      </w:r>
      <w:r w:rsidRPr="000D303C">
        <w:t xml:space="preserve"> of 10</w:t>
      </w:r>
      <w:r w:rsidRPr="000D303C">
        <w:rPr>
          <w:vertAlign w:val="superscript"/>
        </w:rPr>
        <w:t xml:space="preserve">18 </w:t>
      </w:r>
      <w:r w:rsidRPr="000D303C">
        <w:t>cm</w:t>
      </w:r>
      <w:r w:rsidRPr="000D303C">
        <w:rPr>
          <w:vertAlign w:val="superscript"/>
        </w:rPr>
        <w:t>−</w:t>
      </w:r>
      <w:r w:rsidR="00033852" w:rsidRPr="000D303C">
        <w:rPr>
          <w:vertAlign w:val="superscript"/>
        </w:rPr>
        <w:t>3</w:t>
      </w:r>
      <w:r w:rsidR="00033852" w:rsidRPr="000D303C">
        <w:t>,</w:t>
      </w:r>
      <w:r w:rsidRPr="000D303C">
        <w:t xml:space="preserve"> the PCE is reduced to about 1%. The existence of several kinds of recombination mechanisms, such as trap-aided SRH recombination and interface recombination in PSCs, is primarily responsible for this significant degradation in the PCE. The SRH recombination rate is defined using eqs </w:t>
      </w:r>
      <w:r w:rsidRPr="000D303C">
        <w:fldChar w:fldCharType="begin"/>
      </w:r>
      <w:r w:rsidRPr="000D303C">
        <w:instrText xml:space="preserve"> REF _Ref135581395 </w:instrText>
      </w:r>
      <w:r w:rsidR="00941C64" w:rsidRPr="000D303C">
        <w:instrText xml:space="preserve"> \* MERGEFORMAT </w:instrText>
      </w:r>
      <w:r w:rsidRPr="000D303C">
        <w:fldChar w:fldCharType="separate"/>
      </w:r>
      <w:r w:rsidR="00DB1973" w:rsidRPr="000D303C">
        <w:t>(</w:t>
      </w:r>
      <w:r w:rsidR="00DB1973">
        <w:rPr>
          <w:noProof/>
        </w:rPr>
        <w:t>17</w:t>
      </w:r>
      <w:r w:rsidR="00DB1973" w:rsidRPr="000D303C">
        <w:t>)</w:t>
      </w:r>
      <w:r w:rsidRPr="000D303C">
        <w:fldChar w:fldCharType="end"/>
      </w:r>
      <w:r w:rsidR="00656155">
        <w:t xml:space="preserve"> </w:t>
      </w:r>
      <w:r w:rsidRPr="000D303C">
        <w:t xml:space="preserve">and </w:t>
      </w:r>
      <w:r w:rsidRPr="000D303C">
        <w:fldChar w:fldCharType="begin"/>
      </w:r>
      <w:r w:rsidRPr="000D303C">
        <w:instrText xml:space="preserve"> REF _Ref135581406 </w:instrText>
      </w:r>
      <w:r w:rsidR="00941C64" w:rsidRPr="000D303C">
        <w:instrText xml:space="preserve"> \* MERGEFORMAT </w:instrText>
      </w:r>
      <w:r w:rsidRPr="000D303C">
        <w:fldChar w:fldCharType="separate"/>
      </w:r>
      <w:r w:rsidR="00DB1973" w:rsidRPr="000D303C">
        <w:t>(</w:t>
      </w:r>
      <w:r w:rsidR="00DB1973">
        <w:rPr>
          <w:noProof/>
        </w:rPr>
        <w:t>18</w:t>
      </w:r>
      <w:r w:rsidR="00DB1973" w:rsidRPr="000D303C">
        <w:t>)</w:t>
      </w:r>
      <w:r w:rsidRPr="000D303C">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0"/>
        <w:gridCol w:w="5248"/>
        <w:gridCol w:w="2078"/>
      </w:tblGrid>
      <w:tr w:rsidR="00E652C3" w:rsidRPr="000D303C" w14:paraId="727D30A2" w14:textId="77777777" w:rsidTr="00613D71">
        <w:trPr>
          <w:trHeight w:val="845"/>
        </w:trPr>
        <w:tc>
          <w:tcPr>
            <w:tcW w:w="942" w:type="pct"/>
          </w:tcPr>
          <w:p w14:paraId="6A4DAEB0" w14:textId="77777777" w:rsidR="00FD5AC4" w:rsidRPr="00C76971" w:rsidRDefault="00FD5AC4" w:rsidP="00C451AA">
            <w:pPr>
              <w:pStyle w:val="BodyText"/>
              <w:spacing w:before="64"/>
              <w:ind w:right="116"/>
              <w:rPr>
                <w:color w:val="000000" w:themeColor="text1"/>
              </w:rPr>
            </w:pPr>
          </w:p>
        </w:tc>
        <w:tc>
          <w:tcPr>
            <w:tcW w:w="2907" w:type="pct"/>
            <w:vAlign w:val="center"/>
          </w:tcPr>
          <w:p w14:paraId="413372D9" w14:textId="43570D6A" w:rsidR="00FD5AC4" w:rsidRPr="00C76971" w:rsidRDefault="006E082B" w:rsidP="00C451AA">
            <w:pPr>
              <w:spacing w:line="360" w:lineRule="auto"/>
            </w:pP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SRH</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n</m:t>
                      </m:r>
                    </m:e>
                    <m:sub>
                      <m:r>
                        <m:rPr>
                          <m:sty m:val="p"/>
                        </m:rPr>
                        <w:rPr>
                          <w:rFonts w:ascii="Cambria Math" w:hAnsi="Cambria Math"/>
                        </w:rPr>
                        <m:t>P</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n</m:t>
                      </m:r>
                    </m:e>
                    <m:sub>
                      <m:r>
                        <m:rPr>
                          <m:sty m:val="p"/>
                        </m:rPr>
                        <w:rPr>
                          <w:rFonts w:ascii="Cambria Math" w:hAnsi="Cambria Math"/>
                        </w:rPr>
                        <m:t>i</m:t>
                      </m:r>
                    </m:sub>
                    <m:sup>
                      <m:r>
                        <m:rPr>
                          <m:sty m:val="p"/>
                        </m:rPr>
                        <w:rPr>
                          <w:rFonts w:ascii="Cambria Math" w:hAnsi="Cambria Math"/>
                        </w:rPr>
                        <m:t>2</m:t>
                      </m:r>
                    </m:sup>
                  </m:sSubSup>
                </m:e>
              </m:d>
              <m:r>
                <m:rPr>
                  <m:sty m:val="p"/>
                </m:rPr>
                <w:rPr>
                  <w:rFonts w:ascii="Cambria Math" w:hAnsi="Cambria Math"/>
                </w:rPr>
                <m:t>/[τ(P+n+</m:t>
              </m:r>
              <m:f>
                <m:fPr>
                  <m:ctrlPr>
                    <w:rPr>
                      <w:rFonts w:ascii="Cambria Math" w:hAnsi="Cambria Math"/>
                    </w:rPr>
                  </m:ctrlPr>
                </m:fPr>
                <m:num>
                  <m:r>
                    <m:rPr>
                      <m:sty m:val="p"/>
                    </m:rPr>
                    <w:rPr>
                      <w:rFonts w:ascii="Cambria Math" w:hAnsi="Cambria Math"/>
                    </w:rPr>
                    <m:t>2</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i</m:t>
                      </m:r>
                    </m:sub>
                  </m:sSub>
                  <m:func>
                    <m:funcPr>
                      <m:ctrlPr>
                        <w:rPr>
                          <w:rFonts w:ascii="Cambria Math" w:hAnsi="Cambria Math"/>
                        </w:rPr>
                      </m:ctrlPr>
                    </m:funcPr>
                    <m:fName>
                      <m:r>
                        <m:rPr>
                          <m:sty m:val="p"/>
                        </m:rPr>
                        <w:rPr>
                          <w:rFonts w:ascii="Cambria Math" w:hAnsi="Cambria Math"/>
                        </w:rPr>
                        <m:t>cosh</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E</m:t>
                              </m:r>
                            </m:e>
                            <m:sub>
                              <m:r>
                                <m:rPr>
                                  <m:sty m:val="p"/>
                                </m:rPr>
                                <w:rPr>
                                  <w:rFonts w:ascii="Cambria Math" w:hAnsi="Cambria Math"/>
                                </w:rPr>
                                <m:t>t</m:t>
                              </m:r>
                            </m:sub>
                          </m:sSub>
                        </m:e>
                      </m:d>
                    </m:e>
                  </m:func>
                </m:num>
                <m:den>
                  <m:r>
                    <m:rPr>
                      <m:sty m:val="p"/>
                    </m:rPr>
                    <w:rPr>
                      <w:rFonts w:ascii="Cambria Math" w:hAnsi="Cambria Math"/>
                    </w:rPr>
                    <m:t>kT</m:t>
                  </m:r>
                </m:den>
              </m:f>
              <m:r>
                <m:rPr>
                  <m:sty m:val="p"/>
                </m:rPr>
                <w:rPr>
                  <w:rFonts w:ascii="Cambria Math" w:hAnsi="Cambria Math"/>
                </w:rPr>
                <m:t>)</m:t>
              </m:r>
            </m:oMath>
            <w:r w:rsidR="00FD5AC4" w:rsidRPr="00C76971">
              <w:t>]</w:t>
            </w:r>
          </w:p>
        </w:tc>
        <w:tc>
          <w:tcPr>
            <w:tcW w:w="1151" w:type="pct"/>
            <w:vAlign w:val="center"/>
          </w:tcPr>
          <w:p w14:paraId="6DC9D1A9" w14:textId="77777777" w:rsidR="00FD5AC4" w:rsidRPr="000D303C" w:rsidRDefault="00FD5AC4" w:rsidP="00C76971">
            <w:pPr>
              <w:spacing w:line="360" w:lineRule="auto"/>
              <w:jc w:val="right"/>
            </w:pPr>
            <w:bookmarkStart w:id="119" w:name="_Ref135581395"/>
            <w:r w:rsidRPr="000D303C">
              <w:t>(</w:t>
            </w:r>
            <w:r w:rsidR="00272D1E">
              <w:rPr>
                <w:noProof/>
              </w:rPr>
              <w:fldChar w:fldCharType="begin"/>
            </w:r>
            <w:r w:rsidR="00272D1E">
              <w:rPr>
                <w:noProof/>
              </w:rPr>
              <w:instrText xml:space="preserve"> SEQ Equation \* ARABIC </w:instrText>
            </w:r>
            <w:r w:rsidR="00272D1E">
              <w:rPr>
                <w:noProof/>
              </w:rPr>
              <w:fldChar w:fldCharType="separate"/>
            </w:r>
            <w:r w:rsidR="00DB1973">
              <w:rPr>
                <w:noProof/>
              </w:rPr>
              <w:t>17</w:t>
            </w:r>
            <w:r w:rsidR="00272D1E">
              <w:rPr>
                <w:noProof/>
              </w:rPr>
              <w:fldChar w:fldCharType="end"/>
            </w:r>
            <w:r w:rsidRPr="000D303C">
              <w:t>)</w:t>
            </w:r>
            <w:bookmarkEnd w:id="119"/>
          </w:p>
        </w:tc>
      </w:tr>
      <w:tr w:rsidR="00E652C3" w:rsidRPr="000D303C" w14:paraId="263F734F" w14:textId="77777777" w:rsidTr="00613D71">
        <w:trPr>
          <w:trHeight w:val="700"/>
        </w:trPr>
        <w:tc>
          <w:tcPr>
            <w:tcW w:w="942" w:type="pct"/>
          </w:tcPr>
          <w:p w14:paraId="47BFBAF3" w14:textId="77777777" w:rsidR="00FD5AC4" w:rsidRPr="00C76971" w:rsidRDefault="00FD5AC4" w:rsidP="00C451AA">
            <w:pPr>
              <w:pStyle w:val="BodyText"/>
              <w:spacing w:before="64"/>
              <w:ind w:right="116"/>
              <w:rPr>
                <w:color w:val="000000" w:themeColor="text1"/>
              </w:rPr>
            </w:pPr>
          </w:p>
        </w:tc>
        <w:tc>
          <w:tcPr>
            <w:tcW w:w="2907" w:type="pct"/>
            <w:vAlign w:val="center"/>
          </w:tcPr>
          <w:p w14:paraId="2173DF1C" w14:textId="73BA8E42" w:rsidR="00FD5AC4" w:rsidRPr="00C76971" w:rsidRDefault="00C76971" w:rsidP="00C451AA">
            <w:pPr>
              <w:spacing w:line="360" w:lineRule="auto"/>
            </w:pPr>
            <m:oMathPara>
              <m:oMath>
                <m:r>
                  <m:rPr>
                    <m:sty m:val="p"/>
                  </m:rPr>
                  <w:rPr>
                    <w:rFonts w:ascii="Cambria Math" w:hAnsi="Cambria Math"/>
                  </w:rPr>
                  <m:t xml:space="preserve">τ=1/[σ </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t</m:t>
                    </m:r>
                  </m:sub>
                </m:sSub>
                <m:sSub>
                  <m:sSubPr>
                    <m:ctrlPr>
                      <w:rPr>
                        <w:rFonts w:ascii="Cambria Math" w:hAnsi="Cambria Math"/>
                      </w:rPr>
                    </m:ctrlPr>
                  </m:sSubPr>
                  <m:e>
                    <m:r>
                      <m:rPr>
                        <m:sty m:val="p"/>
                      </m:rPr>
                      <w:rPr>
                        <w:rFonts w:ascii="Cambria Math" w:hAnsi="Cambria Math"/>
                      </w:rPr>
                      <m:t xml:space="preserve"> ×V</m:t>
                    </m:r>
                  </m:e>
                  <m:sub>
                    <m:r>
                      <m:rPr>
                        <m:sty m:val="p"/>
                      </m:rPr>
                      <w:rPr>
                        <w:rFonts w:ascii="Cambria Math" w:hAnsi="Cambria Math"/>
                      </w:rPr>
                      <m:t>th</m:t>
                    </m:r>
                  </m:sub>
                </m:sSub>
                <m:r>
                  <m:rPr>
                    <m:sty m:val="p"/>
                  </m:rPr>
                  <w:rPr>
                    <w:rFonts w:ascii="Cambria Math" w:hAnsi="Cambria Math"/>
                  </w:rPr>
                  <m:t>]</m:t>
                </m:r>
              </m:oMath>
            </m:oMathPara>
          </w:p>
        </w:tc>
        <w:tc>
          <w:tcPr>
            <w:tcW w:w="1151" w:type="pct"/>
            <w:vAlign w:val="center"/>
          </w:tcPr>
          <w:p w14:paraId="7542FF0C" w14:textId="77777777" w:rsidR="00FD5AC4" w:rsidRPr="000D303C" w:rsidRDefault="00FD5AC4" w:rsidP="00C76971">
            <w:pPr>
              <w:spacing w:line="360" w:lineRule="auto"/>
              <w:jc w:val="right"/>
            </w:pPr>
            <w:bookmarkStart w:id="120" w:name="_Ref135581406"/>
            <w:r w:rsidRPr="000D303C">
              <w:t>(</w:t>
            </w:r>
            <w:r w:rsidR="00272D1E">
              <w:rPr>
                <w:noProof/>
              </w:rPr>
              <w:fldChar w:fldCharType="begin"/>
            </w:r>
            <w:r w:rsidR="00272D1E">
              <w:rPr>
                <w:noProof/>
              </w:rPr>
              <w:instrText xml:space="preserve"> SEQ Equation \* ARABIC </w:instrText>
            </w:r>
            <w:r w:rsidR="00272D1E">
              <w:rPr>
                <w:noProof/>
              </w:rPr>
              <w:fldChar w:fldCharType="separate"/>
            </w:r>
            <w:r w:rsidR="00DB1973">
              <w:rPr>
                <w:noProof/>
              </w:rPr>
              <w:t>18</w:t>
            </w:r>
            <w:r w:rsidR="00272D1E">
              <w:rPr>
                <w:noProof/>
              </w:rPr>
              <w:fldChar w:fldCharType="end"/>
            </w:r>
            <w:r w:rsidRPr="000D303C">
              <w:t>)</w:t>
            </w:r>
            <w:bookmarkEnd w:id="120"/>
          </w:p>
        </w:tc>
      </w:tr>
    </w:tbl>
    <w:p w14:paraId="6B377297" w14:textId="6D403C4C" w:rsidR="00FD5AC4" w:rsidRPr="000D303C" w:rsidRDefault="00FD5AC4" w:rsidP="00C451AA">
      <w:pPr>
        <w:spacing w:line="360" w:lineRule="auto"/>
      </w:pPr>
      <w:r w:rsidRPr="000D303C">
        <w:fldChar w:fldCharType="begin"/>
      </w:r>
      <w:r w:rsidRPr="000D303C">
        <w:instrText xml:space="preserve"> REF _Ref135581395 </w:instrText>
      </w:r>
      <w:r w:rsidR="00941C64" w:rsidRPr="000D303C">
        <w:instrText xml:space="preserve"> \* MERGEFORMAT </w:instrText>
      </w:r>
      <w:r w:rsidRPr="000D303C">
        <w:fldChar w:fldCharType="separate"/>
      </w:r>
      <w:r w:rsidR="00DB1973" w:rsidRPr="000D303C">
        <w:t>(</w:t>
      </w:r>
      <w:r w:rsidR="00DB1973">
        <w:rPr>
          <w:noProof/>
        </w:rPr>
        <w:t>17</w:t>
      </w:r>
      <w:r w:rsidR="00DB1973" w:rsidRPr="000D303C">
        <w:t>)</w:t>
      </w:r>
      <w:r w:rsidRPr="000D303C">
        <w:fldChar w:fldCharType="end"/>
      </w:r>
      <w:r w:rsidRPr="000D303C">
        <w:t xml:space="preserve"> </w:t>
      </w:r>
      <w:r w:rsidRPr="000D303C">
        <w:fldChar w:fldCharType="begin"/>
      </w:r>
      <w:r w:rsidRPr="000D303C">
        <w:instrText xml:space="preserve"> REF _Ref135581406 </w:instrText>
      </w:r>
      <w:r w:rsidR="00941C64" w:rsidRPr="000D303C">
        <w:instrText xml:space="preserve"> \* MERGEFORMAT </w:instrText>
      </w:r>
      <w:r w:rsidRPr="000D303C">
        <w:fldChar w:fldCharType="separate"/>
      </w:r>
      <w:r w:rsidR="00DB1973" w:rsidRPr="000D303C">
        <w:t>(</w:t>
      </w:r>
      <w:r w:rsidR="00DB1973">
        <w:rPr>
          <w:noProof/>
        </w:rPr>
        <w:t>18</w:t>
      </w:r>
      <w:r w:rsidR="00DB1973" w:rsidRPr="000D303C">
        <w:t>)</w:t>
      </w:r>
      <w:r w:rsidRPr="000D303C">
        <w:fldChar w:fldCharType="end"/>
      </w:r>
      <w:r w:rsidR="00656155">
        <w:t xml:space="preserve"> </w:t>
      </w:r>
      <w:r w:rsidRPr="000D303C">
        <w:t>where σ stands for the capture cross section of electrons and holes, Et stands for the defect energy level, E</w:t>
      </w:r>
      <w:r w:rsidRPr="000D303C">
        <w:rPr>
          <w:vertAlign w:val="subscript"/>
        </w:rPr>
        <w:t>i</w:t>
      </w:r>
      <w:r w:rsidRPr="000D303C">
        <w:t xml:space="preserve"> stands for the intrinsic energy level, n</w:t>
      </w:r>
      <w:r w:rsidRPr="000D303C">
        <w:rPr>
          <w:vertAlign w:val="subscript"/>
        </w:rPr>
        <w:t>i</w:t>
      </w:r>
      <w:r w:rsidRPr="000D303C">
        <w:t xml:space="preserve"> is the intrinsic carrier concentration, n/p is the concentration of electrons/holes, τ stands for the lifetime of holes and electrons, V</w:t>
      </w:r>
      <w:r w:rsidRPr="000D303C">
        <w:rPr>
          <w:vertAlign w:val="subscript"/>
        </w:rPr>
        <w:t>th</w:t>
      </w:r>
      <w:r w:rsidRPr="000D303C">
        <w:t xml:space="preserve"> stands for the thermal velocity of charge carriers, and N</w:t>
      </w:r>
      <w:r w:rsidRPr="000D303C">
        <w:rPr>
          <w:vertAlign w:val="subscript"/>
        </w:rPr>
        <w:t>t</w:t>
      </w:r>
      <w:r w:rsidRPr="000D303C">
        <w:t xml:space="preserve"> stands for the total defect density of the absorber layer of the PSC. The optimized N</w:t>
      </w:r>
      <w:r w:rsidRPr="000D303C">
        <w:rPr>
          <w:vertAlign w:val="subscript"/>
        </w:rPr>
        <w:t>t</w:t>
      </w:r>
      <w:r w:rsidRPr="000D303C">
        <w:t xml:space="preserve"> for TiO</w:t>
      </w:r>
      <w:r w:rsidRPr="000D303C">
        <w:rPr>
          <w:vertAlign w:val="subscript"/>
        </w:rPr>
        <w:t>2</w:t>
      </w:r>
      <w:r w:rsidRPr="000D303C">
        <w:t xml:space="preserve"> is fi</w:t>
      </w:r>
      <w:r w:rsidRPr="000D303C">
        <w:rPr>
          <w:smallCaps/>
        </w:rPr>
        <w:t>x</w:t>
      </w:r>
      <w:r w:rsidRPr="000D303C">
        <w:t>ed, to 10</w:t>
      </w:r>
      <w:r w:rsidRPr="000D303C">
        <w:rPr>
          <w:vertAlign w:val="superscript"/>
        </w:rPr>
        <w:t>12</w:t>
      </w:r>
      <w:r w:rsidRPr="000D303C">
        <w:t xml:space="preserve"> cm</w:t>
      </w:r>
      <w:r w:rsidRPr="000D303C">
        <w:rPr>
          <w:vertAlign w:val="superscript"/>
        </w:rPr>
        <w:t>−3</w:t>
      </w:r>
      <w:r w:rsidRPr="000D303C">
        <w:t xml:space="preserve">, for the maximum PCE using the </w:t>
      </w:r>
      <w:r w:rsidR="00033852" w:rsidRPr="000D303C">
        <w:t>trial-and-error</w:t>
      </w:r>
      <w:r w:rsidRPr="000D303C">
        <w:t xml:space="preserve"> method.</w:t>
      </w:r>
    </w:p>
    <w:tbl>
      <w:tblPr>
        <w:tblStyle w:val="TableGrid"/>
        <w:tblW w:w="467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8"/>
        <w:gridCol w:w="4578"/>
      </w:tblGrid>
      <w:tr w:rsidR="00613D71" w:rsidRPr="000D303C" w14:paraId="68B7B3E9" w14:textId="77777777" w:rsidTr="00E46F64">
        <w:trPr>
          <w:trHeight w:val="1667"/>
        </w:trPr>
        <w:tc>
          <w:tcPr>
            <w:tcW w:w="2357" w:type="pct"/>
            <w:vAlign w:val="center"/>
          </w:tcPr>
          <w:p w14:paraId="49340357" w14:textId="3D073BB7" w:rsidR="00FD5AC4" w:rsidRPr="000D303C" w:rsidRDefault="00E46F64" w:rsidP="00C451AA">
            <w:pPr>
              <w:pStyle w:val="BodyText"/>
              <w:spacing w:before="64"/>
              <w:ind w:right="116"/>
              <w:rPr>
                <w:color w:val="000000" w:themeColor="text1"/>
                <w:vertAlign w:val="superscript"/>
              </w:rPr>
            </w:pPr>
            <w:r w:rsidRPr="000D303C">
              <w:rPr>
                <w:color w:val="000000" w:themeColor="text1"/>
              </w:rPr>
              <w:object w:dxaOrig="6488" w:dyaOrig="4977" w14:anchorId="2E4DAD77">
                <v:shape id="_x0000_i1042" type="#_x0000_t75" style="width:191.25pt;height:147.75pt" o:ole="">
                  <v:imagedata r:id="rId77" o:title=""/>
                </v:shape>
                <o:OLEObject Type="Embed" ProgID="Origin50.Graph" ShapeID="_x0000_i1042" DrawAspect="Content" ObjectID="_1746459295" r:id="rId78"/>
              </w:object>
            </w:r>
          </w:p>
        </w:tc>
        <w:tc>
          <w:tcPr>
            <w:tcW w:w="2642" w:type="pct"/>
            <w:vAlign w:val="center"/>
          </w:tcPr>
          <w:p w14:paraId="6B70FD70" w14:textId="39215F0C" w:rsidR="00FD5AC4" w:rsidRPr="000D303C" w:rsidRDefault="00E46F64" w:rsidP="00C451AA">
            <w:pPr>
              <w:pStyle w:val="BodyText"/>
              <w:spacing w:before="64"/>
              <w:ind w:right="116"/>
              <w:rPr>
                <w:color w:val="000000" w:themeColor="text1"/>
                <w:vertAlign w:val="superscript"/>
              </w:rPr>
            </w:pPr>
            <w:r w:rsidRPr="000D303C">
              <w:rPr>
                <w:color w:val="000000" w:themeColor="text1"/>
              </w:rPr>
              <w:object w:dxaOrig="6488" w:dyaOrig="4977" w14:anchorId="7504891E">
                <v:shape id="_x0000_i1043" type="#_x0000_t75" style="width:210.75pt;height:162pt" o:ole="">
                  <v:imagedata r:id="rId79" o:title=""/>
                </v:shape>
                <o:OLEObject Type="Embed" ProgID="Origin50.Graph" ShapeID="_x0000_i1043" DrawAspect="Content" ObjectID="_1746459296" r:id="rId80"/>
              </w:object>
            </w:r>
          </w:p>
        </w:tc>
      </w:tr>
      <w:tr w:rsidR="00613D71" w:rsidRPr="000D303C" w14:paraId="69431E4F" w14:textId="77777777" w:rsidTr="00E46F64">
        <w:trPr>
          <w:trHeight w:val="2417"/>
        </w:trPr>
        <w:tc>
          <w:tcPr>
            <w:tcW w:w="2357" w:type="pct"/>
            <w:vAlign w:val="center"/>
          </w:tcPr>
          <w:p w14:paraId="6A7DE628"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4A0D2A66">
                <v:shape id="_x0000_i1044" type="#_x0000_t75" style="width:214.5pt;height:162.75pt" o:ole="">
                  <v:imagedata r:id="rId81" o:title=""/>
                </v:shape>
                <o:OLEObject Type="Embed" ProgID="Origin50.Graph" ShapeID="_x0000_i1044" DrawAspect="Content" ObjectID="_1746459297" r:id="rId82"/>
              </w:object>
            </w:r>
          </w:p>
        </w:tc>
        <w:tc>
          <w:tcPr>
            <w:tcW w:w="2642" w:type="pct"/>
            <w:vAlign w:val="center"/>
          </w:tcPr>
          <w:p w14:paraId="7AF377AD" w14:textId="7C2A9225" w:rsidR="00FD5AC4" w:rsidRPr="000D303C" w:rsidRDefault="00E46F64" w:rsidP="00C451AA">
            <w:pPr>
              <w:pStyle w:val="BodyText"/>
              <w:spacing w:before="64"/>
              <w:ind w:right="116"/>
              <w:rPr>
                <w:color w:val="000000" w:themeColor="text1"/>
                <w:vertAlign w:val="superscript"/>
              </w:rPr>
            </w:pPr>
            <w:r w:rsidRPr="000D303C">
              <w:rPr>
                <w:color w:val="000000" w:themeColor="text1"/>
              </w:rPr>
              <w:object w:dxaOrig="6488" w:dyaOrig="4977" w14:anchorId="76207779">
                <v:shape id="_x0000_i1045" type="#_x0000_t75" style="width:221.25pt;height:169.5pt" o:ole="">
                  <v:imagedata r:id="rId83" o:title=""/>
                </v:shape>
                <o:OLEObject Type="Embed" ProgID="Origin50.Graph" ShapeID="_x0000_i1045" DrawAspect="Content" ObjectID="_1746459298" r:id="rId84"/>
              </w:object>
            </w:r>
          </w:p>
        </w:tc>
      </w:tr>
      <w:tr w:rsidR="00613D71" w:rsidRPr="000D303C" w14:paraId="3314B22B" w14:textId="77777777" w:rsidTr="00E46F64">
        <w:trPr>
          <w:trHeight w:val="1091"/>
        </w:trPr>
        <w:tc>
          <w:tcPr>
            <w:tcW w:w="5000" w:type="pct"/>
            <w:gridSpan w:val="2"/>
            <w:vAlign w:val="center"/>
          </w:tcPr>
          <w:p w14:paraId="4EEE9D48" w14:textId="77777777" w:rsidR="00FD5AC4" w:rsidRPr="007F724C" w:rsidRDefault="00FD5AC4" w:rsidP="00C451AA">
            <w:pPr>
              <w:spacing w:line="360" w:lineRule="auto"/>
              <w:rPr>
                <w:sz w:val="22"/>
              </w:rPr>
            </w:pPr>
            <w:bookmarkStart w:id="121" w:name="_Ref135581284"/>
            <w:r w:rsidRPr="007F724C">
              <w:rPr>
                <w:sz w:val="22"/>
              </w:rPr>
              <w:t xml:space="preserve">Figure </w:t>
            </w:r>
            <w:r w:rsidRPr="007F724C">
              <w:rPr>
                <w:sz w:val="22"/>
              </w:rPr>
              <w:fldChar w:fldCharType="begin"/>
            </w:r>
            <w:r w:rsidRPr="007F724C">
              <w:rPr>
                <w:sz w:val="22"/>
              </w:rPr>
              <w:instrText xml:space="preserve"> SEQ Figure \* ARABIC </w:instrText>
            </w:r>
            <w:r w:rsidRPr="007F724C">
              <w:rPr>
                <w:sz w:val="22"/>
              </w:rPr>
              <w:fldChar w:fldCharType="separate"/>
            </w:r>
            <w:r w:rsidR="00DB1973">
              <w:rPr>
                <w:noProof/>
                <w:sz w:val="22"/>
              </w:rPr>
              <w:t>27</w:t>
            </w:r>
            <w:r w:rsidRPr="007F724C">
              <w:rPr>
                <w:sz w:val="22"/>
              </w:rPr>
              <w:fldChar w:fldCharType="end"/>
            </w:r>
            <w:bookmarkEnd w:id="121"/>
            <w:r w:rsidRPr="007F724C">
              <w:rPr>
                <w:sz w:val="22"/>
              </w:rPr>
              <w:t xml:space="preserve"> : Effect of the variation of the defect density of the absorber layer for ETL </w:t>
            </w:r>
          </w:p>
        </w:tc>
      </w:tr>
    </w:tbl>
    <w:p w14:paraId="3C03DB63" w14:textId="77777777" w:rsidR="00FD5AC4" w:rsidRPr="000D303C" w:rsidRDefault="00FD5AC4" w:rsidP="00C451AA">
      <w:pPr>
        <w:pStyle w:val="Heading2"/>
      </w:pPr>
      <w:bookmarkStart w:id="122" w:name="_Toc135583047"/>
      <w:bookmarkStart w:id="123" w:name="_Toc135644316"/>
      <w:bookmarkStart w:id="124" w:name="_Toc135841863"/>
      <w:r w:rsidRPr="000D303C">
        <w:t>Effect of ETL properties.</w:t>
      </w:r>
      <w:bookmarkEnd w:id="122"/>
      <w:bookmarkEnd w:id="123"/>
      <w:bookmarkEnd w:id="124"/>
      <w:r w:rsidRPr="000D303C">
        <w:t xml:space="preserve"> </w:t>
      </w:r>
    </w:p>
    <w:p w14:paraId="7B042E8B" w14:textId="6535B2B2" w:rsidR="00FD5AC4" w:rsidRPr="000D303C" w:rsidRDefault="00FD5AC4" w:rsidP="00C451AA">
      <w:pPr>
        <w:pStyle w:val="Heading3"/>
        <w:rPr>
          <w:spacing w:val="0"/>
        </w:rPr>
      </w:pPr>
      <w:r w:rsidRPr="000D303C">
        <w:rPr>
          <w:rStyle w:val="Heading3Char"/>
          <w:b/>
          <w:spacing w:val="0"/>
        </w:rPr>
        <w:t xml:space="preserve"> </w:t>
      </w:r>
      <w:bookmarkStart w:id="125" w:name="_Toc135583048"/>
      <w:bookmarkStart w:id="126" w:name="_Toc135644317"/>
      <w:bookmarkStart w:id="127" w:name="_Toc135841864"/>
      <w:r w:rsidRPr="000D303C">
        <w:rPr>
          <w:rStyle w:val="Heading3Char"/>
          <w:b/>
          <w:spacing w:val="0"/>
        </w:rPr>
        <w:t xml:space="preserve">ETL Donor </w:t>
      </w:r>
      <w:r w:rsidRPr="000D303C">
        <w:rPr>
          <w:spacing w:val="0"/>
        </w:rPr>
        <w:t>Density.</w:t>
      </w:r>
      <w:bookmarkEnd w:id="125"/>
      <w:bookmarkEnd w:id="126"/>
      <w:bookmarkEnd w:id="127"/>
      <w:r w:rsidRPr="000D303C">
        <w:rPr>
          <w:spacing w:val="0"/>
        </w:rPr>
        <w:t xml:space="preserve"> </w:t>
      </w:r>
    </w:p>
    <w:p w14:paraId="6A7A7292" w14:textId="78A45071" w:rsidR="00FD5AC4" w:rsidRPr="000D303C" w:rsidRDefault="000862DF" w:rsidP="00C451AA">
      <w:pPr>
        <w:spacing w:line="360" w:lineRule="auto"/>
      </w:pPr>
      <w:r w:rsidRPr="000D303C">
        <w:tab/>
      </w:r>
      <w:r w:rsidR="00FD5AC4" w:rsidRPr="000D303C">
        <w:t>The changes of PV parameters, such as V</w:t>
      </w:r>
      <w:r w:rsidR="00FD5AC4" w:rsidRPr="000D303C">
        <w:rPr>
          <w:vertAlign w:val="subscript"/>
        </w:rPr>
        <w:t>OC</w:t>
      </w:r>
      <w:r w:rsidR="00FD5AC4" w:rsidRPr="000D303C">
        <w:t>, J</w:t>
      </w:r>
      <w:r w:rsidR="00FD5AC4" w:rsidRPr="000D303C">
        <w:rPr>
          <w:vertAlign w:val="subscript"/>
        </w:rPr>
        <w:t>SC</w:t>
      </w:r>
      <w:r w:rsidR="00FD5AC4" w:rsidRPr="000D303C">
        <w:t>, FF, and PCE, versus doping concentration (N</w:t>
      </w:r>
      <w:r w:rsidR="00FD5AC4" w:rsidRPr="000D303C">
        <w:rPr>
          <w:vertAlign w:val="subscript"/>
        </w:rPr>
        <w:t>D</w:t>
      </w:r>
      <w:r w:rsidR="00FD5AC4" w:rsidRPr="000D303C">
        <w:t>) of TiO</w:t>
      </w:r>
      <w:r w:rsidR="00FD5AC4" w:rsidRPr="000D303C">
        <w:rPr>
          <w:vertAlign w:val="subscript"/>
        </w:rPr>
        <w:t>2</w:t>
      </w:r>
      <w:r w:rsidR="00FD5AC4" w:rsidRPr="000D303C">
        <w:t xml:space="preserve"> as ETL, are shown in </w:t>
      </w:r>
      <w:r w:rsidR="00FD5AC4" w:rsidRPr="000D303C">
        <w:fldChar w:fldCharType="begin"/>
      </w:r>
      <w:r w:rsidR="00FD5AC4" w:rsidRPr="000D303C">
        <w:instrText xml:space="preserve"> REF _Ref135581469 </w:instrText>
      </w:r>
      <w:r w:rsidR="00941C64" w:rsidRPr="000D303C">
        <w:instrText xml:space="preserve"> \* MERGEFORMAT </w:instrText>
      </w:r>
      <w:r w:rsidR="00FD5AC4" w:rsidRPr="000D303C">
        <w:fldChar w:fldCharType="separate"/>
      </w:r>
      <w:r w:rsidR="00DB1973" w:rsidRPr="00DB1973">
        <w:t xml:space="preserve">Figure </w:t>
      </w:r>
      <w:r w:rsidR="00DB1973" w:rsidRPr="00DB1973">
        <w:rPr>
          <w:noProof/>
        </w:rPr>
        <w:t>28</w:t>
      </w:r>
      <w:r w:rsidR="00FD5AC4" w:rsidRPr="000D303C">
        <w:fldChar w:fldCharType="end"/>
      </w:r>
      <w:r w:rsidR="00FD5AC4" w:rsidRPr="000D303C">
        <w:t xml:space="preserve"> N</w:t>
      </w:r>
      <w:r w:rsidR="00FD5AC4" w:rsidRPr="000D303C">
        <w:rPr>
          <w:vertAlign w:val="subscript"/>
        </w:rPr>
        <w:t>D</w:t>
      </w:r>
      <w:r w:rsidR="00FD5AC4" w:rsidRPr="000D303C">
        <w:t xml:space="preserve">   of ETL</w:t>
      </w:r>
      <w:r w:rsidR="00033852" w:rsidRPr="000D303C">
        <w:t xml:space="preserve"> </w:t>
      </w:r>
      <w:r w:rsidR="00FD5AC4" w:rsidRPr="000D303C">
        <w:t>was changed from 10</w:t>
      </w:r>
      <w:r w:rsidR="00FD5AC4" w:rsidRPr="000D303C">
        <w:rPr>
          <w:vertAlign w:val="superscript"/>
        </w:rPr>
        <w:t>10</w:t>
      </w:r>
      <w:r w:rsidR="00FD5AC4" w:rsidRPr="000D303C">
        <w:t xml:space="preserve"> to 10</w:t>
      </w:r>
      <w:r w:rsidR="00FD5AC4" w:rsidRPr="000D303C">
        <w:rPr>
          <w:vertAlign w:val="superscript"/>
        </w:rPr>
        <w:t>19</w:t>
      </w:r>
      <w:r w:rsidR="00FD5AC4" w:rsidRPr="000D303C">
        <w:t xml:space="preserve"> cm</w:t>
      </w:r>
      <w:r w:rsidR="00FD5AC4" w:rsidRPr="000D303C">
        <w:rPr>
          <w:vertAlign w:val="superscript"/>
        </w:rPr>
        <w:t>−3</w:t>
      </w:r>
      <w:r w:rsidR="00FD5AC4" w:rsidRPr="000D303C">
        <w:t xml:space="preserve"> </w:t>
      </w:r>
      <w:r w:rsidR="00FD5AC4" w:rsidRPr="000D303C">
        <w:fldChar w:fldCharType="begin"/>
      </w:r>
      <w:r w:rsidR="00FD5AC4" w:rsidRPr="000D303C">
        <w:instrText xml:space="preserve"> REF _Ref135581469 </w:instrText>
      </w:r>
      <w:r w:rsidR="00941C64" w:rsidRPr="000D303C">
        <w:instrText xml:space="preserve"> \* MERGEFORMAT </w:instrText>
      </w:r>
      <w:r w:rsidR="00FD5AC4" w:rsidRPr="000D303C">
        <w:fldChar w:fldCharType="separate"/>
      </w:r>
      <w:r w:rsidR="00DB1973" w:rsidRPr="00DB1973">
        <w:t xml:space="preserve">Figure </w:t>
      </w:r>
      <w:r w:rsidR="00DB1973" w:rsidRPr="00DB1973">
        <w:rPr>
          <w:noProof/>
        </w:rPr>
        <w:t>28</w:t>
      </w:r>
      <w:r w:rsidR="00FD5AC4" w:rsidRPr="000D303C">
        <w:fldChar w:fldCharType="end"/>
      </w:r>
      <w:r w:rsidR="00FD5AC4" w:rsidRPr="000D303C">
        <w:t xml:space="preserve"> The V</w:t>
      </w:r>
      <w:r w:rsidR="00FD5AC4" w:rsidRPr="000D303C">
        <w:rPr>
          <w:vertAlign w:val="subscript"/>
        </w:rPr>
        <w:t>OC</w:t>
      </w:r>
      <w:r w:rsidR="00FD5AC4" w:rsidRPr="000D303C">
        <w:t xml:space="preserve"> value remained constant with N</w:t>
      </w:r>
      <w:r w:rsidR="00FD5AC4" w:rsidRPr="000D303C">
        <w:rPr>
          <w:vertAlign w:val="subscript"/>
        </w:rPr>
        <w:t>D</w:t>
      </w:r>
      <w:r w:rsidR="00FD5AC4" w:rsidRPr="000D303C">
        <w:t xml:space="preserve"> for ETL. On increasing N</w:t>
      </w:r>
      <w:r w:rsidR="00FD5AC4" w:rsidRPr="000D303C">
        <w:rPr>
          <w:vertAlign w:val="subscript"/>
        </w:rPr>
        <w:t>D</w:t>
      </w:r>
      <w:r w:rsidR="00FD5AC4" w:rsidRPr="000D303C">
        <w:t>, TiO</w:t>
      </w:r>
      <w:r w:rsidR="00FD5AC4" w:rsidRPr="000D303C">
        <w:rPr>
          <w:vertAlign w:val="subscript"/>
        </w:rPr>
        <w:t>2</w:t>
      </w:r>
      <w:r w:rsidR="00FD5AC4" w:rsidRPr="000D303C">
        <w:t xml:space="preserve"> showed a V</w:t>
      </w:r>
      <w:r w:rsidR="00FD5AC4" w:rsidRPr="000D303C">
        <w:rPr>
          <w:vertAlign w:val="subscript"/>
        </w:rPr>
        <w:t>OC</w:t>
      </w:r>
      <w:r w:rsidR="00FD5AC4" w:rsidRPr="000D303C">
        <w:t xml:space="preserve"> value of around 1.12 V. </w:t>
      </w:r>
      <w:r w:rsidR="00033852" w:rsidRPr="000D303C">
        <w:t>J</w:t>
      </w:r>
      <w:r w:rsidR="00033852" w:rsidRPr="000D303C">
        <w:rPr>
          <w:vertAlign w:val="subscript"/>
        </w:rPr>
        <w:t>SC</w:t>
      </w:r>
      <w:r w:rsidR="00033852" w:rsidRPr="000D303C">
        <w:t xml:space="preserve"> values for</w:t>
      </w:r>
      <w:r w:rsidR="00FD5AC4" w:rsidRPr="000D303C">
        <w:t xml:space="preserve"> TiO</w:t>
      </w:r>
      <w:r w:rsidR="00FD5AC4" w:rsidRPr="000D303C">
        <w:rPr>
          <w:vertAlign w:val="subscript"/>
        </w:rPr>
        <w:t>2</w:t>
      </w:r>
      <w:r w:rsidR="00FD5AC4" w:rsidRPr="000D303C">
        <w:t xml:space="preserve"> remained constant with N</w:t>
      </w:r>
      <w:r w:rsidR="00FD5AC4" w:rsidRPr="000D303C">
        <w:rPr>
          <w:vertAlign w:val="subscript"/>
        </w:rPr>
        <w:t>D</w:t>
      </w:r>
      <w:r w:rsidR="00FD5AC4" w:rsidRPr="000D303C">
        <w:t>. The FF of ZnO decreases with an increasing value of N</w:t>
      </w:r>
      <w:r w:rsidR="00FD5AC4" w:rsidRPr="000D303C">
        <w:rPr>
          <w:vertAlign w:val="subscript"/>
        </w:rPr>
        <w:t>D</w:t>
      </w:r>
      <w:r w:rsidR="00FD5AC4" w:rsidRPr="000D303C">
        <w:t xml:space="preserve"> of the ETL. The remaining ETL maintains a constant FF value with the change of N</w:t>
      </w:r>
      <w:r w:rsidR="00FD5AC4" w:rsidRPr="000D303C">
        <w:rPr>
          <w:vertAlign w:val="subscript"/>
        </w:rPr>
        <w:t>D</w:t>
      </w:r>
      <w:r w:rsidR="00FD5AC4" w:rsidRPr="000D303C">
        <w:t>. TiO</w:t>
      </w:r>
      <w:r w:rsidR="00033852" w:rsidRPr="000D303C">
        <w:rPr>
          <w:vertAlign w:val="subscript"/>
        </w:rPr>
        <w:t>2</w:t>
      </w:r>
      <w:r w:rsidR="00033852" w:rsidRPr="000D303C">
        <w:t xml:space="preserve"> exhibit</w:t>
      </w:r>
      <w:r w:rsidR="00FD5AC4" w:rsidRPr="000D303C">
        <w:t xml:space="preserve"> a constant PCE profile with increasing N</w:t>
      </w:r>
      <w:r w:rsidR="00FD5AC4" w:rsidRPr="000D303C">
        <w:rPr>
          <w:vertAlign w:val="subscript"/>
        </w:rPr>
        <w:t>D</w:t>
      </w:r>
      <w:r w:rsidR="00FD5AC4" w:rsidRPr="000D303C">
        <w:t xml:space="preserve">. </w:t>
      </w:r>
      <w:r w:rsidR="00033852" w:rsidRPr="000D303C">
        <w:t>However, ETL</w:t>
      </w:r>
      <w:r w:rsidR="00FD5AC4" w:rsidRPr="000D303C">
        <w:t xml:space="preserve"> show a small rise in FF and PCE with increasing N</w:t>
      </w:r>
      <w:r w:rsidR="00FD5AC4" w:rsidRPr="000D303C">
        <w:rPr>
          <w:vertAlign w:val="subscript"/>
        </w:rPr>
        <w:t>D</w:t>
      </w:r>
      <w:r w:rsidR="00FD5AC4" w:rsidRPr="000D303C">
        <w:t xml:space="preserve"> because a higher value of the N</w:t>
      </w:r>
      <w:r w:rsidR="00FD5AC4" w:rsidRPr="000D303C">
        <w:rPr>
          <w:vertAlign w:val="subscript"/>
        </w:rPr>
        <w:t>D</w:t>
      </w:r>
      <w:r w:rsidR="00FD5AC4" w:rsidRPr="000D303C">
        <w:t xml:space="preserve"> of the ETL makes charge extraction and transmission at the ETL/ Cs</w:t>
      </w:r>
      <w:r w:rsidR="00FD5AC4" w:rsidRPr="000D303C">
        <w:rPr>
          <w:vertAlign w:val="subscript"/>
        </w:rPr>
        <w:t>2</w:t>
      </w:r>
      <w:r w:rsidR="00FD5AC4" w:rsidRPr="000D303C">
        <w:t>BiAgI</w:t>
      </w:r>
      <w:r w:rsidR="00FD5AC4" w:rsidRPr="000D303C">
        <w:rPr>
          <w:vertAlign w:val="subscript"/>
        </w:rPr>
        <w:t>6</w:t>
      </w:r>
      <w:r w:rsidR="00FD5AC4" w:rsidRPr="000D303C">
        <w:t xml:space="preserve"> contact more feasible. Due to the large series resistance at the lower N</w:t>
      </w:r>
      <w:r w:rsidR="00FD5AC4" w:rsidRPr="000D303C">
        <w:rPr>
          <w:vertAlign w:val="subscript"/>
        </w:rPr>
        <w:t>D</w:t>
      </w:r>
      <w:r w:rsidR="00FD5AC4" w:rsidRPr="000D303C">
        <w:t xml:space="preserve"> of the ETL, </w:t>
      </w:r>
      <w:r w:rsidR="00FD5AC4" w:rsidRPr="000D303C">
        <w:lastRenderedPageBreak/>
        <w:t>the performance of the PSC degrades.</w:t>
      </w:r>
      <w:r w:rsidR="00FD5AC4" w:rsidRPr="000D303C">
        <w:fldChar w:fldCharType="begin" w:fldLock="1"/>
      </w:r>
      <w:r w:rsidR="00980E88">
        <w:instrText>ADDIN CSL_CITATION {"citationItems":[{"id":"ITEM-1","itemData":{"ISSN":"2045-2322","author":[{"dropping-particle":"","family":"Hossain","given":"M Khalid","non-dropping-particle":"","parse-names":false,"suffix":""},{"dropping-particle":"","family":"Toki","given":"G F Ishraque","non-dropping-particle":"","parse-names":false,"suffix":""},{"dropping-particle":"","family":"Kuddus","given":"Abdul","non-dropping-particle":"","parse-names":false,"suffix":""},{"dropping-particle":"","family":"Rubel","given":"M H K","non-dropping-particle":"","parse-names":false,"suffix":""},{"dropping-particle":"","family":"Hossain","given":"M M","non-dropping-particle":"","parse-names":false,"suffix":""},{"dropping-particle":"","family":"Bencherif","given":"H","non-dropping-particle":"","parse-names":false,"suffix":""},{"dropping-particle":"","family":"Rahman","given":"Md Ferdous","non-dropping-particle":"","parse-names":false,"suffix":""},{"dropping-particle":"","family":"Islam","given":"Md Rasidul","non-dropping-particle":"","parse-names":false,"suffix":""},{"dropping-particle":"","family":"Mushtaq","given":"Muhammad","non-dropping-particle":"","parse-names":false,"suffix":""}],"container-title":"Scientific Reports","id":"ITEM-1","issue":"1","issued":{"date-parts":[["2023"]]},"page":"2521","publisher":"Nature Publishing Group UK London","title":"An extensive study on multiple ETL and HTL layers to design and simulation of high-performance lead-free CsSnCl3-based perovskite solar cells","type":"article-journal","volume":"13"},"uris":["http://www.mendeley.com/documents/?uuid=f27561b8-096e-41f5-be20-2116ef95b1fd"]}],"mendeley":{"formattedCitation":"[43]","plainTextFormattedCitation":"[43]","previouslyFormattedCitation":"[43]"},"properties":{"noteIndex":0},"schema":"https://github.com/citation-style-language/schema/raw/master/csl-citation.json"}</w:instrText>
      </w:r>
      <w:r w:rsidR="00FD5AC4" w:rsidRPr="000D303C">
        <w:fldChar w:fldCharType="separate"/>
      </w:r>
      <w:r w:rsidR="009F4B37" w:rsidRPr="009F4B37">
        <w:rPr>
          <w:noProof/>
        </w:rPr>
        <w:t>[43]</w:t>
      </w:r>
      <w:r w:rsidR="00FD5AC4" w:rsidRPr="000D303C">
        <w:fldChar w:fldCharType="end"/>
      </w:r>
      <w:r w:rsidR="00FD5AC4" w:rsidRPr="000D303C">
        <w:fldChar w:fldCharType="begin" w:fldLock="1"/>
      </w:r>
      <w:r w:rsidR="00980E88">
        <w:instrText>ADDIN CSL_CITATION {"citationItems":[{"id":"ITEM-1","itemData":{"ISSN":"0306-8919","author":[{"dropping-particle":"","family":"Mohandes","given":"Aminreza","non-dropping-particle":"","parse-names":false,"suffix":""},{"dropping-particle":"","family":"Moradi","given":"Mahmood","non-dropping-particle":"","parse-names":false,"suffix":""},{"dropping-particle":"","family":"Nadgaran","given":"Hamid","non-dropping-particle":"","parse-names":false,"suffix":""}],"container-title":"Optical and Quantum Electronics","id":"ITEM-1","issued":{"date-parts":[["2021"]]},"page":"1-22","publisher":"Springer","title":"Numerical simulation of inorganic Cs 2 AgBiBr 6 as a lead-free perovskite using device simulation SCAPS-1D","type":"article-journal","volume":"53"},"uris":["http://www.mendeley.com/documents/?uuid=cf6b730d-210c-417c-80cc-06c3b181757c"]}],"mendeley":{"formattedCitation":"[44]","plainTextFormattedCitation":"[44]","previouslyFormattedCitation":"[44]"},"properties":{"noteIndex":0},"schema":"https://github.com/citation-style-language/schema/raw/master/csl-citation.json"}</w:instrText>
      </w:r>
      <w:r w:rsidR="00FD5AC4" w:rsidRPr="000D303C">
        <w:fldChar w:fldCharType="separate"/>
      </w:r>
      <w:r w:rsidR="009F4B37" w:rsidRPr="009F4B37">
        <w:rPr>
          <w:noProof/>
        </w:rPr>
        <w:t>[44]</w:t>
      </w:r>
      <w:r w:rsidR="00FD5AC4" w:rsidRPr="000D303C">
        <w:fldChar w:fldCharType="end"/>
      </w:r>
      <w:r w:rsidR="00FD5AC4" w:rsidRPr="000D303C">
        <w:t xml:space="preserve"> The optimum N</w:t>
      </w:r>
      <w:r w:rsidR="00FD5AC4" w:rsidRPr="000D303C">
        <w:rPr>
          <w:vertAlign w:val="subscript"/>
        </w:rPr>
        <w:t>D</w:t>
      </w:r>
      <w:r w:rsidR="00FD5AC4" w:rsidRPr="000D303C">
        <w:t xml:space="preserve"> of  TiO</w:t>
      </w:r>
      <w:r w:rsidR="00FD5AC4" w:rsidRPr="000D303C">
        <w:rPr>
          <w:vertAlign w:val="subscript"/>
        </w:rPr>
        <w:t>2</w:t>
      </w:r>
      <w:r w:rsidR="00FD5AC4" w:rsidRPr="000D303C">
        <w:t xml:space="preserve"> is set at 9 × 10</w:t>
      </w:r>
      <w:r w:rsidR="00FD5AC4" w:rsidRPr="000D303C">
        <w:rPr>
          <w:vertAlign w:val="superscript"/>
        </w:rPr>
        <w:t>17</w:t>
      </w:r>
      <w:r w:rsidR="00FD5AC4" w:rsidRPr="000D303C">
        <w:t xml:space="preserve"> cm</w:t>
      </w:r>
      <w:r w:rsidR="00FD5AC4" w:rsidRPr="000D303C">
        <w:rPr>
          <w:vertAlign w:val="superscript"/>
        </w:rPr>
        <w:t>−3</w:t>
      </w:r>
      <w:r w:rsidR="00FD5AC4" w:rsidRPr="000D303C">
        <w:t xml:space="preserve"> for further optimization.</w:t>
      </w:r>
    </w:p>
    <w:tbl>
      <w:tblPr>
        <w:tblStyle w:val="TableGrid"/>
        <w:tblW w:w="397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5"/>
        <w:gridCol w:w="4517"/>
      </w:tblGrid>
      <w:tr w:rsidR="00613D71" w:rsidRPr="000D303C" w14:paraId="24C051B3" w14:textId="77777777" w:rsidTr="00B966CC">
        <w:trPr>
          <w:trHeight w:val="1628"/>
        </w:trPr>
        <w:tc>
          <w:tcPr>
            <w:tcW w:w="2484" w:type="pct"/>
            <w:vAlign w:val="center"/>
          </w:tcPr>
          <w:p w14:paraId="768A306A"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569456CA">
                <v:shape id="_x0000_i1046" type="#_x0000_t75" style="width:201pt;height:154.5pt" o:ole="">
                  <v:imagedata r:id="rId85" o:title=""/>
                </v:shape>
                <o:OLEObject Type="Embed" ProgID="Origin50.Graph" ShapeID="_x0000_i1046" DrawAspect="Content" ObjectID="_1746459299" r:id="rId86"/>
              </w:object>
            </w:r>
          </w:p>
        </w:tc>
        <w:tc>
          <w:tcPr>
            <w:tcW w:w="2516" w:type="pct"/>
            <w:vAlign w:val="center"/>
          </w:tcPr>
          <w:p w14:paraId="2E70497F" w14:textId="6B60636F" w:rsidR="00FD5AC4" w:rsidRPr="000D303C" w:rsidRDefault="00B966CC" w:rsidP="00C451AA">
            <w:pPr>
              <w:pStyle w:val="BodyText"/>
              <w:spacing w:before="64"/>
              <w:ind w:right="116"/>
              <w:rPr>
                <w:color w:val="000000" w:themeColor="text1"/>
                <w:vertAlign w:val="superscript"/>
              </w:rPr>
            </w:pPr>
            <w:r w:rsidRPr="000D303C">
              <w:rPr>
                <w:color w:val="000000" w:themeColor="text1"/>
              </w:rPr>
              <w:object w:dxaOrig="6488" w:dyaOrig="4977" w14:anchorId="13D26AB6">
                <v:shape id="_x0000_i1047" type="#_x0000_t75" style="width:207.75pt;height:157.5pt" o:ole="">
                  <v:imagedata r:id="rId87" o:title=""/>
                </v:shape>
                <o:OLEObject Type="Embed" ProgID="Origin50.Graph" ShapeID="_x0000_i1047" DrawAspect="Content" ObjectID="_1746459300" r:id="rId88"/>
              </w:object>
            </w:r>
          </w:p>
        </w:tc>
      </w:tr>
      <w:tr w:rsidR="00613D71" w:rsidRPr="000D303C" w14:paraId="4DC794E6" w14:textId="77777777" w:rsidTr="00B966CC">
        <w:trPr>
          <w:trHeight w:val="2361"/>
        </w:trPr>
        <w:tc>
          <w:tcPr>
            <w:tcW w:w="2484" w:type="pct"/>
            <w:vAlign w:val="center"/>
          </w:tcPr>
          <w:p w14:paraId="010AFB3A"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0A548E1B">
                <v:shape id="_x0000_i1048" type="#_x0000_t75" style="width:195.75pt;height:149.25pt" o:ole="">
                  <v:imagedata r:id="rId89" o:title=""/>
                </v:shape>
                <o:OLEObject Type="Embed" ProgID="Origin50.Graph" ShapeID="_x0000_i1048" DrawAspect="Content" ObjectID="_1746459301" r:id="rId90"/>
              </w:object>
            </w:r>
          </w:p>
        </w:tc>
        <w:tc>
          <w:tcPr>
            <w:tcW w:w="2516" w:type="pct"/>
            <w:vAlign w:val="center"/>
          </w:tcPr>
          <w:p w14:paraId="1D548038"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68DC47F2">
                <v:shape id="_x0000_i1049" type="#_x0000_t75" style="width:209.25pt;height:162pt" o:ole="">
                  <v:imagedata r:id="rId91" o:title=""/>
                </v:shape>
                <o:OLEObject Type="Embed" ProgID="Origin50.Graph" ShapeID="_x0000_i1049" DrawAspect="Content" ObjectID="_1746459302" r:id="rId92"/>
              </w:object>
            </w:r>
          </w:p>
        </w:tc>
      </w:tr>
      <w:tr w:rsidR="00613D71" w:rsidRPr="000D303C" w14:paraId="574DE535" w14:textId="77777777" w:rsidTr="00B966CC">
        <w:trPr>
          <w:trHeight w:val="983"/>
        </w:trPr>
        <w:tc>
          <w:tcPr>
            <w:tcW w:w="5000" w:type="pct"/>
            <w:gridSpan w:val="2"/>
            <w:vAlign w:val="center"/>
          </w:tcPr>
          <w:p w14:paraId="7CA81581" w14:textId="6F4DA384" w:rsidR="00FD5AC4" w:rsidRPr="007F724C" w:rsidRDefault="00FD5AC4" w:rsidP="00C451AA">
            <w:pPr>
              <w:spacing w:line="360" w:lineRule="auto"/>
              <w:rPr>
                <w:sz w:val="22"/>
              </w:rPr>
            </w:pPr>
            <w:bookmarkStart w:id="128" w:name="_Ref135581469"/>
            <w:r w:rsidRPr="007F724C">
              <w:rPr>
                <w:sz w:val="22"/>
              </w:rPr>
              <w:t xml:space="preserve">Figure </w:t>
            </w:r>
            <w:r w:rsidR="00272D1E" w:rsidRPr="007F724C">
              <w:rPr>
                <w:noProof/>
                <w:sz w:val="22"/>
              </w:rPr>
              <w:fldChar w:fldCharType="begin"/>
            </w:r>
            <w:r w:rsidR="00272D1E" w:rsidRPr="007F724C">
              <w:rPr>
                <w:noProof/>
                <w:sz w:val="22"/>
              </w:rPr>
              <w:instrText xml:space="preserve"> SEQ Figure \* ARABIC </w:instrText>
            </w:r>
            <w:r w:rsidR="00272D1E" w:rsidRPr="007F724C">
              <w:rPr>
                <w:noProof/>
                <w:sz w:val="22"/>
              </w:rPr>
              <w:fldChar w:fldCharType="separate"/>
            </w:r>
            <w:r w:rsidR="00DB1973">
              <w:rPr>
                <w:noProof/>
                <w:sz w:val="22"/>
              </w:rPr>
              <w:t>28</w:t>
            </w:r>
            <w:r w:rsidR="00272D1E" w:rsidRPr="007F724C">
              <w:rPr>
                <w:noProof/>
                <w:sz w:val="22"/>
              </w:rPr>
              <w:fldChar w:fldCharType="end"/>
            </w:r>
            <w:bookmarkEnd w:id="128"/>
            <w:r w:rsidRPr="007F724C">
              <w:rPr>
                <w:sz w:val="22"/>
              </w:rPr>
              <w:t xml:space="preserve"> : Effect of the variation of the donor density </w:t>
            </w:r>
            <w:r w:rsidR="00033852" w:rsidRPr="007F724C">
              <w:rPr>
                <w:sz w:val="22"/>
              </w:rPr>
              <w:t>of ETL</w:t>
            </w:r>
          </w:p>
        </w:tc>
      </w:tr>
    </w:tbl>
    <w:p w14:paraId="625EF918" w14:textId="77777777" w:rsidR="00FD5AC4" w:rsidRPr="000D303C" w:rsidRDefault="00FD5AC4" w:rsidP="00C451AA">
      <w:pPr>
        <w:pStyle w:val="Heading3"/>
        <w:rPr>
          <w:spacing w:val="0"/>
        </w:rPr>
      </w:pPr>
      <w:bookmarkStart w:id="129" w:name="_Toc135583049"/>
      <w:bookmarkStart w:id="130" w:name="_Toc135644318"/>
      <w:bookmarkStart w:id="131" w:name="_Toc135841865"/>
      <w:r w:rsidRPr="000D303C">
        <w:rPr>
          <w:spacing w:val="0"/>
        </w:rPr>
        <w:t>Effect of ETL Defect Density.</w:t>
      </w:r>
      <w:bookmarkEnd w:id="129"/>
      <w:bookmarkEnd w:id="130"/>
      <w:bookmarkEnd w:id="131"/>
      <w:r w:rsidRPr="000D303C">
        <w:rPr>
          <w:spacing w:val="0"/>
        </w:rPr>
        <w:t xml:space="preserve"> </w:t>
      </w:r>
    </w:p>
    <w:p w14:paraId="7086FB90" w14:textId="4A03E864" w:rsidR="00FD5AC4" w:rsidRPr="000D303C" w:rsidRDefault="00FD5AC4" w:rsidP="00C451AA">
      <w:pPr>
        <w:spacing w:line="360" w:lineRule="auto"/>
      </w:pPr>
      <w:r w:rsidRPr="000D303C">
        <w:t>V</w:t>
      </w:r>
      <w:r w:rsidRPr="000D303C">
        <w:rPr>
          <w:vertAlign w:val="subscript"/>
        </w:rPr>
        <w:t>OC</w:t>
      </w:r>
      <w:r w:rsidRPr="000D303C">
        <w:t>, J</w:t>
      </w:r>
      <w:r w:rsidRPr="000D303C">
        <w:rPr>
          <w:vertAlign w:val="subscript"/>
        </w:rPr>
        <w:t>SC</w:t>
      </w:r>
      <w:r w:rsidRPr="000D303C">
        <w:t>, FF, and PCE values are computed for different ETLs by increasing ETL N</w:t>
      </w:r>
      <w:r w:rsidRPr="000D303C">
        <w:rPr>
          <w:vertAlign w:val="subscript"/>
        </w:rPr>
        <w:t>t</w:t>
      </w:r>
      <w:r w:rsidRPr="000D303C">
        <w:t xml:space="preserve"> from 10</w:t>
      </w:r>
      <w:r w:rsidRPr="000D303C">
        <w:rPr>
          <w:vertAlign w:val="superscript"/>
        </w:rPr>
        <w:t>10</w:t>
      </w:r>
      <w:r w:rsidRPr="000D303C">
        <w:t xml:space="preserve"> to 10</w:t>
      </w:r>
      <w:r w:rsidRPr="000D303C">
        <w:rPr>
          <w:vertAlign w:val="superscript"/>
        </w:rPr>
        <w:t>17</w:t>
      </w:r>
      <w:r w:rsidRPr="000D303C">
        <w:t xml:space="preserve"> cm</w:t>
      </w:r>
      <w:r w:rsidRPr="000D303C">
        <w:rPr>
          <w:rFonts w:eastAsia="MS Gothic"/>
          <w:vertAlign w:val="superscript"/>
        </w:rPr>
        <w:t>−</w:t>
      </w:r>
      <w:r w:rsidRPr="000D303C">
        <w:rPr>
          <w:vertAlign w:val="superscript"/>
        </w:rPr>
        <w:t>3</w:t>
      </w:r>
      <w:r w:rsidRPr="000D303C">
        <w:t xml:space="preserve">. </w:t>
      </w:r>
      <w:r w:rsidRPr="007F724C">
        <w:rPr>
          <w:szCs w:val="24"/>
        </w:rPr>
        <w:fldChar w:fldCharType="begin"/>
      </w:r>
      <w:r w:rsidRPr="007F724C">
        <w:rPr>
          <w:szCs w:val="24"/>
        </w:rPr>
        <w:instrText xml:space="preserve"> REF _Ref135581666 </w:instrText>
      </w:r>
      <w:r w:rsidR="00941C64" w:rsidRPr="007F724C">
        <w:rPr>
          <w:szCs w:val="24"/>
        </w:rPr>
        <w:instrText xml:space="preserve"> \* MERGEFORMAT </w:instrText>
      </w:r>
      <w:r w:rsidRPr="007F724C">
        <w:rPr>
          <w:szCs w:val="24"/>
        </w:rPr>
        <w:fldChar w:fldCharType="separate"/>
      </w:r>
      <w:r w:rsidR="00DB1973" w:rsidRPr="00DB1973">
        <w:rPr>
          <w:szCs w:val="24"/>
        </w:rPr>
        <w:t xml:space="preserve">Figure </w:t>
      </w:r>
      <w:r w:rsidR="00DB1973" w:rsidRPr="00DB1973">
        <w:rPr>
          <w:noProof/>
          <w:szCs w:val="24"/>
        </w:rPr>
        <w:t>29</w:t>
      </w:r>
      <w:r w:rsidRPr="007F724C">
        <w:rPr>
          <w:szCs w:val="24"/>
        </w:rPr>
        <w:fldChar w:fldCharType="end"/>
      </w:r>
      <w:r w:rsidRPr="000D303C">
        <w:t xml:space="preserve"> showed that almost all performance parameters V</w:t>
      </w:r>
      <w:r w:rsidRPr="000D303C">
        <w:rPr>
          <w:vertAlign w:val="subscript"/>
        </w:rPr>
        <w:t>OC</w:t>
      </w:r>
      <w:r w:rsidRPr="000D303C">
        <w:t>, J</w:t>
      </w:r>
      <w:r w:rsidRPr="000D303C">
        <w:rPr>
          <w:vertAlign w:val="subscript"/>
        </w:rPr>
        <w:t>SC</w:t>
      </w:r>
      <w:r w:rsidRPr="000D303C">
        <w:t>, FF, and PCE exhibited constant values for ETL layers on increasing N</w:t>
      </w:r>
      <w:r w:rsidRPr="000D303C">
        <w:rPr>
          <w:vertAlign w:val="subscript"/>
        </w:rPr>
        <w:t>t</w:t>
      </w:r>
      <w:r w:rsidRPr="000D303C">
        <w:t xml:space="preserve"> of the ETL. </w:t>
      </w:r>
      <w:r w:rsidR="003C2E13">
        <w:t xml:space="preserve"> </w:t>
      </w:r>
      <w:r w:rsidRPr="000D303C">
        <w:t>ETL showed a V</w:t>
      </w:r>
      <w:r w:rsidRPr="000D303C">
        <w:rPr>
          <w:vertAlign w:val="subscript"/>
        </w:rPr>
        <w:t>OC</w:t>
      </w:r>
      <w:r w:rsidRPr="000D303C">
        <w:t xml:space="preserve"> value of around 1.09 V.  </w:t>
      </w:r>
      <w:r w:rsidR="00033852" w:rsidRPr="000D303C">
        <w:t>ETL layer</w:t>
      </w:r>
      <w:r w:rsidRPr="000D303C">
        <w:t xml:space="preserve"> showed a J</w:t>
      </w:r>
      <w:r w:rsidRPr="000D303C">
        <w:rPr>
          <w:vertAlign w:val="subscript"/>
        </w:rPr>
        <w:t>SC</w:t>
      </w:r>
      <w:r w:rsidRPr="000D303C">
        <w:t xml:space="preserve"> value of around 24 mA/cm</w:t>
      </w:r>
      <w:r w:rsidRPr="000D303C">
        <w:rPr>
          <w:vertAlign w:val="superscript"/>
        </w:rPr>
        <w:t>2</w:t>
      </w:r>
      <w:r w:rsidRPr="000D303C">
        <w:t xml:space="preserve">. The FF value of </w:t>
      </w:r>
      <w:r w:rsidR="00033852" w:rsidRPr="000D303C">
        <w:t>the ETL</w:t>
      </w:r>
      <w:r w:rsidRPr="000D303C">
        <w:t xml:space="preserve"> layer remained </w:t>
      </w:r>
      <w:r w:rsidR="00033852" w:rsidRPr="000D303C">
        <w:t>constant which</w:t>
      </w:r>
      <w:r w:rsidRPr="000D303C">
        <w:t xml:space="preserve"> showed a slight decrease after 10</w:t>
      </w:r>
      <w:r w:rsidRPr="000D303C">
        <w:rPr>
          <w:vertAlign w:val="superscript"/>
        </w:rPr>
        <w:t>16</w:t>
      </w:r>
      <w:r w:rsidRPr="000D303C">
        <w:t xml:space="preserve"> cm</w:t>
      </w:r>
      <w:r w:rsidRPr="000D303C">
        <w:rPr>
          <w:rFonts w:eastAsia="MS Gothic"/>
          <w:vertAlign w:val="superscript"/>
        </w:rPr>
        <w:t>−</w:t>
      </w:r>
      <w:r w:rsidRPr="000D303C">
        <w:rPr>
          <w:vertAlign w:val="superscript"/>
        </w:rPr>
        <w:t>3</w:t>
      </w:r>
      <w:r w:rsidRPr="000D303C">
        <w:t>. the PCE of 23.5% is achieved with TiO</w:t>
      </w:r>
      <w:r w:rsidRPr="000D303C">
        <w:rPr>
          <w:vertAlign w:val="subscript"/>
        </w:rPr>
        <w:t>2</w:t>
      </w:r>
      <w:r w:rsidRPr="000D303C">
        <w:t>. From the simulated data, the optimized N</w:t>
      </w:r>
      <w:r w:rsidRPr="000D303C">
        <w:rPr>
          <w:vertAlign w:val="subscript"/>
        </w:rPr>
        <w:t>t</w:t>
      </w:r>
      <w:r w:rsidRPr="000D303C">
        <w:t xml:space="preserve"> of the ETL is 10</w:t>
      </w:r>
      <w:r w:rsidRPr="000D303C">
        <w:rPr>
          <w:vertAlign w:val="superscript"/>
        </w:rPr>
        <w:t>15</w:t>
      </w:r>
      <w:r w:rsidRPr="000D303C">
        <w:t xml:space="preserve"> cm</w:t>
      </w:r>
      <w:r w:rsidRPr="000D303C">
        <w:rPr>
          <w:rFonts w:eastAsia="MS Gothic"/>
          <w:vertAlign w:val="superscript"/>
        </w:rPr>
        <w:t>−</w:t>
      </w:r>
      <w:r w:rsidRPr="000D303C">
        <w:rPr>
          <w:vertAlign w:val="superscript"/>
        </w:rPr>
        <w:t>3</w:t>
      </w:r>
      <w:r w:rsidRPr="000D303C">
        <w:t xml:space="preserve"> PSC structures.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4665"/>
      </w:tblGrid>
      <w:tr w:rsidR="00613D71" w:rsidRPr="000D303C" w14:paraId="6D2EFF66" w14:textId="77777777" w:rsidTr="00613D71">
        <w:trPr>
          <w:trHeight w:val="1628"/>
        </w:trPr>
        <w:tc>
          <w:tcPr>
            <w:tcW w:w="2500" w:type="pct"/>
            <w:vAlign w:val="center"/>
          </w:tcPr>
          <w:p w14:paraId="056DA818"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65C0FA36">
                <v:shape id="_x0000_i1050" type="#_x0000_t75" style="width:214.5pt;height:162.75pt" o:ole="">
                  <v:imagedata r:id="rId93" o:title=""/>
                </v:shape>
                <o:OLEObject Type="Embed" ProgID="Origin50.Graph" ShapeID="_x0000_i1050" DrawAspect="Content" ObjectID="_1746459303" r:id="rId94"/>
              </w:object>
            </w:r>
          </w:p>
        </w:tc>
        <w:tc>
          <w:tcPr>
            <w:tcW w:w="2500" w:type="pct"/>
            <w:vAlign w:val="center"/>
          </w:tcPr>
          <w:p w14:paraId="5AD66008" w14:textId="16C0ACF9" w:rsidR="00FD5AC4" w:rsidRPr="000D303C" w:rsidRDefault="00B966CC" w:rsidP="00C451AA">
            <w:pPr>
              <w:pStyle w:val="BodyText"/>
              <w:spacing w:before="64"/>
              <w:ind w:right="116"/>
              <w:rPr>
                <w:color w:val="000000" w:themeColor="text1"/>
                <w:vertAlign w:val="superscript"/>
              </w:rPr>
            </w:pPr>
            <w:r w:rsidRPr="000D303C">
              <w:rPr>
                <w:color w:val="000000" w:themeColor="text1"/>
              </w:rPr>
              <w:object w:dxaOrig="6488" w:dyaOrig="4977" w14:anchorId="374BC7A7">
                <v:shape id="_x0000_i1051" type="#_x0000_t75" style="width:221.25pt;height:169.5pt" o:ole="">
                  <v:imagedata r:id="rId95" o:title=""/>
                </v:shape>
                <o:OLEObject Type="Embed" ProgID="Origin50.Graph" ShapeID="_x0000_i1051" DrawAspect="Content" ObjectID="_1746459304" r:id="rId96"/>
              </w:object>
            </w:r>
          </w:p>
        </w:tc>
      </w:tr>
      <w:tr w:rsidR="00613D71" w:rsidRPr="000D303C" w14:paraId="6BB6F5B0" w14:textId="77777777" w:rsidTr="00613D71">
        <w:trPr>
          <w:trHeight w:val="2361"/>
        </w:trPr>
        <w:tc>
          <w:tcPr>
            <w:tcW w:w="2500" w:type="pct"/>
            <w:vAlign w:val="center"/>
          </w:tcPr>
          <w:p w14:paraId="3F08ECDB"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713729EE">
                <v:shape id="_x0000_i1052" type="#_x0000_t75" style="width:214.5pt;height:162.75pt" o:ole="">
                  <v:imagedata r:id="rId97" o:title=""/>
                </v:shape>
                <o:OLEObject Type="Embed" ProgID="Origin50.Graph" ShapeID="_x0000_i1052" DrawAspect="Content" ObjectID="_1746459305" r:id="rId98"/>
              </w:object>
            </w:r>
          </w:p>
        </w:tc>
        <w:tc>
          <w:tcPr>
            <w:tcW w:w="2500" w:type="pct"/>
            <w:vAlign w:val="center"/>
          </w:tcPr>
          <w:p w14:paraId="547370B0" w14:textId="5AEC31C4" w:rsidR="00FD5AC4" w:rsidRPr="000D303C" w:rsidRDefault="00B966CC" w:rsidP="00C451AA">
            <w:pPr>
              <w:pStyle w:val="BodyText"/>
              <w:spacing w:before="64"/>
              <w:ind w:right="116"/>
              <w:rPr>
                <w:color w:val="000000" w:themeColor="text1"/>
                <w:vertAlign w:val="superscript"/>
              </w:rPr>
            </w:pPr>
            <w:r w:rsidRPr="000D303C">
              <w:rPr>
                <w:color w:val="000000" w:themeColor="text1"/>
              </w:rPr>
              <w:object w:dxaOrig="6488" w:dyaOrig="4977" w14:anchorId="6C508E9D">
                <v:shape id="_x0000_i1053" type="#_x0000_t75" style="width:231pt;height:177.75pt" o:ole="">
                  <v:imagedata r:id="rId99" o:title=""/>
                </v:shape>
                <o:OLEObject Type="Embed" ProgID="Origin50.Graph" ShapeID="_x0000_i1053" DrawAspect="Content" ObjectID="_1746459306" r:id="rId100"/>
              </w:object>
            </w:r>
          </w:p>
        </w:tc>
      </w:tr>
      <w:tr w:rsidR="00613D71" w:rsidRPr="000D303C" w14:paraId="66D0F498" w14:textId="77777777" w:rsidTr="00613D71">
        <w:trPr>
          <w:trHeight w:val="983"/>
        </w:trPr>
        <w:tc>
          <w:tcPr>
            <w:tcW w:w="5000" w:type="pct"/>
            <w:gridSpan w:val="2"/>
            <w:vAlign w:val="center"/>
          </w:tcPr>
          <w:p w14:paraId="3F3EC9D0" w14:textId="2FFC2A63" w:rsidR="00FD5AC4" w:rsidRPr="007F724C" w:rsidRDefault="00FD5AC4" w:rsidP="00C451AA">
            <w:pPr>
              <w:spacing w:line="360" w:lineRule="auto"/>
              <w:rPr>
                <w:sz w:val="22"/>
              </w:rPr>
            </w:pPr>
            <w:bookmarkStart w:id="132" w:name="_Ref135581666"/>
            <w:r w:rsidRPr="007F724C">
              <w:rPr>
                <w:sz w:val="22"/>
              </w:rPr>
              <w:t xml:space="preserve">Figure </w:t>
            </w:r>
            <w:r w:rsidR="00272D1E" w:rsidRPr="007F724C">
              <w:rPr>
                <w:noProof/>
                <w:sz w:val="22"/>
              </w:rPr>
              <w:fldChar w:fldCharType="begin"/>
            </w:r>
            <w:r w:rsidR="00272D1E" w:rsidRPr="007F724C">
              <w:rPr>
                <w:noProof/>
                <w:sz w:val="22"/>
              </w:rPr>
              <w:instrText xml:space="preserve"> SEQ Figure \* ARABIC </w:instrText>
            </w:r>
            <w:r w:rsidR="00272D1E" w:rsidRPr="007F724C">
              <w:rPr>
                <w:noProof/>
                <w:sz w:val="22"/>
              </w:rPr>
              <w:fldChar w:fldCharType="separate"/>
            </w:r>
            <w:r w:rsidR="00DB1973">
              <w:rPr>
                <w:noProof/>
                <w:sz w:val="22"/>
              </w:rPr>
              <w:t>29</w:t>
            </w:r>
            <w:r w:rsidR="00272D1E" w:rsidRPr="007F724C">
              <w:rPr>
                <w:noProof/>
                <w:sz w:val="22"/>
              </w:rPr>
              <w:fldChar w:fldCharType="end"/>
            </w:r>
            <w:bookmarkEnd w:id="132"/>
            <w:r w:rsidR="003C2E13" w:rsidRPr="007F724C">
              <w:rPr>
                <w:sz w:val="22"/>
              </w:rPr>
              <w:t xml:space="preserve"> :</w:t>
            </w:r>
            <w:r w:rsidRPr="007F724C">
              <w:rPr>
                <w:sz w:val="22"/>
              </w:rPr>
              <w:t xml:space="preserve"> Effect of the variation of the defect density of the ETL.</w:t>
            </w:r>
          </w:p>
        </w:tc>
      </w:tr>
    </w:tbl>
    <w:p w14:paraId="794468B8" w14:textId="77777777" w:rsidR="00FD5AC4" w:rsidRPr="000D303C" w:rsidRDefault="00FD5AC4" w:rsidP="00C451AA">
      <w:pPr>
        <w:pStyle w:val="Heading2"/>
      </w:pPr>
      <w:bookmarkStart w:id="133" w:name="_Toc135583050"/>
      <w:bookmarkStart w:id="134" w:name="_Toc135644319"/>
      <w:bookmarkStart w:id="135" w:name="_Toc135841866"/>
      <w:r w:rsidRPr="000D303C">
        <w:t>Effect of HTL properties.</w:t>
      </w:r>
      <w:bookmarkEnd w:id="133"/>
      <w:bookmarkEnd w:id="134"/>
      <w:bookmarkEnd w:id="135"/>
      <w:r w:rsidRPr="000D303C">
        <w:t xml:space="preserve"> </w:t>
      </w:r>
    </w:p>
    <w:p w14:paraId="6A8279C2" w14:textId="1647131D" w:rsidR="00C3658F" w:rsidRPr="000D303C" w:rsidRDefault="00C3658F" w:rsidP="00C451AA">
      <w:pPr>
        <w:pStyle w:val="Heading3"/>
        <w:rPr>
          <w:spacing w:val="0"/>
        </w:rPr>
      </w:pPr>
      <w:bookmarkStart w:id="136" w:name="_Toc135841867"/>
      <w:r w:rsidRPr="000D303C">
        <w:rPr>
          <w:spacing w:val="0"/>
        </w:rPr>
        <w:t>HTL Acceptor Density</w:t>
      </w:r>
      <w:bookmarkEnd w:id="136"/>
    </w:p>
    <w:p w14:paraId="4F88BCC2" w14:textId="108198F3" w:rsidR="00FD5AC4" w:rsidRPr="000D303C" w:rsidRDefault="00FD5AC4" w:rsidP="00C451AA">
      <w:pPr>
        <w:spacing w:line="360" w:lineRule="auto"/>
      </w:pPr>
      <w:r w:rsidRPr="000D303C">
        <w:fldChar w:fldCharType="begin"/>
      </w:r>
      <w:r w:rsidRPr="000D303C">
        <w:instrText xml:space="preserve"> REF _Ref135581689 </w:instrText>
      </w:r>
      <w:r w:rsidR="00941C64" w:rsidRPr="000D303C">
        <w:instrText xml:space="preserve"> \* MERGEFORMAT </w:instrText>
      </w:r>
      <w:r w:rsidRPr="000D303C">
        <w:fldChar w:fldCharType="separate"/>
      </w:r>
      <w:r w:rsidR="00DB1973" w:rsidRPr="00DB1973">
        <w:t xml:space="preserve">Figure </w:t>
      </w:r>
      <w:r w:rsidR="00DB1973" w:rsidRPr="00DB1973">
        <w:rPr>
          <w:noProof/>
        </w:rPr>
        <w:t>30</w:t>
      </w:r>
      <w:r w:rsidRPr="000D303C">
        <w:fldChar w:fldCharType="end"/>
      </w:r>
      <w:r w:rsidRPr="000D303C">
        <w:t xml:space="preserve"> shows the change of photo-voltaic parameters with increasing HTL N</w:t>
      </w:r>
      <w:r w:rsidRPr="000D303C">
        <w:rPr>
          <w:vertAlign w:val="subscript"/>
        </w:rPr>
        <w:t>A</w:t>
      </w:r>
      <w:r w:rsidRPr="000D303C">
        <w:t xml:space="preserve"> (acceptor concentration) for TiO</w:t>
      </w:r>
      <w:r w:rsidRPr="000D303C">
        <w:rPr>
          <w:vertAlign w:val="subscript"/>
        </w:rPr>
        <w:t>2</w:t>
      </w:r>
      <w:r w:rsidRPr="000D303C">
        <w:t xml:space="preserve"> ETL. N</w:t>
      </w:r>
      <w:r w:rsidRPr="000D303C">
        <w:rPr>
          <w:vertAlign w:val="subscript"/>
        </w:rPr>
        <w:t>A</w:t>
      </w:r>
      <w:r w:rsidRPr="000D303C">
        <w:t xml:space="preserve"> is varied from 10</w:t>
      </w:r>
      <w:r w:rsidRPr="000D303C">
        <w:rPr>
          <w:vertAlign w:val="superscript"/>
        </w:rPr>
        <w:t>15</w:t>
      </w:r>
      <w:r w:rsidRPr="000D303C">
        <w:t xml:space="preserve"> to 10</w:t>
      </w:r>
      <w:r w:rsidRPr="000D303C">
        <w:rPr>
          <w:vertAlign w:val="superscript"/>
        </w:rPr>
        <w:t>21</w:t>
      </w:r>
      <w:r w:rsidRPr="000D303C">
        <w:t xml:space="preserve"> cm</w:t>
      </w:r>
      <w:r w:rsidRPr="000D303C">
        <w:rPr>
          <w:vertAlign w:val="superscript"/>
        </w:rPr>
        <w:t>−3</w:t>
      </w:r>
      <w:r w:rsidRPr="000D303C">
        <w:t xml:space="preserve"> for SC structures. From </w:t>
      </w:r>
      <w:r w:rsidRPr="000D303C">
        <w:fldChar w:fldCharType="begin"/>
      </w:r>
      <w:r w:rsidRPr="000D303C">
        <w:instrText xml:space="preserve"> REF _Ref135581689 </w:instrText>
      </w:r>
      <w:r w:rsidR="00941C64" w:rsidRPr="000D303C">
        <w:instrText xml:space="preserve"> \* MERGEFORMAT </w:instrText>
      </w:r>
      <w:r w:rsidRPr="000D303C">
        <w:fldChar w:fldCharType="separate"/>
      </w:r>
      <w:r w:rsidR="00DB1973" w:rsidRPr="00DB1973">
        <w:t xml:space="preserve">Figure </w:t>
      </w:r>
      <w:r w:rsidR="00DB1973" w:rsidRPr="00DB1973">
        <w:rPr>
          <w:noProof/>
        </w:rPr>
        <w:t>30</w:t>
      </w:r>
      <w:r w:rsidRPr="000D303C">
        <w:fldChar w:fldCharType="end"/>
      </w:r>
      <w:r w:rsidRPr="000D303C">
        <w:t xml:space="preserve"> it is evident that PCE values </w:t>
      </w:r>
      <w:r w:rsidR="00033852" w:rsidRPr="000D303C">
        <w:t>with ETL</w:t>
      </w:r>
      <w:r w:rsidRPr="000D303C">
        <w:t xml:space="preserve"> showed comparatively low values with N</w:t>
      </w:r>
      <w:r w:rsidRPr="000D303C">
        <w:rPr>
          <w:vertAlign w:val="subscript"/>
        </w:rPr>
        <w:t>A</w:t>
      </w:r>
      <w:r w:rsidRPr="000D303C">
        <w:t xml:space="preserve"> &lt; 10</w:t>
      </w:r>
      <w:r w:rsidRPr="000D303C">
        <w:rPr>
          <w:vertAlign w:val="superscript"/>
        </w:rPr>
        <w:t>16</w:t>
      </w:r>
      <w:r w:rsidRPr="000D303C">
        <w:t xml:space="preserve"> cm</w:t>
      </w:r>
      <w:r w:rsidRPr="000D303C">
        <w:rPr>
          <w:vertAlign w:val="superscript"/>
        </w:rPr>
        <w:t>−3</w:t>
      </w:r>
      <w:r w:rsidRPr="000D303C">
        <w:t xml:space="preserve"> due to the small electric field, which reduces carrier </w:t>
      </w:r>
      <w:r w:rsidR="00033852" w:rsidRPr="000D303C">
        <w:t>extraction. In</w:t>
      </w:r>
      <w:r w:rsidRPr="000D303C">
        <w:t xml:space="preserve"> addition, on increasing N</w:t>
      </w:r>
      <w:r w:rsidRPr="000D303C">
        <w:rPr>
          <w:vertAlign w:val="subscript"/>
        </w:rPr>
        <w:t>A</w:t>
      </w:r>
      <w:r w:rsidRPr="000D303C">
        <w:t xml:space="preserve"> beyond 10</w:t>
      </w:r>
      <w:r w:rsidRPr="000D303C">
        <w:rPr>
          <w:vertAlign w:val="superscript"/>
        </w:rPr>
        <w:t>16</w:t>
      </w:r>
      <w:r w:rsidRPr="000D303C">
        <w:t xml:space="preserve"> cm</w:t>
      </w:r>
      <w:r w:rsidRPr="000D303C">
        <w:rPr>
          <w:vertAlign w:val="superscript"/>
        </w:rPr>
        <w:t>−3</w:t>
      </w:r>
      <w:r w:rsidRPr="000D303C">
        <w:t xml:space="preserve">, a constant PCE value is obtained for device </w:t>
      </w:r>
      <w:r w:rsidR="00033852" w:rsidRPr="000D303C">
        <w:t>configurations.</w:t>
      </w:r>
      <w:r w:rsidRPr="000D303C">
        <w:t xml:space="preserve"> A similar pattern has been seen for the FF value for all   presented PSCs, where FF increases as N</w:t>
      </w:r>
      <w:r w:rsidRPr="000D303C">
        <w:rPr>
          <w:vertAlign w:val="subscript"/>
        </w:rPr>
        <w:t>A</w:t>
      </w:r>
      <w:r w:rsidRPr="000D303C">
        <w:t xml:space="preserve"> from 10</w:t>
      </w:r>
      <w:r w:rsidRPr="000D303C">
        <w:rPr>
          <w:vertAlign w:val="superscript"/>
        </w:rPr>
        <w:t>15</w:t>
      </w:r>
      <w:r w:rsidRPr="000D303C">
        <w:t xml:space="preserve"> to 10</w:t>
      </w:r>
      <w:r w:rsidRPr="000D303C">
        <w:rPr>
          <w:vertAlign w:val="superscript"/>
        </w:rPr>
        <w:t>16</w:t>
      </w:r>
      <w:r w:rsidRPr="000D303C">
        <w:t xml:space="preserve"> cm</w:t>
      </w:r>
      <w:r w:rsidRPr="000D303C">
        <w:rPr>
          <w:rFonts w:eastAsia="MS Gothic"/>
          <w:vertAlign w:val="superscript"/>
        </w:rPr>
        <w:t>−</w:t>
      </w:r>
      <w:r w:rsidRPr="000D303C">
        <w:rPr>
          <w:vertAlign w:val="superscript"/>
        </w:rPr>
        <w:t>3</w:t>
      </w:r>
      <w:r w:rsidRPr="000D303C">
        <w:t>. The J</w:t>
      </w:r>
      <w:r w:rsidRPr="000D303C">
        <w:rPr>
          <w:vertAlign w:val="subscript"/>
        </w:rPr>
        <w:t>SC</w:t>
      </w:r>
      <w:r w:rsidRPr="000D303C">
        <w:t xml:space="preserve"> value for ETL associated with PSCs exhibited a constant </w:t>
      </w:r>
      <w:r w:rsidRPr="000D303C">
        <w:lastRenderedPageBreak/>
        <w:t>value with an increasing N</w:t>
      </w:r>
      <w:r w:rsidRPr="000D303C">
        <w:rPr>
          <w:vertAlign w:val="subscript"/>
        </w:rPr>
        <w:t>A</w:t>
      </w:r>
      <w:r w:rsidRPr="000D303C">
        <w:t>. The constancy indicates that the N</w:t>
      </w:r>
      <w:r w:rsidRPr="000D303C">
        <w:rPr>
          <w:vertAlign w:val="subscript"/>
        </w:rPr>
        <w:t>A</w:t>
      </w:r>
      <w:r w:rsidRPr="000D303C">
        <w:t xml:space="preserve"> variation of the HTL has an insignificant impact on J</w:t>
      </w:r>
      <w:r w:rsidRPr="000D303C">
        <w:rPr>
          <w:vertAlign w:val="subscript"/>
        </w:rPr>
        <w:t>SC</w:t>
      </w:r>
      <w:r w:rsidRPr="000D303C">
        <w:t>. The J</w:t>
      </w:r>
      <w:r w:rsidRPr="000D303C">
        <w:rPr>
          <w:vertAlign w:val="subscript"/>
        </w:rPr>
        <w:t>SC</w:t>
      </w:r>
      <w:r w:rsidRPr="000D303C">
        <w:t xml:space="preserve"> is observed for TiO</w:t>
      </w:r>
      <w:r w:rsidRPr="000D303C">
        <w:rPr>
          <w:vertAlign w:val="subscript"/>
        </w:rPr>
        <w:t>2</w:t>
      </w:r>
      <w:r w:rsidRPr="000D303C">
        <w:t xml:space="preserve"> associated SC structures is around 24 mA/cm</w:t>
      </w:r>
      <w:r w:rsidRPr="000D303C">
        <w:rPr>
          <w:vertAlign w:val="superscript"/>
        </w:rPr>
        <w:t>2</w:t>
      </w:r>
      <w:r w:rsidRPr="000D303C">
        <w:t>. The ETL showed a constant V</w:t>
      </w:r>
      <w:r w:rsidRPr="000D303C">
        <w:rPr>
          <w:vertAlign w:val="subscript"/>
        </w:rPr>
        <w:t>OC</w:t>
      </w:r>
      <w:r w:rsidRPr="000D303C">
        <w:t xml:space="preserve"> value with N</w:t>
      </w:r>
      <w:r w:rsidRPr="000D303C">
        <w:rPr>
          <w:vertAlign w:val="subscript"/>
        </w:rPr>
        <w:t>A</w:t>
      </w:r>
      <w:r w:rsidRPr="000D303C">
        <w:t xml:space="preserve"> variations. Optimum N</w:t>
      </w:r>
      <w:r w:rsidRPr="000D303C">
        <w:rPr>
          <w:vertAlign w:val="subscript"/>
        </w:rPr>
        <w:t>A</w:t>
      </w:r>
      <w:r w:rsidRPr="000D303C">
        <w:t xml:space="preserve"> was found to be 10</w:t>
      </w:r>
      <w:r w:rsidRPr="000D303C">
        <w:rPr>
          <w:vertAlign w:val="superscript"/>
        </w:rPr>
        <w:t>18</w:t>
      </w:r>
      <w:r w:rsidRPr="000D303C">
        <w:t xml:space="preserve"> cm</w:t>
      </w:r>
      <w:r w:rsidRPr="000D303C">
        <w:rPr>
          <w:rFonts w:eastAsia="MS Gothic"/>
          <w:vertAlign w:val="superscript"/>
        </w:rPr>
        <w:t>−</w:t>
      </w:r>
      <w:r w:rsidRPr="000D303C">
        <w:rPr>
          <w:vertAlign w:val="superscript"/>
        </w:rPr>
        <w:t>3</w:t>
      </w:r>
      <w:r w:rsidRPr="000D303C">
        <w:t xml:space="preserve"> </w:t>
      </w:r>
      <w:r w:rsidR="00033852" w:rsidRPr="000D303C">
        <w:t>for ETL</w:t>
      </w:r>
      <w:r w:rsidRPr="000D303C">
        <w:t xml:space="preserve"> and we fi</w:t>
      </w:r>
      <w:r w:rsidRPr="000D303C">
        <w:rPr>
          <w:smallCaps/>
        </w:rPr>
        <w:t>x</w:t>
      </w:r>
      <w:r w:rsidRPr="000D303C">
        <w:t>ed the value of N</w:t>
      </w:r>
      <w:r w:rsidRPr="000D303C">
        <w:rPr>
          <w:vertAlign w:val="subscript"/>
        </w:rPr>
        <w:t>A</w:t>
      </w:r>
      <w:r w:rsidRPr="000D303C">
        <w:t xml:space="preserve"> for further optimization.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6"/>
        <w:gridCol w:w="4600"/>
      </w:tblGrid>
      <w:tr w:rsidR="00E652C3" w:rsidRPr="000D303C" w14:paraId="2835EFC4" w14:textId="77777777" w:rsidTr="00613D71">
        <w:trPr>
          <w:trHeight w:val="3283"/>
        </w:trPr>
        <w:tc>
          <w:tcPr>
            <w:tcW w:w="2452" w:type="pct"/>
            <w:vAlign w:val="center"/>
          </w:tcPr>
          <w:p w14:paraId="4BBE2D27" w14:textId="42719F57" w:rsidR="00FD5AC4" w:rsidRPr="000D303C" w:rsidRDefault="00E652C3" w:rsidP="00C451AA">
            <w:pPr>
              <w:pStyle w:val="BodyText"/>
              <w:spacing w:before="64"/>
              <w:ind w:right="116"/>
              <w:rPr>
                <w:color w:val="000000" w:themeColor="text1"/>
                <w:vertAlign w:val="superscript"/>
              </w:rPr>
            </w:pPr>
            <w:r w:rsidRPr="000D303C">
              <w:rPr>
                <w:color w:val="000000" w:themeColor="text1"/>
              </w:rPr>
              <w:object w:dxaOrig="6488" w:dyaOrig="4977" w14:anchorId="697C0050">
                <v:shape id="_x0000_i1054" type="#_x0000_t75" style="width:198pt;height:152.25pt" o:ole="">
                  <v:imagedata r:id="rId101" o:title=""/>
                </v:shape>
                <o:OLEObject Type="Embed" ProgID="Origin50.Graph" ShapeID="_x0000_i1054" DrawAspect="Content" ObjectID="_1746459307" r:id="rId102"/>
              </w:object>
            </w:r>
          </w:p>
        </w:tc>
        <w:tc>
          <w:tcPr>
            <w:tcW w:w="2548" w:type="pct"/>
            <w:vAlign w:val="center"/>
          </w:tcPr>
          <w:p w14:paraId="59D7005E"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5524F0D3">
                <v:shape id="_x0000_i1055" type="#_x0000_t75" style="width:204pt;height:156pt" o:ole="">
                  <v:imagedata r:id="rId103" o:title=""/>
                </v:shape>
                <o:OLEObject Type="Embed" ProgID="Origin50.Graph" ShapeID="_x0000_i1055" DrawAspect="Content" ObjectID="_1746459308" r:id="rId104"/>
              </w:object>
            </w:r>
          </w:p>
        </w:tc>
      </w:tr>
      <w:tr w:rsidR="00E652C3" w:rsidRPr="000D303C" w14:paraId="625AA2EE" w14:textId="77777777" w:rsidTr="00613D71">
        <w:trPr>
          <w:trHeight w:val="70"/>
        </w:trPr>
        <w:tc>
          <w:tcPr>
            <w:tcW w:w="2452" w:type="pct"/>
            <w:vAlign w:val="center"/>
          </w:tcPr>
          <w:p w14:paraId="383BEEF9" w14:textId="7ADB890E" w:rsidR="00FD5AC4" w:rsidRPr="000D303C" w:rsidRDefault="00E652C3" w:rsidP="00C451AA">
            <w:pPr>
              <w:pStyle w:val="BodyText"/>
              <w:spacing w:before="64"/>
              <w:ind w:right="116"/>
              <w:rPr>
                <w:color w:val="000000" w:themeColor="text1"/>
                <w:vertAlign w:val="superscript"/>
              </w:rPr>
            </w:pPr>
            <w:r w:rsidRPr="000D303C">
              <w:rPr>
                <w:color w:val="000000" w:themeColor="text1"/>
              </w:rPr>
              <w:object w:dxaOrig="6488" w:dyaOrig="4977" w14:anchorId="0537C0D9">
                <v:shape id="_x0000_i1056" type="#_x0000_t75" style="width:198pt;height:152.25pt" o:ole="">
                  <v:imagedata r:id="rId105" o:title=""/>
                </v:shape>
                <o:OLEObject Type="Embed" ProgID="Origin50.Graph" ShapeID="_x0000_i1056" DrawAspect="Content" ObjectID="_1746459309" r:id="rId106"/>
              </w:object>
            </w:r>
          </w:p>
        </w:tc>
        <w:tc>
          <w:tcPr>
            <w:tcW w:w="2548" w:type="pct"/>
            <w:vAlign w:val="center"/>
          </w:tcPr>
          <w:p w14:paraId="6E4B85D8" w14:textId="4518C335" w:rsidR="00FD5AC4" w:rsidRPr="000D303C" w:rsidRDefault="00B966CC" w:rsidP="00C451AA">
            <w:pPr>
              <w:pStyle w:val="BodyText"/>
              <w:spacing w:before="64"/>
              <w:ind w:right="116"/>
              <w:rPr>
                <w:color w:val="000000" w:themeColor="text1"/>
                <w:vertAlign w:val="superscript"/>
              </w:rPr>
            </w:pPr>
            <w:r w:rsidRPr="000D303C">
              <w:rPr>
                <w:color w:val="000000" w:themeColor="text1"/>
              </w:rPr>
              <w:object w:dxaOrig="6488" w:dyaOrig="4977" w14:anchorId="46EDF16A">
                <v:shape id="_x0000_i1057" type="#_x0000_t75" style="width:204pt;height:157.5pt" o:ole="">
                  <v:imagedata r:id="rId107" o:title=""/>
                </v:shape>
                <o:OLEObject Type="Embed" ProgID="Origin50.Graph" ShapeID="_x0000_i1057" DrawAspect="Content" ObjectID="_1746459310" r:id="rId108"/>
              </w:object>
            </w:r>
          </w:p>
        </w:tc>
      </w:tr>
      <w:tr w:rsidR="00E652C3" w:rsidRPr="000D303C" w14:paraId="354F0561" w14:textId="77777777" w:rsidTr="00FF6816">
        <w:trPr>
          <w:trHeight w:val="858"/>
        </w:trPr>
        <w:tc>
          <w:tcPr>
            <w:tcW w:w="5000" w:type="pct"/>
            <w:gridSpan w:val="2"/>
            <w:vAlign w:val="center"/>
          </w:tcPr>
          <w:p w14:paraId="4A298137" w14:textId="7E21C0A1" w:rsidR="00FD5AC4" w:rsidRPr="007F724C" w:rsidRDefault="00FD5AC4" w:rsidP="00C451AA">
            <w:pPr>
              <w:spacing w:line="360" w:lineRule="auto"/>
              <w:rPr>
                <w:sz w:val="22"/>
              </w:rPr>
            </w:pPr>
            <w:bookmarkStart w:id="137" w:name="_Ref135581689"/>
            <w:r w:rsidRPr="007F724C">
              <w:rPr>
                <w:sz w:val="22"/>
              </w:rPr>
              <w:t xml:space="preserve">Figure </w:t>
            </w:r>
            <w:r w:rsidR="00272D1E" w:rsidRPr="007F724C">
              <w:rPr>
                <w:noProof/>
                <w:sz w:val="22"/>
              </w:rPr>
              <w:fldChar w:fldCharType="begin"/>
            </w:r>
            <w:r w:rsidR="00272D1E" w:rsidRPr="007F724C">
              <w:rPr>
                <w:noProof/>
                <w:sz w:val="22"/>
              </w:rPr>
              <w:instrText xml:space="preserve"> SEQ Figure \* ARABIC </w:instrText>
            </w:r>
            <w:r w:rsidR="00272D1E" w:rsidRPr="007F724C">
              <w:rPr>
                <w:noProof/>
                <w:sz w:val="22"/>
              </w:rPr>
              <w:fldChar w:fldCharType="separate"/>
            </w:r>
            <w:r w:rsidR="00DB1973">
              <w:rPr>
                <w:noProof/>
                <w:sz w:val="22"/>
              </w:rPr>
              <w:t>30</w:t>
            </w:r>
            <w:r w:rsidR="00272D1E" w:rsidRPr="007F724C">
              <w:rPr>
                <w:noProof/>
                <w:sz w:val="22"/>
              </w:rPr>
              <w:fldChar w:fldCharType="end"/>
            </w:r>
            <w:bookmarkEnd w:id="137"/>
            <w:r w:rsidRPr="007F724C">
              <w:rPr>
                <w:sz w:val="22"/>
              </w:rPr>
              <w:t xml:space="preserve"> : </w:t>
            </w:r>
            <w:r w:rsidR="00613D71" w:rsidRPr="007F724C">
              <w:rPr>
                <w:sz w:val="22"/>
              </w:rPr>
              <w:t xml:space="preserve">Effect of the variation of the </w:t>
            </w:r>
            <w:r w:rsidRPr="007F724C">
              <w:rPr>
                <w:sz w:val="22"/>
              </w:rPr>
              <w:t>donor density of the HTLs</w:t>
            </w:r>
          </w:p>
        </w:tc>
      </w:tr>
    </w:tbl>
    <w:p w14:paraId="338E3162" w14:textId="5588D2ED" w:rsidR="00FD5AC4" w:rsidRPr="000D303C" w:rsidRDefault="00FD5AC4" w:rsidP="00C451AA">
      <w:pPr>
        <w:pStyle w:val="Heading3"/>
        <w:rPr>
          <w:spacing w:val="0"/>
        </w:rPr>
      </w:pPr>
      <w:bookmarkStart w:id="138" w:name="_Toc135583052"/>
      <w:bookmarkStart w:id="139" w:name="_Toc135644321"/>
      <w:bookmarkStart w:id="140" w:name="_Toc135841868"/>
      <w:r w:rsidRPr="000D303C">
        <w:rPr>
          <w:spacing w:val="0"/>
        </w:rPr>
        <w:t>HTL Defect Density.</w:t>
      </w:r>
      <w:bookmarkEnd w:id="138"/>
      <w:bookmarkEnd w:id="139"/>
      <w:bookmarkEnd w:id="140"/>
    </w:p>
    <w:p w14:paraId="71093997" w14:textId="7863D821" w:rsidR="00FD5AC4" w:rsidRPr="000D303C" w:rsidRDefault="00FD5AC4" w:rsidP="000D303C">
      <w:pPr>
        <w:spacing w:line="360" w:lineRule="auto"/>
        <w:ind w:firstLine="720"/>
      </w:pPr>
      <w:r w:rsidRPr="000D303C">
        <w:t>N</w:t>
      </w:r>
      <w:r w:rsidRPr="000D303C">
        <w:rPr>
          <w:vertAlign w:val="subscript"/>
        </w:rPr>
        <w:t>t</w:t>
      </w:r>
      <w:r w:rsidRPr="000D303C">
        <w:t xml:space="preserve"> of the HTL in this section varies from 10</w:t>
      </w:r>
      <w:r w:rsidRPr="000D303C">
        <w:rPr>
          <w:vertAlign w:val="superscript"/>
        </w:rPr>
        <w:t>11</w:t>
      </w:r>
      <w:r w:rsidRPr="000D303C">
        <w:t xml:space="preserve"> to 10</w:t>
      </w:r>
      <w:r w:rsidRPr="000D303C">
        <w:rPr>
          <w:vertAlign w:val="superscript"/>
        </w:rPr>
        <w:t>18</w:t>
      </w:r>
      <w:r w:rsidRPr="000D303C">
        <w:t xml:space="preserve"> cm</w:t>
      </w:r>
      <w:r w:rsidRPr="000D303C">
        <w:rPr>
          <w:vertAlign w:val="superscript"/>
        </w:rPr>
        <w:t>−3</w:t>
      </w:r>
      <w:r w:rsidRPr="000D303C">
        <w:t xml:space="preserve">, as shown in </w:t>
      </w:r>
      <w:r w:rsidRPr="000D303C">
        <w:fldChar w:fldCharType="begin"/>
      </w:r>
      <w:r w:rsidRPr="000D303C">
        <w:instrText xml:space="preserve"> REF _Ref135581736 </w:instrText>
      </w:r>
      <w:r w:rsidR="00941C64" w:rsidRPr="000D303C">
        <w:instrText xml:space="preserve"> \* MERGEFORMAT </w:instrText>
      </w:r>
      <w:r w:rsidRPr="000D303C">
        <w:fldChar w:fldCharType="separate"/>
      </w:r>
      <w:r w:rsidR="00DB1973" w:rsidRPr="007F724C">
        <w:rPr>
          <w:sz w:val="22"/>
        </w:rPr>
        <w:t xml:space="preserve">Figure </w:t>
      </w:r>
      <w:r w:rsidR="00DB1973">
        <w:rPr>
          <w:noProof/>
          <w:sz w:val="22"/>
        </w:rPr>
        <w:t>31</w:t>
      </w:r>
      <w:r w:rsidRPr="000D303C">
        <w:fldChar w:fldCharType="end"/>
      </w:r>
      <w:r w:rsidRPr="000D303C">
        <w:t>. The PCE value of different ETLs remained constant with increasing N</w:t>
      </w:r>
      <w:r w:rsidRPr="000D303C">
        <w:rPr>
          <w:vertAlign w:val="subscript"/>
        </w:rPr>
        <w:t>t</w:t>
      </w:r>
      <w:r w:rsidRPr="000D303C">
        <w:t xml:space="preserve"> of the HTL until 10</w:t>
      </w:r>
      <w:r w:rsidRPr="000D303C">
        <w:rPr>
          <w:vertAlign w:val="superscript"/>
        </w:rPr>
        <w:t>17</w:t>
      </w:r>
      <w:r w:rsidRPr="000D303C">
        <w:t xml:space="preserve"> cm</w:t>
      </w:r>
      <w:r w:rsidRPr="000D303C">
        <w:rPr>
          <w:vertAlign w:val="superscript"/>
        </w:rPr>
        <w:t>−3</w:t>
      </w:r>
      <w:r w:rsidRPr="000D303C">
        <w:t>. The PCE value decreased sharply after 10</w:t>
      </w:r>
      <w:r w:rsidRPr="000D303C">
        <w:rPr>
          <w:vertAlign w:val="superscript"/>
        </w:rPr>
        <w:t>17</w:t>
      </w:r>
      <w:r w:rsidRPr="000D303C">
        <w:t xml:space="preserve"> cm</w:t>
      </w:r>
      <w:r w:rsidRPr="000D303C">
        <w:rPr>
          <w:vertAlign w:val="superscript"/>
        </w:rPr>
        <w:t>−3</w:t>
      </w:r>
      <w:r w:rsidRPr="000D303C">
        <w:t>. Therefore, with increasing N</w:t>
      </w:r>
      <w:r w:rsidRPr="000D303C">
        <w:rPr>
          <w:vertAlign w:val="subscript"/>
        </w:rPr>
        <w:t>t</w:t>
      </w:r>
      <w:r w:rsidRPr="000D303C">
        <w:t>, the PCE value has an insignificant impact of Cs</w:t>
      </w:r>
      <w:r w:rsidRPr="000D303C">
        <w:rPr>
          <w:vertAlign w:val="subscript"/>
        </w:rPr>
        <w:t>2</w:t>
      </w:r>
      <w:r w:rsidRPr="000D303C">
        <w:t>BiAgI</w:t>
      </w:r>
      <w:r w:rsidRPr="000D303C">
        <w:rPr>
          <w:vertAlign w:val="subscript"/>
        </w:rPr>
        <w:t>6</w:t>
      </w:r>
      <w:r w:rsidRPr="000D303C">
        <w:t>-based PSC. The V</w:t>
      </w:r>
      <w:r w:rsidRPr="000D303C">
        <w:rPr>
          <w:vertAlign w:val="subscript"/>
        </w:rPr>
        <w:t>OC</w:t>
      </w:r>
      <w:r w:rsidRPr="000D303C">
        <w:t xml:space="preserve"> and J</w:t>
      </w:r>
      <w:r w:rsidRPr="000D303C">
        <w:rPr>
          <w:vertAlign w:val="subscript"/>
        </w:rPr>
        <w:t>SC</w:t>
      </w:r>
      <w:r w:rsidRPr="000D303C">
        <w:t xml:space="preserve"> values remained constant for ETL device configurations on increasing N</w:t>
      </w:r>
      <w:r w:rsidRPr="000D303C">
        <w:rPr>
          <w:vertAlign w:val="subscript"/>
        </w:rPr>
        <w:t>t</w:t>
      </w:r>
      <w:r w:rsidRPr="000D303C">
        <w:t xml:space="preserve"> of CBTS as the HTL. Therefore, increasing N</w:t>
      </w:r>
      <w:r w:rsidRPr="000D303C">
        <w:rPr>
          <w:vertAlign w:val="subscript"/>
        </w:rPr>
        <w:t>t</w:t>
      </w:r>
      <w:r w:rsidRPr="000D303C">
        <w:t xml:space="preserve"> of CBTS has an insignificant impact on device configurations. The optimized value of N</w:t>
      </w:r>
      <w:r w:rsidRPr="000D303C">
        <w:rPr>
          <w:vertAlign w:val="subscript"/>
        </w:rPr>
        <w:t>t</w:t>
      </w:r>
      <w:r w:rsidRPr="000D303C">
        <w:t xml:space="preserve"> is set to 10</w:t>
      </w:r>
      <w:r w:rsidRPr="000D303C">
        <w:rPr>
          <w:vertAlign w:val="superscript"/>
        </w:rPr>
        <w:t>15</w:t>
      </w:r>
      <w:r w:rsidRPr="000D303C">
        <w:t xml:space="preserve"> cm</w:t>
      </w:r>
      <w:r w:rsidRPr="000D303C">
        <w:rPr>
          <w:rFonts w:eastAsia="MS Gothic"/>
          <w:vertAlign w:val="superscript"/>
        </w:rPr>
        <w:t>−</w:t>
      </w:r>
      <w:r w:rsidRPr="000D303C">
        <w:rPr>
          <w:vertAlign w:val="superscript"/>
        </w:rPr>
        <w:t>3</w:t>
      </w:r>
      <w:r w:rsidRPr="000D303C">
        <w:t xml:space="preserve"> for device structures </w:t>
      </w:r>
      <w:r w:rsidR="00033852" w:rsidRPr="000D303C">
        <w:t>for further</w:t>
      </w:r>
      <w:r w:rsidRPr="000D303C">
        <w:t xml:space="preserve"> optimization.</w:t>
      </w:r>
    </w:p>
    <w:tbl>
      <w:tblPr>
        <w:tblStyle w:val="TableGrid"/>
        <w:tblW w:w="397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1"/>
        <w:gridCol w:w="4645"/>
      </w:tblGrid>
      <w:tr w:rsidR="00613D71" w:rsidRPr="000D303C" w14:paraId="6C45759C" w14:textId="77777777" w:rsidTr="00613D71">
        <w:trPr>
          <w:trHeight w:val="1628"/>
        </w:trPr>
        <w:tc>
          <w:tcPr>
            <w:tcW w:w="2484" w:type="pct"/>
            <w:vAlign w:val="center"/>
          </w:tcPr>
          <w:p w14:paraId="09F35084"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31534C45">
                <v:shape id="_x0000_i1058" type="#_x0000_t75" style="width:209.25pt;height:160.5pt" o:ole="">
                  <v:imagedata r:id="rId109" o:title=""/>
                </v:shape>
                <o:OLEObject Type="Embed" ProgID="Origin50.Graph" ShapeID="_x0000_i1058" DrawAspect="Content" ObjectID="_1746459311" r:id="rId110"/>
              </w:object>
            </w:r>
          </w:p>
        </w:tc>
        <w:tc>
          <w:tcPr>
            <w:tcW w:w="2516" w:type="pct"/>
            <w:vAlign w:val="center"/>
          </w:tcPr>
          <w:p w14:paraId="566498C4" w14:textId="5A11271E" w:rsidR="00FD5AC4" w:rsidRPr="000D303C" w:rsidRDefault="00B966CC" w:rsidP="00C451AA">
            <w:pPr>
              <w:pStyle w:val="BodyText"/>
              <w:spacing w:before="64"/>
              <w:ind w:right="116"/>
              <w:rPr>
                <w:color w:val="000000" w:themeColor="text1"/>
                <w:vertAlign w:val="superscript"/>
              </w:rPr>
            </w:pPr>
            <w:r w:rsidRPr="000D303C">
              <w:rPr>
                <w:color w:val="000000" w:themeColor="text1"/>
              </w:rPr>
              <w:object w:dxaOrig="6488" w:dyaOrig="4977" w14:anchorId="63A1C7F5">
                <v:shape id="_x0000_i1059" type="#_x0000_t75" style="width:222.75pt;height:169.5pt" o:ole="">
                  <v:imagedata r:id="rId111" o:title=""/>
                </v:shape>
                <o:OLEObject Type="Embed" ProgID="Origin50.Graph" ShapeID="_x0000_i1059" DrawAspect="Content" ObjectID="_1746459312" r:id="rId112"/>
              </w:object>
            </w:r>
          </w:p>
        </w:tc>
      </w:tr>
      <w:tr w:rsidR="00613D71" w:rsidRPr="000D303C" w14:paraId="2D1C050E" w14:textId="77777777" w:rsidTr="00613D71">
        <w:trPr>
          <w:trHeight w:val="2361"/>
        </w:trPr>
        <w:tc>
          <w:tcPr>
            <w:tcW w:w="2484" w:type="pct"/>
            <w:vAlign w:val="center"/>
          </w:tcPr>
          <w:p w14:paraId="3FBDDCC8"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5080FA7D">
                <v:shape id="_x0000_i1060" type="#_x0000_t75" style="width:201pt;height:154.5pt" o:ole="">
                  <v:imagedata r:id="rId113" o:title=""/>
                </v:shape>
                <o:OLEObject Type="Embed" ProgID="Origin50.Graph" ShapeID="_x0000_i1060" DrawAspect="Content" ObjectID="_1746459313" r:id="rId114"/>
              </w:object>
            </w:r>
          </w:p>
        </w:tc>
        <w:tc>
          <w:tcPr>
            <w:tcW w:w="2516" w:type="pct"/>
            <w:vAlign w:val="center"/>
          </w:tcPr>
          <w:p w14:paraId="71CBA8EA" w14:textId="184C1374" w:rsidR="00FD5AC4" w:rsidRPr="000D303C" w:rsidRDefault="00B966CC" w:rsidP="00C451AA">
            <w:pPr>
              <w:pStyle w:val="BodyText"/>
              <w:spacing w:before="64"/>
              <w:ind w:right="116"/>
              <w:rPr>
                <w:color w:val="000000" w:themeColor="text1"/>
                <w:vertAlign w:val="superscript"/>
              </w:rPr>
            </w:pPr>
            <w:r w:rsidRPr="000D303C">
              <w:rPr>
                <w:color w:val="000000" w:themeColor="text1"/>
              </w:rPr>
              <w:object w:dxaOrig="6488" w:dyaOrig="4977" w14:anchorId="7F166A3E">
                <v:shape id="_x0000_i1061" type="#_x0000_t75" style="width:214.5pt;height:164.25pt" o:ole="">
                  <v:imagedata r:id="rId115" o:title=""/>
                </v:shape>
                <o:OLEObject Type="Embed" ProgID="Origin50.Graph" ShapeID="_x0000_i1061" DrawAspect="Content" ObjectID="_1746459314" r:id="rId116"/>
              </w:object>
            </w:r>
          </w:p>
        </w:tc>
      </w:tr>
      <w:tr w:rsidR="00613D71" w:rsidRPr="000D303C" w14:paraId="7CD3B16C" w14:textId="77777777" w:rsidTr="00613D71">
        <w:trPr>
          <w:trHeight w:val="570"/>
        </w:trPr>
        <w:tc>
          <w:tcPr>
            <w:tcW w:w="5000" w:type="pct"/>
            <w:gridSpan w:val="2"/>
            <w:vAlign w:val="center"/>
          </w:tcPr>
          <w:p w14:paraId="26FAC13B" w14:textId="3A424AE7" w:rsidR="00FD5AC4" w:rsidRPr="007F724C" w:rsidRDefault="00FD5AC4" w:rsidP="00C451AA">
            <w:pPr>
              <w:spacing w:line="360" w:lineRule="auto"/>
              <w:rPr>
                <w:sz w:val="22"/>
              </w:rPr>
            </w:pPr>
            <w:bookmarkStart w:id="141" w:name="_Ref135581736"/>
            <w:r w:rsidRPr="007F724C">
              <w:rPr>
                <w:sz w:val="22"/>
              </w:rPr>
              <w:t xml:space="preserve">Figure </w:t>
            </w:r>
            <w:r w:rsidR="00272D1E" w:rsidRPr="007F724C">
              <w:rPr>
                <w:noProof/>
                <w:sz w:val="22"/>
              </w:rPr>
              <w:fldChar w:fldCharType="begin"/>
            </w:r>
            <w:r w:rsidR="00272D1E" w:rsidRPr="007F724C">
              <w:rPr>
                <w:noProof/>
                <w:sz w:val="22"/>
              </w:rPr>
              <w:instrText xml:space="preserve"> SEQ Figure \* ARABIC </w:instrText>
            </w:r>
            <w:r w:rsidR="00272D1E" w:rsidRPr="007F724C">
              <w:rPr>
                <w:noProof/>
                <w:sz w:val="22"/>
              </w:rPr>
              <w:fldChar w:fldCharType="separate"/>
            </w:r>
            <w:r w:rsidR="00DB1973">
              <w:rPr>
                <w:noProof/>
                <w:sz w:val="22"/>
              </w:rPr>
              <w:t>31</w:t>
            </w:r>
            <w:r w:rsidR="00272D1E" w:rsidRPr="007F724C">
              <w:rPr>
                <w:noProof/>
                <w:sz w:val="22"/>
              </w:rPr>
              <w:fldChar w:fldCharType="end"/>
            </w:r>
            <w:bookmarkEnd w:id="141"/>
            <w:r w:rsidR="003C2E13" w:rsidRPr="007F724C">
              <w:rPr>
                <w:sz w:val="22"/>
              </w:rPr>
              <w:t xml:space="preserve"> :</w:t>
            </w:r>
            <w:r w:rsidRPr="007F724C">
              <w:rPr>
                <w:sz w:val="22"/>
              </w:rPr>
              <w:t xml:space="preserve"> Effect of the variation of the defect density of the HTLs.</w:t>
            </w:r>
          </w:p>
        </w:tc>
      </w:tr>
    </w:tbl>
    <w:p w14:paraId="604A76E4" w14:textId="77777777" w:rsidR="00FD5AC4" w:rsidRPr="000D303C" w:rsidRDefault="00FD5AC4" w:rsidP="00C451AA">
      <w:pPr>
        <w:spacing w:line="360" w:lineRule="auto"/>
      </w:pPr>
    </w:p>
    <w:p w14:paraId="23BFF002" w14:textId="77777777" w:rsidR="00FD5AC4" w:rsidRPr="000D303C" w:rsidRDefault="00FD5AC4" w:rsidP="00C451AA">
      <w:pPr>
        <w:pStyle w:val="Heading2"/>
      </w:pPr>
      <w:bookmarkStart w:id="142" w:name="_Toc135583053"/>
      <w:bookmarkStart w:id="143" w:name="_Toc135644322"/>
      <w:bookmarkStart w:id="144" w:name="_Toc135841869"/>
      <w:r w:rsidRPr="000D303C">
        <w:t>Effect of Interface Properties.</w:t>
      </w:r>
      <w:bookmarkEnd w:id="142"/>
      <w:bookmarkEnd w:id="143"/>
      <w:bookmarkEnd w:id="144"/>
      <w:r w:rsidRPr="000D303C">
        <w:t xml:space="preserve"> </w:t>
      </w:r>
    </w:p>
    <w:p w14:paraId="156734C7" w14:textId="20C37684" w:rsidR="00FD5AC4" w:rsidRPr="000D303C" w:rsidRDefault="00FD5AC4" w:rsidP="00C451AA">
      <w:pPr>
        <w:pStyle w:val="Heading3"/>
        <w:rPr>
          <w:spacing w:val="0"/>
        </w:rPr>
      </w:pPr>
      <w:bookmarkStart w:id="145" w:name="_Toc135583054"/>
      <w:bookmarkStart w:id="146" w:name="_Toc135644323"/>
      <w:bookmarkStart w:id="147" w:name="_Toc135841870"/>
      <w:r w:rsidRPr="000D303C">
        <w:rPr>
          <w:spacing w:val="0"/>
        </w:rPr>
        <w:t>Defect Density at the Interface of HTL and the Cs2BiAgI6 Absorber Layer.</w:t>
      </w:r>
      <w:bookmarkEnd w:id="145"/>
      <w:bookmarkEnd w:id="146"/>
      <w:bookmarkEnd w:id="147"/>
      <w:r w:rsidRPr="000D303C">
        <w:rPr>
          <w:spacing w:val="0"/>
        </w:rPr>
        <w:t xml:space="preserve"> </w:t>
      </w:r>
    </w:p>
    <w:p w14:paraId="336064AD" w14:textId="07EE21E7" w:rsidR="00FD5AC4" w:rsidRPr="000D303C" w:rsidRDefault="000862DF" w:rsidP="00C451AA">
      <w:pPr>
        <w:spacing w:line="360" w:lineRule="auto"/>
      </w:pPr>
      <w:r w:rsidRPr="000D303C">
        <w:tab/>
      </w:r>
      <w:r w:rsidR="00FD5AC4" w:rsidRPr="000D303C">
        <w:t>Several defect states frequently coexist at the interface between perovskite and transport material. The performance of the SC depends significantly on the interface quality. According to the earlier study, the interface defect density (N</w:t>
      </w:r>
      <w:r w:rsidR="00FD5AC4" w:rsidRPr="000D303C">
        <w:rPr>
          <w:vertAlign w:val="subscript"/>
        </w:rPr>
        <w:t>t</w:t>
      </w:r>
      <w:r w:rsidR="00FD5AC4" w:rsidRPr="000D303C">
        <w:t>) on the irradiation side will affect solar cell performance more than the interface defect states at the rear interface</w:t>
      </w:r>
      <w:r w:rsidR="00FD5AC4" w:rsidRPr="000D303C">
        <w:fldChar w:fldCharType="begin" w:fldLock="1"/>
      </w:r>
      <w:r w:rsidR="00980E88">
        <w:instrText>ADDIN CSL_CITATION {"citationItems":[{"id":"ITEM-1","itemData":{"ISSN":"0927-0248","author":[{"dropping-particle":"","family":"Huang","given":"Like","non-dropping-particle":"","parse-names":false,"suffix":""},{"dropping-particle":"","family":"Sun","given":"Xiaoxiang","non-dropping-particle":"","parse-names":false,"suffix":""},{"dropping-particle":"","family":"Li","given":"Chang","non-dropping-particle":"","parse-names":false,"suffix":""},{"dropping-particle":"","family":"Xu","given":"Rui","non-dropping-particle":"","parse-names":false,"suffix":""},{"dropping-particle":"","family":"Xu","given":"Jie","non-dropping-particle":"","parse-names":false,"suffix":""},{"dropping-particle":"","family":"Du","given":"Yangyang","non-dropping-particle":"","parse-names":false,"suffix":""},{"dropping-particle":"","family":"Wu","given":"Yuxiang","non-dropping-particle":"","parse-names":false,"suffix":""},{"dropping-particle":"","family":"Ni","given":"Jian","non-dropping-particle":"","parse-names":false,"suffix":""},{"dropping-particle":"","family":"Cai","given":"Hongkun","non-dropping-particle":"","parse-names":false,"suffix":""},{"dropping-particle":"","family":"Li","given":"Juan","non-dropping-particle":"","parse-names":false,"suffix":""}],"container-title":"Solar Energy Materials and Solar Cells","id":"ITEM-1","issued":{"date-parts":[["2016"]]},"page":"1038-1047","publisher":"Elsevier","title":"Electron transport layer-free planar perovskite solar cells: further performance enhancement perspective from device simulation","type":"article-journal","volume":"157"},"uris":["http://www.mendeley.com/documents/?uuid=deb773f1-e077-47d4-b68d-a6ec9c419f2d"]}],"mendeley":{"formattedCitation":"[45]","plainTextFormattedCitation":"[45]","previouslyFormattedCitation":"[45]"},"properties":{"noteIndex":0},"schema":"https://github.com/citation-style-language/schema/raw/master/csl-citation.json"}</w:instrText>
      </w:r>
      <w:r w:rsidR="00FD5AC4" w:rsidRPr="000D303C">
        <w:fldChar w:fldCharType="separate"/>
      </w:r>
      <w:r w:rsidR="009F4B37" w:rsidRPr="009F4B37">
        <w:rPr>
          <w:noProof/>
        </w:rPr>
        <w:t>[45]</w:t>
      </w:r>
      <w:r w:rsidR="00FD5AC4" w:rsidRPr="000D303C">
        <w:fldChar w:fldCharType="end"/>
      </w:r>
      <w:r w:rsidR="00656155">
        <w:t>.</w:t>
      </w:r>
      <w:r w:rsidR="00FD5AC4" w:rsidRPr="000D303C">
        <w:t xml:space="preserve"> The performance parameters V</w:t>
      </w:r>
      <w:r w:rsidR="00FD5AC4" w:rsidRPr="000D303C">
        <w:rPr>
          <w:vertAlign w:val="subscript"/>
        </w:rPr>
        <w:t>OC</w:t>
      </w:r>
      <w:r w:rsidR="00FD5AC4" w:rsidRPr="000D303C">
        <w:t>, J</w:t>
      </w:r>
      <w:r w:rsidR="00FD5AC4" w:rsidRPr="000D303C">
        <w:rPr>
          <w:vertAlign w:val="subscript"/>
        </w:rPr>
        <w:t>SC</w:t>
      </w:r>
      <w:r w:rsidR="00FD5AC4" w:rsidRPr="000D303C">
        <w:t>, FF, and PCE have been investigated for the change of N</w:t>
      </w:r>
      <w:r w:rsidR="00FD5AC4" w:rsidRPr="000D303C">
        <w:rPr>
          <w:vertAlign w:val="subscript"/>
        </w:rPr>
        <w:t>t</w:t>
      </w:r>
      <w:r w:rsidR="00FD5AC4" w:rsidRPr="000D303C">
        <w:t xml:space="preserve"> of the CBTS HTL/Cs</w:t>
      </w:r>
      <w:r w:rsidR="00FD5AC4" w:rsidRPr="000D303C">
        <w:rPr>
          <w:vertAlign w:val="subscript"/>
        </w:rPr>
        <w:t>2</w:t>
      </w:r>
      <w:r w:rsidR="00FD5AC4" w:rsidRPr="000D303C">
        <w:t>BiAgI</w:t>
      </w:r>
      <w:r w:rsidR="00FD5AC4" w:rsidRPr="000D303C">
        <w:rPr>
          <w:vertAlign w:val="subscript"/>
        </w:rPr>
        <w:t>6</w:t>
      </w:r>
      <w:r w:rsidR="00FD5AC4" w:rsidRPr="000D303C">
        <w:t xml:space="preserve"> interface from 10</w:t>
      </w:r>
      <w:r w:rsidR="00FD5AC4" w:rsidRPr="000D303C">
        <w:rPr>
          <w:vertAlign w:val="superscript"/>
        </w:rPr>
        <w:t>10</w:t>
      </w:r>
      <w:r w:rsidR="00FD5AC4" w:rsidRPr="000D303C">
        <w:t xml:space="preserve"> to 10</w:t>
      </w:r>
      <w:r w:rsidR="00FD5AC4" w:rsidRPr="000D303C">
        <w:rPr>
          <w:vertAlign w:val="superscript"/>
        </w:rPr>
        <w:t>22</w:t>
      </w:r>
      <w:r w:rsidR="00FD5AC4" w:rsidRPr="000D303C">
        <w:t xml:space="preserve"> cm</w:t>
      </w:r>
      <w:r w:rsidR="00FD5AC4" w:rsidRPr="000D303C">
        <w:rPr>
          <w:vertAlign w:val="superscript"/>
        </w:rPr>
        <w:t>−3</w:t>
      </w:r>
      <w:r w:rsidR="00FD5AC4" w:rsidRPr="000D303C">
        <w:t xml:space="preserve"> for all of the ETLs, as shown in </w:t>
      </w:r>
      <w:r w:rsidR="00FD5AC4" w:rsidRPr="000D303C">
        <w:fldChar w:fldCharType="begin"/>
      </w:r>
      <w:r w:rsidR="00FD5AC4" w:rsidRPr="000D303C">
        <w:instrText xml:space="preserve"> REF _Ref135581759 </w:instrText>
      </w:r>
      <w:r w:rsidR="00941C64" w:rsidRPr="000D303C">
        <w:instrText xml:space="preserve"> \* MERGEFORMAT </w:instrText>
      </w:r>
      <w:r w:rsidR="00FD5AC4" w:rsidRPr="000D303C">
        <w:fldChar w:fldCharType="separate"/>
      </w:r>
      <w:r w:rsidR="00DB1973" w:rsidRPr="00DB1973">
        <w:t xml:space="preserve">Figure </w:t>
      </w:r>
      <w:r w:rsidR="00DB1973" w:rsidRPr="00DB1973">
        <w:rPr>
          <w:noProof/>
        </w:rPr>
        <w:t>32</w:t>
      </w:r>
      <w:r w:rsidR="00FD5AC4" w:rsidRPr="000D303C">
        <w:fldChar w:fldCharType="end"/>
      </w:r>
      <w:r w:rsidR="00FD5AC4" w:rsidRPr="000D303C">
        <w:t>. The PCE and FF values exhibited the same declining pattern on increasing the defect density (N</w:t>
      </w:r>
      <w:r w:rsidR="00FD5AC4" w:rsidRPr="000D303C">
        <w:rPr>
          <w:vertAlign w:val="subscript"/>
        </w:rPr>
        <w:t>t</w:t>
      </w:r>
      <w:r w:rsidR="00FD5AC4" w:rsidRPr="000D303C">
        <w:t>) of the CBTS HTL/Cs</w:t>
      </w:r>
      <w:r w:rsidR="00FD5AC4" w:rsidRPr="000D303C">
        <w:rPr>
          <w:vertAlign w:val="subscript"/>
        </w:rPr>
        <w:t>2</w:t>
      </w:r>
      <w:r w:rsidR="00FD5AC4" w:rsidRPr="000D303C">
        <w:t>BiAgI</w:t>
      </w:r>
      <w:r w:rsidR="00FD5AC4" w:rsidRPr="000D303C">
        <w:rPr>
          <w:vertAlign w:val="subscript"/>
        </w:rPr>
        <w:t>6</w:t>
      </w:r>
      <w:r w:rsidR="00FD5AC4" w:rsidRPr="000D303C">
        <w:t xml:space="preserve"> interface. The maximum values of PCE and FF are exhibited at N</w:t>
      </w:r>
      <w:r w:rsidR="00FD5AC4" w:rsidRPr="000D303C">
        <w:rPr>
          <w:vertAlign w:val="subscript"/>
        </w:rPr>
        <w:t>t</w:t>
      </w:r>
      <w:r w:rsidR="00FD5AC4" w:rsidRPr="000D303C">
        <w:t xml:space="preserve"> in the range 10</w:t>
      </w:r>
      <w:r w:rsidR="00FD5AC4" w:rsidRPr="000D303C">
        <w:rPr>
          <w:vertAlign w:val="superscript"/>
        </w:rPr>
        <w:t>10</w:t>
      </w:r>
      <w:r w:rsidR="00FD5AC4" w:rsidRPr="000D303C">
        <w:t>−10</w:t>
      </w:r>
      <w:r w:rsidR="00FD5AC4" w:rsidRPr="000D303C">
        <w:rPr>
          <w:vertAlign w:val="superscript"/>
        </w:rPr>
        <w:t>14</w:t>
      </w:r>
      <w:r w:rsidR="00FD5AC4" w:rsidRPr="000D303C">
        <w:t xml:space="preserve"> cm</w:t>
      </w:r>
      <w:r w:rsidR="00FD5AC4" w:rsidRPr="000D303C">
        <w:rPr>
          <w:vertAlign w:val="superscript"/>
        </w:rPr>
        <w:t>−3</w:t>
      </w:r>
      <w:r w:rsidR="00FD5AC4" w:rsidRPr="000D303C">
        <w:t>, and after N</w:t>
      </w:r>
      <w:r w:rsidR="00FD5AC4" w:rsidRPr="000D303C">
        <w:rPr>
          <w:vertAlign w:val="subscript"/>
        </w:rPr>
        <w:t>t</w:t>
      </w:r>
      <w:r w:rsidR="00FD5AC4" w:rsidRPr="000D303C">
        <w:t>, of more than 10</w:t>
      </w:r>
      <w:r w:rsidR="00FD5AC4" w:rsidRPr="000D303C">
        <w:rPr>
          <w:vertAlign w:val="superscript"/>
        </w:rPr>
        <w:t>16</w:t>
      </w:r>
      <w:r w:rsidR="00FD5AC4" w:rsidRPr="000D303C">
        <w:t xml:space="preserve"> cm</w:t>
      </w:r>
      <w:r w:rsidR="00FD5AC4" w:rsidRPr="000D303C">
        <w:rPr>
          <w:vertAlign w:val="superscript"/>
        </w:rPr>
        <w:t>−3</w:t>
      </w:r>
      <w:r w:rsidR="00FD5AC4" w:rsidRPr="000D303C">
        <w:t xml:space="preserve">, the PCE and FF values </w:t>
      </w:r>
      <w:r w:rsidR="00FD5AC4" w:rsidRPr="000D303C">
        <w:lastRenderedPageBreak/>
        <w:t>start decreasing. In contrast, ETL with Cs</w:t>
      </w:r>
      <w:r w:rsidR="00FD5AC4" w:rsidRPr="000D303C">
        <w:rPr>
          <w:vertAlign w:val="subscript"/>
        </w:rPr>
        <w:t>2</w:t>
      </w:r>
      <w:r w:rsidR="00FD5AC4" w:rsidRPr="000D303C">
        <w:t>BiAgI</w:t>
      </w:r>
      <w:r w:rsidR="00FD5AC4" w:rsidRPr="000D303C">
        <w:rPr>
          <w:vertAlign w:val="subscript"/>
        </w:rPr>
        <w:t>6</w:t>
      </w:r>
      <w:r w:rsidR="00FD5AC4" w:rsidRPr="000D303C">
        <w:t xml:space="preserve"> perovskite exhibited a PCE of more than 22.9% at 10</w:t>
      </w:r>
      <w:r w:rsidR="00FD5AC4" w:rsidRPr="000D303C">
        <w:rPr>
          <w:vertAlign w:val="superscript"/>
        </w:rPr>
        <w:t>10</w:t>
      </w:r>
      <w:r w:rsidR="00FD5AC4" w:rsidRPr="000D303C">
        <w:t xml:space="preserve"> cm</w:t>
      </w:r>
      <w:r w:rsidR="00FD5AC4" w:rsidRPr="000D303C">
        <w:rPr>
          <w:vertAlign w:val="superscript"/>
        </w:rPr>
        <w:t>−3</w:t>
      </w:r>
      <w:r w:rsidR="00FD5AC4" w:rsidRPr="000D303C">
        <w:t>. The J</w:t>
      </w:r>
      <w:r w:rsidR="00FD5AC4" w:rsidRPr="000D303C">
        <w:rPr>
          <w:vertAlign w:val="subscript"/>
        </w:rPr>
        <w:t>SC</w:t>
      </w:r>
      <w:r w:rsidR="00FD5AC4" w:rsidRPr="000D303C">
        <w:t xml:space="preserve"> value with changing N</w:t>
      </w:r>
      <w:r w:rsidR="00FD5AC4" w:rsidRPr="000D303C">
        <w:rPr>
          <w:vertAlign w:val="subscript"/>
        </w:rPr>
        <w:t>t</w:t>
      </w:r>
      <w:r w:rsidR="00FD5AC4" w:rsidRPr="000D303C">
        <w:t xml:space="preserve"> remained almost constant. From the simulation </w:t>
      </w:r>
      <w:r w:rsidR="00033852" w:rsidRPr="000D303C">
        <w:t>data, it</w:t>
      </w:r>
      <w:r w:rsidR="00FD5AC4" w:rsidRPr="000D303C">
        <w:t xml:space="preserve"> is observed that on increasing the defect density, </w:t>
      </w:r>
      <w:r w:rsidR="00033852" w:rsidRPr="000D303C">
        <w:t>th</w:t>
      </w:r>
      <w:r w:rsidR="000D303C" w:rsidRPr="000D303C">
        <w:t xml:space="preserve">e </w:t>
      </w:r>
      <w:r w:rsidR="00033852" w:rsidRPr="000D303C">
        <w:t>recombination</w:t>
      </w:r>
      <w:r w:rsidR="00FD5AC4" w:rsidRPr="000D303C">
        <w:t xml:space="preserve"> rate increased, and the PCE value </w:t>
      </w:r>
      <w:r w:rsidR="00033852" w:rsidRPr="000D303C">
        <w:t>decreased.</w:t>
      </w:r>
      <w:r w:rsidR="00FD5AC4" w:rsidRPr="000D303C">
        <w:t xml:space="preserve"> Increased trap and recombination </w:t>
      </w:r>
      <w:r w:rsidR="00033852" w:rsidRPr="000D303C">
        <w:t>centres</w:t>
      </w:r>
      <w:r w:rsidR="00FD5AC4" w:rsidRPr="000D303C">
        <w:t xml:space="preserve"> are produced due to   higher defect concentrations at the interfaces, which reduces SC performance. The simulation results showed that an ideal N</w:t>
      </w:r>
      <w:r w:rsidR="00FD5AC4" w:rsidRPr="000D303C">
        <w:rPr>
          <w:vertAlign w:val="subscript"/>
        </w:rPr>
        <w:t>t</w:t>
      </w:r>
      <w:r w:rsidR="00FD5AC4" w:rsidRPr="000D303C">
        <w:t xml:space="preserve"> for device simulation is 10</w:t>
      </w:r>
      <w:r w:rsidR="00FD5AC4" w:rsidRPr="000D303C">
        <w:rPr>
          <w:vertAlign w:val="superscript"/>
        </w:rPr>
        <w:t>10</w:t>
      </w:r>
      <w:r w:rsidR="00FD5AC4" w:rsidRPr="000D303C">
        <w:t xml:space="preserve"> cm </w:t>
      </w:r>
      <w:r w:rsidR="00FD5AC4" w:rsidRPr="000D303C">
        <w:rPr>
          <w:vertAlign w:val="superscript"/>
        </w:rPr>
        <w:t>−3</w:t>
      </w:r>
      <w:r w:rsidR="00FD5AC4" w:rsidRPr="000D303C">
        <w:t>.</w:t>
      </w:r>
      <w:r w:rsidR="00FD5AC4" w:rsidRPr="000D303C">
        <w:rPr>
          <w:vertAlign w:val="superscript"/>
        </w:rPr>
        <w:t xml:space="preserve"> </w:t>
      </w:r>
      <w:r w:rsidR="00FD5AC4" w:rsidRPr="000D303C">
        <w:t>Therefore, the optimum N</w:t>
      </w:r>
      <w:r w:rsidR="00FD5AC4" w:rsidRPr="000D303C">
        <w:rPr>
          <w:vertAlign w:val="subscript"/>
        </w:rPr>
        <w:t>t</w:t>
      </w:r>
      <w:r w:rsidR="00FD5AC4" w:rsidRPr="000D303C">
        <w:t xml:space="preserve"> is set at 10</w:t>
      </w:r>
      <w:r w:rsidR="00FD5AC4" w:rsidRPr="000D303C">
        <w:rPr>
          <w:vertAlign w:val="superscript"/>
        </w:rPr>
        <w:t>10</w:t>
      </w:r>
      <w:r w:rsidR="00FD5AC4" w:rsidRPr="000D303C">
        <w:t xml:space="preserve"> cm</w:t>
      </w:r>
      <w:r w:rsidR="00FD5AC4" w:rsidRPr="000D303C">
        <w:rPr>
          <w:vertAlign w:val="superscript"/>
        </w:rPr>
        <w:t>−3</w:t>
      </w:r>
      <w:r w:rsidR="00FD5AC4" w:rsidRPr="000D303C">
        <w:t xml:space="preserve"> for device configurations for further optimization.</w:t>
      </w:r>
    </w:p>
    <w:tbl>
      <w:tblPr>
        <w:tblStyle w:val="TableGrid"/>
        <w:tblW w:w="397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6"/>
        <w:gridCol w:w="4500"/>
      </w:tblGrid>
      <w:tr w:rsidR="00613D71" w:rsidRPr="000D303C" w14:paraId="32CAE6A9" w14:textId="77777777" w:rsidTr="00613D71">
        <w:trPr>
          <w:trHeight w:val="1628"/>
        </w:trPr>
        <w:tc>
          <w:tcPr>
            <w:tcW w:w="2484" w:type="pct"/>
            <w:vAlign w:val="center"/>
          </w:tcPr>
          <w:p w14:paraId="14030509"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19F6CEC0">
                <v:shape id="_x0000_i1062" type="#_x0000_t75" style="width:198pt;height:152.25pt" o:ole="">
                  <v:imagedata r:id="rId117" o:title=""/>
                </v:shape>
                <o:OLEObject Type="Embed" ProgID="Origin50.Graph" ShapeID="_x0000_i1062" DrawAspect="Content" ObjectID="_1746459315" r:id="rId118"/>
              </w:object>
            </w:r>
          </w:p>
        </w:tc>
        <w:tc>
          <w:tcPr>
            <w:tcW w:w="2516" w:type="pct"/>
            <w:vAlign w:val="center"/>
          </w:tcPr>
          <w:p w14:paraId="52E4E8FC" w14:textId="45B3FD82" w:rsidR="00FD5AC4" w:rsidRPr="000D303C" w:rsidRDefault="00B966CC" w:rsidP="00C451AA">
            <w:pPr>
              <w:pStyle w:val="BodyText"/>
              <w:spacing w:before="64"/>
              <w:ind w:right="116"/>
              <w:rPr>
                <w:color w:val="000000" w:themeColor="text1"/>
                <w:vertAlign w:val="superscript"/>
              </w:rPr>
            </w:pPr>
            <w:r w:rsidRPr="000D303C">
              <w:rPr>
                <w:color w:val="000000" w:themeColor="text1"/>
              </w:rPr>
              <w:object w:dxaOrig="6488" w:dyaOrig="4977" w14:anchorId="2C6669E7">
                <v:shape id="_x0000_i1063" type="#_x0000_t75" style="width:197.25pt;height:150.75pt" o:ole="">
                  <v:imagedata r:id="rId119" o:title=""/>
                </v:shape>
                <o:OLEObject Type="Embed" ProgID="Origin50.Graph" ShapeID="_x0000_i1063" DrawAspect="Content" ObjectID="_1746459316" r:id="rId120"/>
              </w:object>
            </w:r>
          </w:p>
        </w:tc>
      </w:tr>
      <w:tr w:rsidR="00613D71" w:rsidRPr="000D303C" w14:paraId="440361FB" w14:textId="77777777" w:rsidTr="00613D71">
        <w:trPr>
          <w:trHeight w:val="2361"/>
        </w:trPr>
        <w:tc>
          <w:tcPr>
            <w:tcW w:w="2484" w:type="pct"/>
            <w:vAlign w:val="center"/>
          </w:tcPr>
          <w:p w14:paraId="2CFFB671"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6FF987B3">
                <v:shape id="_x0000_i1064" type="#_x0000_t75" style="width:3in;height:164.25pt" o:ole="">
                  <v:imagedata r:id="rId121" o:title=""/>
                </v:shape>
                <o:OLEObject Type="Embed" ProgID="Origin50.Graph" ShapeID="_x0000_i1064" DrawAspect="Content" ObjectID="_1746459317" r:id="rId122"/>
              </w:object>
            </w:r>
          </w:p>
        </w:tc>
        <w:tc>
          <w:tcPr>
            <w:tcW w:w="2516" w:type="pct"/>
            <w:vAlign w:val="center"/>
          </w:tcPr>
          <w:p w14:paraId="6906C6BE" w14:textId="3E700C9E" w:rsidR="00FD5AC4" w:rsidRPr="000D303C" w:rsidRDefault="00B966CC" w:rsidP="00C451AA">
            <w:pPr>
              <w:pStyle w:val="BodyText"/>
              <w:spacing w:before="64"/>
              <w:ind w:right="116"/>
              <w:rPr>
                <w:color w:val="000000" w:themeColor="text1"/>
                <w:vertAlign w:val="superscript"/>
              </w:rPr>
            </w:pPr>
            <w:r w:rsidRPr="000D303C">
              <w:rPr>
                <w:color w:val="000000" w:themeColor="text1"/>
              </w:rPr>
              <w:object w:dxaOrig="6488" w:dyaOrig="4977" w14:anchorId="52D7D47D">
                <v:shape id="_x0000_i1065" type="#_x0000_t75" style="width:214.5pt;height:164.25pt" o:ole="">
                  <v:imagedata r:id="rId123" o:title=""/>
                </v:shape>
                <o:OLEObject Type="Embed" ProgID="Origin50.Graph" ShapeID="_x0000_i1065" DrawAspect="Content" ObjectID="_1746459318" r:id="rId124"/>
              </w:object>
            </w:r>
          </w:p>
        </w:tc>
      </w:tr>
      <w:tr w:rsidR="00613D71" w:rsidRPr="000D303C" w14:paraId="3EBB7711" w14:textId="77777777" w:rsidTr="00FF6816">
        <w:trPr>
          <w:trHeight w:val="1691"/>
        </w:trPr>
        <w:tc>
          <w:tcPr>
            <w:tcW w:w="5000" w:type="pct"/>
            <w:gridSpan w:val="2"/>
            <w:vAlign w:val="center"/>
          </w:tcPr>
          <w:p w14:paraId="50D2B6CB" w14:textId="3693EC92" w:rsidR="00FD5AC4" w:rsidRPr="007F724C" w:rsidRDefault="00FD5AC4" w:rsidP="00C451AA">
            <w:pPr>
              <w:spacing w:line="360" w:lineRule="auto"/>
              <w:rPr>
                <w:sz w:val="22"/>
              </w:rPr>
            </w:pPr>
            <w:bookmarkStart w:id="148" w:name="_Ref135581759"/>
            <w:r w:rsidRPr="007F724C">
              <w:rPr>
                <w:sz w:val="22"/>
              </w:rPr>
              <w:t xml:space="preserve">Figure </w:t>
            </w:r>
            <w:r w:rsidR="00272D1E" w:rsidRPr="007F724C">
              <w:rPr>
                <w:noProof/>
                <w:sz w:val="22"/>
              </w:rPr>
              <w:fldChar w:fldCharType="begin"/>
            </w:r>
            <w:r w:rsidR="00272D1E" w:rsidRPr="007F724C">
              <w:rPr>
                <w:noProof/>
                <w:sz w:val="22"/>
              </w:rPr>
              <w:instrText xml:space="preserve"> SEQ Figure \* ARABIC </w:instrText>
            </w:r>
            <w:r w:rsidR="00272D1E" w:rsidRPr="007F724C">
              <w:rPr>
                <w:noProof/>
                <w:sz w:val="22"/>
              </w:rPr>
              <w:fldChar w:fldCharType="separate"/>
            </w:r>
            <w:r w:rsidR="00DB1973">
              <w:rPr>
                <w:noProof/>
                <w:sz w:val="22"/>
              </w:rPr>
              <w:t>32</w:t>
            </w:r>
            <w:r w:rsidR="00272D1E" w:rsidRPr="007F724C">
              <w:rPr>
                <w:noProof/>
                <w:sz w:val="22"/>
              </w:rPr>
              <w:fldChar w:fldCharType="end"/>
            </w:r>
            <w:bookmarkEnd w:id="148"/>
            <w:r w:rsidRPr="007F724C">
              <w:rPr>
                <w:sz w:val="22"/>
              </w:rPr>
              <w:t xml:space="preserve"> : Effect of the defe</w:t>
            </w:r>
            <w:r w:rsidR="00613D71" w:rsidRPr="007F724C">
              <w:rPr>
                <w:sz w:val="22"/>
              </w:rPr>
              <w:t xml:space="preserve">ct density variation of the </w:t>
            </w:r>
            <w:r w:rsidRPr="007F724C">
              <w:rPr>
                <w:sz w:val="22"/>
              </w:rPr>
              <w:t>HTL/Cs</w:t>
            </w:r>
            <w:r w:rsidRPr="007F724C">
              <w:rPr>
                <w:sz w:val="22"/>
                <w:vertAlign w:val="subscript"/>
              </w:rPr>
              <w:t>2</w:t>
            </w:r>
            <w:r w:rsidRPr="007F724C">
              <w:rPr>
                <w:sz w:val="22"/>
              </w:rPr>
              <w:t>BiAgI</w:t>
            </w:r>
            <w:r w:rsidRPr="007F724C">
              <w:rPr>
                <w:sz w:val="22"/>
                <w:vertAlign w:val="subscript"/>
              </w:rPr>
              <w:t>6</w:t>
            </w:r>
            <w:r w:rsidRPr="007F724C">
              <w:rPr>
                <w:sz w:val="22"/>
              </w:rPr>
              <w:t xml:space="preserve"> interfaces on PV parameters PCE, FF, J</w:t>
            </w:r>
            <w:r w:rsidRPr="007F724C">
              <w:rPr>
                <w:sz w:val="22"/>
                <w:vertAlign w:val="subscript"/>
              </w:rPr>
              <w:t>SC</w:t>
            </w:r>
            <w:r w:rsidRPr="007F724C">
              <w:rPr>
                <w:sz w:val="22"/>
              </w:rPr>
              <w:t>, and V</w:t>
            </w:r>
            <w:r w:rsidRPr="007F724C">
              <w:rPr>
                <w:sz w:val="22"/>
                <w:vertAlign w:val="subscript"/>
              </w:rPr>
              <w:t>OC</w:t>
            </w:r>
          </w:p>
        </w:tc>
      </w:tr>
    </w:tbl>
    <w:p w14:paraId="38D3A18A" w14:textId="4740D24F" w:rsidR="00FD5AC4" w:rsidRPr="000D303C" w:rsidRDefault="00FD5AC4" w:rsidP="00C451AA">
      <w:pPr>
        <w:pStyle w:val="Heading3"/>
        <w:rPr>
          <w:spacing w:val="0"/>
        </w:rPr>
      </w:pPr>
      <w:bookmarkStart w:id="149" w:name="_Toc135583055"/>
      <w:bookmarkStart w:id="150" w:name="_Toc135644324"/>
      <w:bookmarkStart w:id="151" w:name="_Toc135841871"/>
      <w:r w:rsidRPr="000D303C">
        <w:rPr>
          <w:rStyle w:val="Heading3Char"/>
          <w:b/>
          <w:spacing w:val="0"/>
        </w:rPr>
        <w:t>Defect Density at the Interface of the Cs2BiAgI6 Absorber Layer and ETL</w:t>
      </w:r>
      <w:r w:rsidRPr="000D303C">
        <w:rPr>
          <w:spacing w:val="0"/>
        </w:rPr>
        <w:t>.</w:t>
      </w:r>
      <w:bookmarkEnd w:id="149"/>
      <w:bookmarkEnd w:id="150"/>
      <w:bookmarkEnd w:id="151"/>
    </w:p>
    <w:p w14:paraId="29E90739" w14:textId="39F3ACC2" w:rsidR="00FD5AC4" w:rsidRPr="000D303C" w:rsidRDefault="00FD5AC4" w:rsidP="00C451AA">
      <w:pPr>
        <w:spacing w:line="360" w:lineRule="auto"/>
      </w:pPr>
      <w:r w:rsidRPr="000D303C">
        <w:t xml:space="preserve"> </w:t>
      </w:r>
      <w:r w:rsidR="00F86EE0" w:rsidRPr="000D303C">
        <w:tab/>
      </w:r>
      <w:r w:rsidRPr="000D303C">
        <w:t>The effects of the Cs</w:t>
      </w:r>
      <w:r w:rsidRPr="000D303C">
        <w:rPr>
          <w:vertAlign w:val="subscript"/>
        </w:rPr>
        <w:t>2</w:t>
      </w:r>
      <w:r w:rsidRPr="000D303C">
        <w:t>BiAgI</w:t>
      </w:r>
      <w:r w:rsidRPr="000D303C">
        <w:rPr>
          <w:vertAlign w:val="subscript"/>
        </w:rPr>
        <w:t>6</w:t>
      </w:r>
      <w:r w:rsidRPr="000D303C">
        <w:t>-ETL interface defect density (N</w:t>
      </w:r>
      <w:r w:rsidRPr="000D303C">
        <w:rPr>
          <w:vertAlign w:val="subscript"/>
        </w:rPr>
        <w:t>t</w:t>
      </w:r>
      <w:r w:rsidRPr="000D303C">
        <w:t>) on the effectiveness of gradient doping PSCs are examined in this section. N</w:t>
      </w:r>
      <w:r w:rsidRPr="000D303C">
        <w:rPr>
          <w:vertAlign w:val="subscript"/>
        </w:rPr>
        <w:t>t</w:t>
      </w:r>
      <w:r w:rsidRPr="000D303C">
        <w:t xml:space="preserve"> was varied from 10</w:t>
      </w:r>
      <w:r w:rsidRPr="000D303C">
        <w:rPr>
          <w:vertAlign w:val="superscript"/>
        </w:rPr>
        <w:t>10</w:t>
      </w:r>
      <w:r w:rsidRPr="000D303C">
        <w:t xml:space="preserve"> to 10</w:t>
      </w:r>
      <w:r w:rsidRPr="000D303C">
        <w:rPr>
          <w:vertAlign w:val="superscript"/>
        </w:rPr>
        <w:t>18</w:t>
      </w:r>
      <w:r w:rsidRPr="000D303C">
        <w:t xml:space="preserve"> cm</w:t>
      </w:r>
      <w:r w:rsidRPr="000D303C">
        <w:rPr>
          <w:vertAlign w:val="superscript"/>
        </w:rPr>
        <w:t>−</w:t>
      </w:r>
      <w:r w:rsidR="00033852" w:rsidRPr="000D303C">
        <w:rPr>
          <w:vertAlign w:val="superscript"/>
        </w:rPr>
        <w:t>3.</w:t>
      </w:r>
      <w:r w:rsidRPr="000D303C">
        <w:t xml:space="preserve"> From </w:t>
      </w:r>
      <w:r w:rsidRPr="000D303C">
        <w:fldChar w:fldCharType="begin"/>
      </w:r>
      <w:r w:rsidRPr="000D303C">
        <w:instrText xml:space="preserve"> REF _Ref135581988 </w:instrText>
      </w:r>
      <w:r w:rsidR="00941C64" w:rsidRPr="000D303C">
        <w:instrText xml:space="preserve"> \* MERGEFORMAT </w:instrText>
      </w:r>
      <w:r w:rsidRPr="000D303C">
        <w:fldChar w:fldCharType="separate"/>
      </w:r>
      <w:r w:rsidR="00DB1973" w:rsidRPr="007F724C">
        <w:rPr>
          <w:sz w:val="22"/>
        </w:rPr>
        <w:t xml:space="preserve">Figure </w:t>
      </w:r>
      <w:r w:rsidR="00DB1973">
        <w:rPr>
          <w:noProof/>
          <w:sz w:val="22"/>
        </w:rPr>
        <w:t>33</w:t>
      </w:r>
      <w:r w:rsidRPr="000D303C">
        <w:fldChar w:fldCharType="end"/>
      </w:r>
      <w:r w:rsidR="00656155">
        <w:t xml:space="preserve"> </w:t>
      </w:r>
      <w:r w:rsidRPr="000D303C">
        <w:t>it is observed that the value of V</w:t>
      </w:r>
      <w:r w:rsidRPr="000D303C">
        <w:rPr>
          <w:vertAlign w:val="subscript"/>
        </w:rPr>
        <w:t>OC</w:t>
      </w:r>
      <w:r w:rsidRPr="000D303C">
        <w:t>, J</w:t>
      </w:r>
      <w:r w:rsidRPr="000D303C">
        <w:rPr>
          <w:vertAlign w:val="subscript"/>
        </w:rPr>
        <w:t>SC</w:t>
      </w:r>
      <w:r w:rsidRPr="000D303C">
        <w:t xml:space="preserve">, FF, and PCE decreases on increasing the </w:t>
      </w:r>
      <w:r w:rsidR="00033852" w:rsidRPr="000D303C">
        <w:t>N</w:t>
      </w:r>
      <w:r w:rsidR="00033852" w:rsidRPr="000D303C">
        <w:rPr>
          <w:vertAlign w:val="subscript"/>
        </w:rPr>
        <w:t>t</w:t>
      </w:r>
      <w:r w:rsidR="003C2E13">
        <w:t xml:space="preserve">. </w:t>
      </w:r>
      <w:r w:rsidRPr="000D303C">
        <w:t>The PV value remained constant till 10</w:t>
      </w:r>
      <w:r w:rsidRPr="000D303C">
        <w:rPr>
          <w:vertAlign w:val="superscript"/>
        </w:rPr>
        <w:t xml:space="preserve">14 </w:t>
      </w:r>
      <w:r w:rsidRPr="000D303C">
        <w:t>cm</w:t>
      </w:r>
      <w:r w:rsidRPr="000D303C">
        <w:rPr>
          <w:vertAlign w:val="superscript"/>
        </w:rPr>
        <w:t>−3</w:t>
      </w:r>
      <w:r w:rsidRPr="000D303C">
        <w:t xml:space="preserve"> and then start decreasing with N</w:t>
      </w:r>
      <w:r w:rsidRPr="000D303C">
        <w:rPr>
          <w:vertAlign w:val="subscript"/>
        </w:rPr>
        <w:t>t</w:t>
      </w:r>
      <w:r w:rsidRPr="000D303C">
        <w:t xml:space="preserve"> variations. </w:t>
      </w:r>
      <w:r w:rsidRPr="000D303C">
        <w:lastRenderedPageBreak/>
        <w:t>TiO</w:t>
      </w:r>
      <w:r w:rsidRPr="000D303C">
        <w:rPr>
          <w:vertAlign w:val="subscript"/>
        </w:rPr>
        <w:t>2</w:t>
      </w:r>
      <w:r w:rsidRPr="000D303C">
        <w:t xml:space="preserve"> as ETLs for the Cs</w:t>
      </w:r>
      <w:r w:rsidRPr="000D303C">
        <w:rPr>
          <w:vertAlign w:val="subscript"/>
        </w:rPr>
        <w:t>2</w:t>
      </w:r>
      <w:r w:rsidRPr="000D303C">
        <w:t>BiAgI</w:t>
      </w:r>
      <w:r w:rsidRPr="000D303C">
        <w:rPr>
          <w:vertAlign w:val="subscript"/>
        </w:rPr>
        <w:t>6</w:t>
      </w:r>
      <w:r w:rsidRPr="000D303C">
        <w:t xml:space="preserve"> SC structure showed the highest PCE, The FF value of TiO</w:t>
      </w:r>
      <w:r w:rsidRPr="000D303C">
        <w:rPr>
          <w:vertAlign w:val="subscript"/>
        </w:rPr>
        <w:t>2</w:t>
      </w:r>
      <w:r w:rsidRPr="000D303C">
        <w:t xml:space="preserve"> after exceeding 10</w:t>
      </w:r>
      <w:r w:rsidRPr="000D303C">
        <w:rPr>
          <w:vertAlign w:val="superscript"/>
        </w:rPr>
        <w:t>15</w:t>
      </w:r>
      <w:r w:rsidRPr="000D303C">
        <w:t xml:space="preserve"> cm</w:t>
      </w:r>
      <w:r w:rsidRPr="000D303C">
        <w:rPr>
          <w:vertAlign w:val="superscript"/>
        </w:rPr>
        <w:t>−</w:t>
      </w:r>
      <w:r w:rsidR="00033852" w:rsidRPr="000D303C">
        <w:rPr>
          <w:vertAlign w:val="superscript"/>
        </w:rPr>
        <w:t>3</w:t>
      </w:r>
      <w:r w:rsidR="00033852" w:rsidRPr="000D303C">
        <w:t>,</w:t>
      </w:r>
      <w:r w:rsidRPr="000D303C">
        <w:t xml:space="preserve"> the FF value decreased rapidly. The lowest J</w:t>
      </w:r>
      <w:r w:rsidRPr="000D303C">
        <w:rPr>
          <w:vertAlign w:val="subscript"/>
        </w:rPr>
        <w:t>SC</w:t>
      </w:r>
      <w:r w:rsidRPr="000D303C">
        <w:t xml:space="preserve"> of 24 mA/cm</w:t>
      </w:r>
      <w:r w:rsidRPr="000D303C">
        <w:rPr>
          <w:vertAlign w:val="superscript"/>
        </w:rPr>
        <w:t>2</w:t>
      </w:r>
      <w:r w:rsidRPr="000D303C">
        <w:t xml:space="preserve"> is exhibited for TiO</w:t>
      </w:r>
      <w:r w:rsidRPr="000D303C">
        <w:rPr>
          <w:vertAlign w:val="subscript"/>
        </w:rPr>
        <w:t>2</w:t>
      </w:r>
      <w:r w:rsidRPr="000D303C">
        <w:t>. V</w:t>
      </w:r>
      <w:r w:rsidRPr="000D303C">
        <w:rPr>
          <w:vertAlign w:val="subscript"/>
        </w:rPr>
        <w:t>OC</w:t>
      </w:r>
      <w:r w:rsidRPr="000D303C">
        <w:t xml:space="preserve"> is much more sensitive to the changes in N</w:t>
      </w:r>
      <w:r w:rsidRPr="000D303C">
        <w:rPr>
          <w:vertAlign w:val="subscript"/>
        </w:rPr>
        <w:t>t</w:t>
      </w:r>
      <w:r w:rsidRPr="000D303C">
        <w:t xml:space="preserve"> as compared to J</w:t>
      </w:r>
      <w:r w:rsidRPr="000D303C">
        <w:rPr>
          <w:vertAlign w:val="subscript"/>
        </w:rPr>
        <w:t>SC</w:t>
      </w:r>
      <w:r w:rsidRPr="000D303C">
        <w:t>. The formula in eq 10 may be used to describe the interface recombination-imposed V</w:t>
      </w:r>
      <w:r w:rsidRPr="000D303C">
        <w:rPr>
          <w:vertAlign w:val="subscript"/>
        </w:rPr>
        <w:t>OC</w:t>
      </w:r>
      <w:r w:rsidRPr="000D303C">
        <w:t xml:space="preserve"> limit.</w:t>
      </w:r>
      <w:r w:rsidRPr="000D303C">
        <w:fldChar w:fldCharType="begin" w:fldLock="1"/>
      </w:r>
      <w:r w:rsidR="00980E88">
        <w:instrText>ADDIN CSL_CITATION {"citationItems":[{"id":"ITEM-1","itemData":{"ISSN":"1062-7995","author":[{"dropping-particle":"","family":"Jensen","given":"N","non-dropping-particle":"","parse-names":false,"suffix":""},{"dropping-particle":"","family":"Hausner","given":"R M","non-dropping-particle":"","parse-names":false,"suffix":""},{"dropping-particle":"","family":"Bergmann","given":"R B","non-dropping-particle":"","parse-names":false,"suffix":""},{"dropping-particle":"","family":"Werner","given":"J H","non-dropping-particle":"","parse-names":false,"suffix":""},{"dropping-particle":"","family":"Rau","given":"U","non-dropping-particle":"","parse-names":false,"suffix":""}],"container-title":"Progress in Photovoltaics: Research and Applications","id":"ITEM-1","issue":"1","issued":{"date-parts":[["2002"]]},"page":"1-13","publisher":"Wiley Online Library","title":"Optimization and characterization of amorphous/crystalline silicon heterojunction solar cells","type":"article-journal","volume":"10"},"uris":["http://www.mendeley.com/documents/?uuid=f1b9103d-9678-4642-ab7d-bf379e1ee8a1"]}],"mendeley":{"formattedCitation":"[46]","plainTextFormattedCitation":"[46]","previouslyFormattedCitation":"[46]"},"properties":{"noteIndex":0},"schema":"https://github.com/citation-style-language/schema/raw/master/csl-citation.json"}</w:instrText>
      </w:r>
      <w:r w:rsidRPr="000D303C">
        <w:fldChar w:fldCharType="separate"/>
      </w:r>
      <w:r w:rsidR="009F4B37" w:rsidRPr="009F4B37">
        <w:rPr>
          <w:noProof/>
        </w:rPr>
        <w:t>[46]</w:t>
      </w:r>
      <w:r w:rsidRPr="000D303C">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
        <w:gridCol w:w="5818"/>
        <w:gridCol w:w="2078"/>
      </w:tblGrid>
      <w:tr w:rsidR="00613D71" w:rsidRPr="000D303C" w14:paraId="530DA9EC" w14:textId="77777777" w:rsidTr="00613D71">
        <w:tc>
          <w:tcPr>
            <w:tcW w:w="626" w:type="pct"/>
          </w:tcPr>
          <w:p w14:paraId="6BC6D23F" w14:textId="77777777" w:rsidR="00FD5AC4" w:rsidRPr="000D303C" w:rsidRDefault="00FD5AC4" w:rsidP="00C451AA">
            <w:pPr>
              <w:pStyle w:val="BodyText"/>
              <w:spacing w:before="64"/>
              <w:ind w:right="116"/>
              <w:rPr>
                <w:color w:val="000000" w:themeColor="text1"/>
              </w:rPr>
            </w:pPr>
          </w:p>
        </w:tc>
        <w:tc>
          <w:tcPr>
            <w:tcW w:w="3223" w:type="pct"/>
          </w:tcPr>
          <w:p w14:paraId="457CB219" w14:textId="2494B448" w:rsidR="00FD5AC4" w:rsidRPr="000D303C" w:rsidRDefault="006E082B" w:rsidP="00C451AA">
            <w:pPr>
              <w:spacing w:line="360" w:lineRule="auto"/>
            </w:pPr>
            <m:oMathPara>
              <m:oMath>
                <m:sSub>
                  <m:sSubPr>
                    <m:ctrlPr>
                      <w:rPr>
                        <w:rFonts w:ascii="Cambria Math" w:hAnsi="Cambria Math"/>
                      </w:rPr>
                    </m:ctrlPr>
                  </m:sSubPr>
                  <m:e>
                    <m:r>
                      <w:rPr>
                        <w:rFonts w:ascii="Cambria Math" w:hAnsi="Cambria Math"/>
                      </w:rPr>
                      <m:t>V</m:t>
                    </m:r>
                  </m:e>
                  <m:sub>
                    <m:r>
                      <w:rPr>
                        <w:rFonts w:ascii="Cambria Math" w:hAnsi="Cambria Math"/>
                      </w:rPr>
                      <m:t>oc</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q</m:t>
                    </m:r>
                  </m:den>
                </m:f>
                <m:r>
                  <m:rPr>
                    <m:sty m:val="p"/>
                  </m:rPr>
                  <w:rPr>
                    <w:rFonts w:ascii="Cambria Math" w:hAnsi="Cambria Math"/>
                  </w:rPr>
                  <m:t xml:space="preserve">{ </m:t>
                </m:r>
                <m:sSub>
                  <m:sSubPr>
                    <m:ctrlPr>
                      <w:rPr>
                        <w:rFonts w:ascii="Cambria Math" w:hAnsi="Cambria Math"/>
                      </w:rPr>
                    </m:ctrlPr>
                  </m:sSubPr>
                  <m:e>
                    <m:r>
                      <w:rPr>
                        <w:rFonts w:ascii="Cambria Math" w:hAnsi="Cambria Math"/>
                      </w:rPr>
                      <m:t>ϕ</m:t>
                    </m:r>
                  </m:e>
                  <m:sub>
                    <m:r>
                      <w:rPr>
                        <w:rFonts w:ascii="Cambria Math" w:hAnsi="Cambria Math"/>
                      </w:rPr>
                      <m:t>e</m:t>
                    </m:r>
                  </m:sub>
                </m:sSub>
                <m:r>
                  <m:rPr>
                    <m:sty m:val="p"/>
                  </m:rPr>
                  <w:rPr>
                    <w:rFonts w:ascii="Cambria Math" w:hAnsi="Cambria Math"/>
                  </w:rPr>
                  <m:t>-</m:t>
                </m:r>
                <m:r>
                  <w:rPr>
                    <w:rFonts w:ascii="Cambria Math" w:hAnsi="Cambria Math"/>
                  </w:rPr>
                  <m:t>nKTln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V</m:t>
                            </m:r>
                          </m:sub>
                        </m:sSub>
                        <m:sSub>
                          <m:sSubPr>
                            <m:ctrlPr>
                              <w:rPr>
                                <w:rFonts w:ascii="Cambria Math" w:hAnsi="Cambria Math"/>
                              </w:rPr>
                            </m:ctrlPr>
                          </m:sSubPr>
                          <m:e>
                            <m:r>
                              <w:rPr>
                                <w:rFonts w:ascii="Cambria Math" w:hAnsi="Cambria Math"/>
                              </w:rPr>
                              <m:t>S</m:t>
                            </m:r>
                          </m:e>
                          <m:sub>
                            <m:r>
                              <w:rPr>
                                <w:rFonts w:ascii="Cambria Math" w:hAnsi="Cambria Math"/>
                              </w:rPr>
                              <m:t>t</m:t>
                            </m:r>
                          </m:sub>
                        </m:sSub>
                      </m:num>
                      <m:den>
                        <m:sSub>
                          <m:sSubPr>
                            <m:ctrlPr>
                              <w:rPr>
                                <w:rFonts w:ascii="Cambria Math" w:hAnsi="Cambria Math"/>
                              </w:rPr>
                            </m:ctrlPr>
                          </m:sSubPr>
                          <m:e>
                            <m:r>
                              <w:rPr>
                                <w:rFonts w:ascii="Cambria Math" w:hAnsi="Cambria Math"/>
                              </w:rPr>
                              <m:t>J</m:t>
                            </m:r>
                          </m:e>
                          <m:sub>
                            <m:r>
                              <w:rPr>
                                <w:rFonts w:ascii="Cambria Math" w:hAnsi="Cambria Math"/>
                              </w:rPr>
                              <m:t>sc</m:t>
                            </m:r>
                          </m:sub>
                        </m:sSub>
                      </m:den>
                    </m:f>
                  </m:e>
                </m:d>
                <m:r>
                  <m:rPr>
                    <m:sty m:val="p"/>
                  </m:rPr>
                  <w:rPr>
                    <w:rFonts w:ascii="Cambria Math" w:hAnsi="Cambria Math"/>
                  </w:rPr>
                  <m:t>}</m:t>
                </m:r>
              </m:oMath>
            </m:oMathPara>
          </w:p>
        </w:tc>
        <w:tc>
          <w:tcPr>
            <w:tcW w:w="1151" w:type="pct"/>
            <w:vAlign w:val="center"/>
          </w:tcPr>
          <w:p w14:paraId="5BC9429F" w14:textId="77777777" w:rsidR="00FD5AC4" w:rsidRPr="000D303C" w:rsidRDefault="00FD5AC4" w:rsidP="007F724C">
            <w:pPr>
              <w:spacing w:line="360" w:lineRule="auto"/>
              <w:jc w:val="right"/>
            </w:pPr>
            <w:r w:rsidRPr="000D303C">
              <w:t>(</w:t>
            </w:r>
            <w:r w:rsidR="00272D1E">
              <w:rPr>
                <w:noProof/>
              </w:rPr>
              <w:fldChar w:fldCharType="begin"/>
            </w:r>
            <w:r w:rsidR="00272D1E">
              <w:rPr>
                <w:noProof/>
              </w:rPr>
              <w:instrText xml:space="preserve"> SEQ Equation \* ARABIC </w:instrText>
            </w:r>
            <w:r w:rsidR="00272D1E">
              <w:rPr>
                <w:noProof/>
              </w:rPr>
              <w:fldChar w:fldCharType="separate"/>
            </w:r>
            <w:r w:rsidR="00DB1973">
              <w:rPr>
                <w:noProof/>
              </w:rPr>
              <w:t>19</w:t>
            </w:r>
            <w:r w:rsidR="00272D1E">
              <w:rPr>
                <w:noProof/>
              </w:rPr>
              <w:fldChar w:fldCharType="end"/>
            </w:r>
            <w:r w:rsidRPr="000D303C">
              <w:t>)</w:t>
            </w:r>
          </w:p>
        </w:tc>
      </w:tr>
    </w:tbl>
    <w:p w14:paraId="4E3CAC9C" w14:textId="3BE78B3F" w:rsidR="00FD5AC4" w:rsidRPr="000D303C" w:rsidRDefault="00187D11" w:rsidP="00C451AA">
      <w:pPr>
        <w:spacing w:line="360" w:lineRule="auto"/>
      </w:pPr>
      <w:r w:rsidRPr="000D303C">
        <w:t>Where</w:t>
      </w:r>
      <w:r w:rsidR="00FD5AC4" w:rsidRPr="000D303C">
        <w:t xml:space="preserve"> S</w:t>
      </w:r>
      <w:r w:rsidR="00FD5AC4" w:rsidRPr="000D303C">
        <w:rPr>
          <w:vertAlign w:val="subscript"/>
        </w:rPr>
        <w:t>t</w:t>
      </w:r>
      <w:r w:rsidR="00FD5AC4" w:rsidRPr="000D303C">
        <w:t xml:space="preserve"> is the rate of interface recombination, n is the ideality factor, and </w:t>
      </w:r>
      <m:oMath>
        <m:sSub>
          <m:sSubPr>
            <m:ctrlPr>
              <w:rPr>
                <w:rFonts w:ascii="Cambria Math" w:hAnsi="Cambria Math"/>
              </w:rPr>
            </m:ctrlPr>
          </m:sSubPr>
          <m:e>
            <m:r>
              <w:rPr>
                <w:rFonts w:ascii="Cambria Math" w:hAnsi="Cambria Math"/>
              </w:rPr>
              <m:t>ϕ</m:t>
            </m:r>
          </m:e>
          <m:sub>
            <m:r>
              <w:rPr>
                <w:rFonts w:ascii="Cambria Math" w:hAnsi="Cambria Math"/>
              </w:rPr>
              <m:t>e</m:t>
            </m:r>
          </m:sub>
        </m:sSub>
      </m:oMath>
      <w:r w:rsidR="00FD5AC4" w:rsidRPr="000D303C">
        <w:t xml:space="preserve"> is the height of the effective barrier. This formula reveals that a high S</w:t>
      </w:r>
      <w:r w:rsidR="00FD5AC4" w:rsidRPr="000D303C">
        <w:rPr>
          <w:vertAlign w:val="subscript"/>
        </w:rPr>
        <w:t>t</w:t>
      </w:r>
      <w:r w:rsidR="00FD5AC4" w:rsidRPr="000D303C">
        <w:t xml:space="preserve"> will be produced by a high interface defect density, which will reduce V</w:t>
      </w:r>
      <w:r w:rsidR="00FD5AC4" w:rsidRPr="000D303C">
        <w:rPr>
          <w:vertAlign w:val="subscript"/>
        </w:rPr>
        <w:t>OC</w:t>
      </w:r>
      <w:r w:rsidR="00FD5AC4" w:rsidRPr="000D303C">
        <w:t>. However, the optimum N</w:t>
      </w:r>
      <w:r w:rsidR="00FD5AC4" w:rsidRPr="000D303C">
        <w:rPr>
          <w:vertAlign w:val="subscript"/>
        </w:rPr>
        <w:t>t</w:t>
      </w:r>
      <w:r w:rsidR="00FD5AC4" w:rsidRPr="000D303C">
        <w:t xml:space="preserve"> value is found to be 10</w:t>
      </w:r>
      <w:r w:rsidR="00FD5AC4" w:rsidRPr="000D303C">
        <w:rPr>
          <w:vertAlign w:val="superscript"/>
        </w:rPr>
        <w:t xml:space="preserve">10 </w:t>
      </w:r>
      <w:r w:rsidR="00FD5AC4" w:rsidRPr="000D303C">
        <w:t>cm</w:t>
      </w:r>
      <w:r w:rsidR="00FD5AC4" w:rsidRPr="000D303C">
        <w:rPr>
          <w:vertAlign w:val="superscript"/>
        </w:rPr>
        <w:t>−</w:t>
      </w:r>
      <w:r w:rsidR="00033852" w:rsidRPr="000D303C">
        <w:rPr>
          <w:vertAlign w:val="superscript"/>
        </w:rPr>
        <w:t>3</w:t>
      </w:r>
      <w:r w:rsidR="00033852" w:rsidRPr="000D303C">
        <w:t>,</w:t>
      </w:r>
      <w:r w:rsidR="00FD5AC4" w:rsidRPr="000D303C">
        <w:t xml:space="preserve"> which is similar to that obtained in the case of HTL/ Cs</w:t>
      </w:r>
      <w:r w:rsidR="00FD5AC4" w:rsidRPr="000D303C">
        <w:rPr>
          <w:vertAlign w:val="subscript"/>
        </w:rPr>
        <w:t>2</w:t>
      </w:r>
      <w:r w:rsidR="00FD5AC4" w:rsidRPr="000D303C">
        <w:t>BiAgI</w:t>
      </w:r>
      <w:r w:rsidR="00FD5AC4" w:rsidRPr="000D303C">
        <w:rPr>
          <w:vertAlign w:val="subscript"/>
        </w:rPr>
        <w:t>6</w:t>
      </w:r>
      <w:r w:rsidR="00FD5AC4" w:rsidRPr="000D303C">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1"/>
        <w:gridCol w:w="4555"/>
      </w:tblGrid>
      <w:tr w:rsidR="00613D71" w:rsidRPr="000D303C" w14:paraId="6AA32DDC" w14:textId="77777777" w:rsidTr="00613D71">
        <w:trPr>
          <w:trHeight w:val="1628"/>
        </w:trPr>
        <w:tc>
          <w:tcPr>
            <w:tcW w:w="2497" w:type="pct"/>
            <w:vAlign w:val="center"/>
          </w:tcPr>
          <w:p w14:paraId="08B6A967"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3CFF9FFE">
                <v:shape id="_x0000_i1066" type="#_x0000_t75" style="width:207.75pt;height:159pt" o:ole="">
                  <v:imagedata r:id="rId125" o:title=""/>
                </v:shape>
                <o:OLEObject Type="Embed" ProgID="Origin50.Graph" ShapeID="_x0000_i1066" DrawAspect="Content" ObjectID="_1746459319" r:id="rId126"/>
              </w:object>
            </w:r>
          </w:p>
        </w:tc>
        <w:tc>
          <w:tcPr>
            <w:tcW w:w="2503" w:type="pct"/>
            <w:vAlign w:val="center"/>
          </w:tcPr>
          <w:p w14:paraId="628D87E4"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35A9B249">
                <v:shape id="_x0000_i1067" type="#_x0000_t75" style="width:204pt;height:156pt" o:ole="">
                  <v:imagedata r:id="rId127" o:title=""/>
                </v:shape>
                <o:OLEObject Type="Embed" ProgID="Origin50.Graph" ShapeID="_x0000_i1067" DrawAspect="Content" ObjectID="_1746459320" r:id="rId128"/>
              </w:object>
            </w:r>
          </w:p>
        </w:tc>
      </w:tr>
      <w:tr w:rsidR="00613D71" w:rsidRPr="000D303C" w14:paraId="6EAD63A7" w14:textId="77777777" w:rsidTr="00613D71">
        <w:trPr>
          <w:trHeight w:val="2361"/>
        </w:trPr>
        <w:tc>
          <w:tcPr>
            <w:tcW w:w="2497" w:type="pct"/>
            <w:vAlign w:val="center"/>
          </w:tcPr>
          <w:p w14:paraId="112350AE" w14:textId="63214B5B" w:rsidR="00FD5AC4" w:rsidRPr="000D303C" w:rsidRDefault="00B966CC" w:rsidP="00C451AA">
            <w:pPr>
              <w:pStyle w:val="BodyText"/>
              <w:spacing w:before="64"/>
              <w:ind w:right="116"/>
              <w:rPr>
                <w:color w:val="000000" w:themeColor="text1"/>
                <w:vertAlign w:val="superscript"/>
              </w:rPr>
            </w:pPr>
            <w:r w:rsidRPr="000D303C">
              <w:rPr>
                <w:color w:val="000000" w:themeColor="text1"/>
              </w:rPr>
              <w:object w:dxaOrig="6488" w:dyaOrig="4977" w14:anchorId="4A295A49">
                <v:shape id="_x0000_i1068" type="#_x0000_t75" style="width:210.75pt;height:162.75pt" o:ole="">
                  <v:imagedata r:id="rId129" o:title=""/>
                </v:shape>
                <o:OLEObject Type="Embed" ProgID="Origin50.Graph" ShapeID="_x0000_i1068" DrawAspect="Content" ObjectID="_1746459321" r:id="rId130"/>
              </w:object>
            </w:r>
          </w:p>
        </w:tc>
        <w:tc>
          <w:tcPr>
            <w:tcW w:w="2503" w:type="pct"/>
            <w:vAlign w:val="center"/>
          </w:tcPr>
          <w:p w14:paraId="12DACB13"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2F796C1A">
                <v:shape id="_x0000_i1069" type="#_x0000_t75" style="width:214.5pt;height:164.25pt" o:ole="">
                  <v:imagedata r:id="rId131" o:title=""/>
                </v:shape>
                <o:OLEObject Type="Embed" ProgID="Origin50.Graph" ShapeID="_x0000_i1069" DrawAspect="Content" ObjectID="_1746459322" r:id="rId132"/>
              </w:object>
            </w:r>
          </w:p>
        </w:tc>
      </w:tr>
      <w:tr w:rsidR="00613D71" w:rsidRPr="000D303C" w14:paraId="60085DC2" w14:textId="77777777" w:rsidTr="00613D71">
        <w:trPr>
          <w:trHeight w:val="810"/>
        </w:trPr>
        <w:tc>
          <w:tcPr>
            <w:tcW w:w="5000" w:type="pct"/>
            <w:gridSpan w:val="2"/>
            <w:vAlign w:val="center"/>
          </w:tcPr>
          <w:p w14:paraId="0CD4F003" w14:textId="12C1EB92" w:rsidR="00FD5AC4" w:rsidRPr="007F724C" w:rsidRDefault="00FD5AC4" w:rsidP="00C451AA">
            <w:pPr>
              <w:spacing w:line="360" w:lineRule="auto"/>
              <w:rPr>
                <w:sz w:val="22"/>
              </w:rPr>
            </w:pPr>
            <w:bookmarkStart w:id="152" w:name="_Ref135581988"/>
            <w:r w:rsidRPr="007F724C">
              <w:rPr>
                <w:sz w:val="22"/>
              </w:rPr>
              <w:t xml:space="preserve">Figure </w:t>
            </w:r>
            <w:r w:rsidR="00272D1E" w:rsidRPr="007F724C">
              <w:rPr>
                <w:noProof/>
                <w:sz w:val="22"/>
              </w:rPr>
              <w:fldChar w:fldCharType="begin"/>
            </w:r>
            <w:r w:rsidR="00272D1E" w:rsidRPr="007F724C">
              <w:rPr>
                <w:noProof/>
                <w:sz w:val="22"/>
              </w:rPr>
              <w:instrText xml:space="preserve"> SEQ Figure \* ARABIC </w:instrText>
            </w:r>
            <w:r w:rsidR="00272D1E" w:rsidRPr="007F724C">
              <w:rPr>
                <w:noProof/>
                <w:sz w:val="22"/>
              </w:rPr>
              <w:fldChar w:fldCharType="separate"/>
            </w:r>
            <w:r w:rsidR="00DB1973">
              <w:rPr>
                <w:noProof/>
                <w:sz w:val="22"/>
              </w:rPr>
              <w:t>33</w:t>
            </w:r>
            <w:r w:rsidR="00272D1E" w:rsidRPr="007F724C">
              <w:rPr>
                <w:noProof/>
                <w:sz w:val="22"/>
              </w:rPr>
              <w:fldChar w:fldCharType="end"/>
            </w:r>
            <w:bookmarkEnd w:id="152"/>
            <w:r w:rsidRPr="007F724C">
              <w:rPr>
                <w:sz w:val="22"/>
              </w:rPr>
              <w:t xml:space="preserve"> : Effect of the d</w:t>
            </w:r>
            <w:r w:rsidR="00613D71" w:rsidRPr="007F724C">
              <w:rPr>
                <w:sz w:val="22"/>
              </w:rPr>
              <w:t xml:space="preserve">efect density variation of the </w:t>
            </w:r>
            <w:r w:rsidRPr="007F724C">
              <w:rPr>
                <w:sz w:val="22"/>
              </w:rPr>
              <w:t>Cs</w:t>
            </w:r>
            <w:r w:rsidRPr="007F724C">
              <w:rPr>
                <w:sz w:val="22"/>
                <w:vertAlign w:val="subscript"/>
              </w:rPr>
              <w:t>2</w:t>
            </w:r>
            <w:r w:rsidRPr="007F724C">
              <w:rPr>
                <w:sz w:val="22"/>
              </w:rPr>
              <w:t>BiAgI</w:t>
            </w:r>
            <w:r w:rsidRPr="007F724C">
              <w:rPr>
                <w:sz w:val="22"/>
                <w:vertAlign w:val="subscript"/>
              </w:rPr>
              <w:t>6</w:t>
            </w:r>
            <w:r w:rsidRPr="007F724C">
              <w:rPr>
                <w:sz w:val="22"/>
              </w:rPr>
              <w:t>/ETL interfaces on PV parameters PCE, FF, J</w:t>
            </w:r>
            <w:r w:rsidRPr="007F724C">
              <w:rPr>
                <w:sz w:val="22"/>
                <w:vertAlign w:val="subscript"/>
              </w:rPr>
              <w:t>SC</w:t>
            </w:r>
            <w:r w:rsidRPr="007F724C">
              <w:rPr>
                <w:sz w:val="22"/>
              </w:rPr>
              <w:t>, and V</w:t>
            </w:r>
            <w:r w:rsidRPr="007F724C">
              <w:rPr>
                <w:sz w:val="22"/>
                <w:vertAlign w:val="subscript"/>
              </w:rPr>
              <w:t>OC</w:t>
            </w:r>
            <w:r w:rsidRPr="007F724C">
              <w:rPr>
                <w:sz w:val="22"/>
              </w:rPr>
              <w:t>.</w:t>
            </w:r>
          </w:p>
        </w:tc>
      </w:tr>
    </w:tbl>
    <w:p w14:paraId="1BA2A22F" w14:textId="77777777" w:rsidR="00BC08BE" w:rsidRPr="000D303C" w:rsidRDefault="00BC08BE" w:rsidP="00C451AA">
      <w:pPr>
        <w:spacing w:line="360" w:lineRule="auto"/>
      </w:pPr>
      <w:bookmarkStart w:id="153" w:name="_Toc135583056"/>
      <w:bookmarkStart w:id="154" w:name="_Toc135644325"/>
    </w:p>
    <w:p w14:paraId="3C01BDEF" w14:textId="523D7AF3" w:rsidR="00FD5AC4" w:rsidRPr="000D303C" w:rsidRDefault="00FD5AC4" w:rsidP="00C451AA">
      <w:pPr>
        <w:pStyle w:val="Heading2"/>
      </w:pPr>
      <w:bookmarkStart w:id="155" w:name="_Toc135841872"/>
      <w:r w:rsidRPr="000D303C">
        <w:lastRenderedPageBreak/>
        <w:t>Effect of Temperature, Shunt, and Series Resistances</w:t>
      </w:r>
      <w:bookmarkEnd w:id="153"/>
      <w:bookmarkEnd w:id="154"/>
      <w:bookmarkEnd w:id="155"/>
    </w:p>
    <w:p w14:paraId="29E0473A" w14:textId="32B8E99D" w:rsidR="00FD5AC4" w:rsidRPr="000D303C" w:rsidRDefault="00FD5AC4" w:rsidP="00C451AA">
      <w:pPr>
        <w:pStyle w:val="Heading3"/>
        <w:rPr>
          <w:spacing w:val="0"/>
        </w:rPr>
      </w:pPr>
      <w:bookmarkStart w:id="156" w:name="_Toc135583057"/>
      <w:bookmarkStart w:id="157" w:name="_Toc135644326"/>
      <w:bookmarkStart w:id="158" w:name="_Toc135841873"/>
      <w:r w:rsidRPr="000D303C">
        <w:rPr>
          <w:spacing w:val="0"/>
        </w:rPr>
        <w:t>Series Resistance</w:t>
      </w:r>
      <w:bookmarkEnd w:id="156"/>
      <w:bookmarkEnd w:id="157"/>
      <w:bookmarkEnd w:id="158"/>
    </w:p>
    <w:p w14:paraId="1C1947E6" w14:textId="5883E3C8" w:rsidR="00FD5AC4" w:rsidRPr="000D303C" w:rsidRDefault="00FD5AC4" w:rsidP="00587E7F">
      <w:pPr>
        <w:spacing w:line="360" w:lineRule="auto"/>
        <w:ind w:firstLine="720"/>
      </w:pPr>
      <w:r w:rsidRPr="000D303C">
        <w:t>R</w:t>
      </w:r>
      <w:r w:rsidRPr="000D303C">
        <w:rPr>
          <w:vertAlign w:val="subscript"/>
        </w:rPr>
        <w:t>S</w:t>
      </w:r>
      <w:r w:rsidRPr="000D303C">
        <w:t xml:space="preserve"> stands for internal resistance, which is made up of the device’s active layer resistance and its ohmic contact resistance. According to </w:t>
      </w:r>
      <w:r w:rsidRPr="000D303C">
        <w:fldChar w:fldCharType="begin"/>
      </w:r>
      <w:r w:rsidRPr="000D303C">
        <w:instrText xml:space="preserve"> REF _Ref135582006 </w:instrText>
      </w:r>
      <w:r w:rsidR="00941C64" w:rsidRPr="000D303C">
        <w:instrText xml:space="preserve"> \* MERGEFORMAT </w:instrText>
      </w:r>
      <w:r w:rsidRPr="000D303C">
        <w:fldChar w:fldCharType="separate"/>
      </w:r>
      <w:r w:rsidR="00DB1973" w:rsidRPr="00642FB4">
        <w:rPr>
          <w:sz w:val="22"/>
        </w:rPr>
        <w:t xml:space="preserve">Figure </w:t>
      </w:r>
      <w:r w:rsidR="00DB1973">
        <w:rPr>
          <w:noProof/>
          <w:sz w:val="22"/>
        </w:rPr>
        <w:t>34</w:t>
      </w:r>
      <w:r w:rsidRPr="000D303C">
        <w:fldChar w:fldCharType="end"/>
      </w:r>
      <w:r w:rsidRPr="000D303C">
        <w:t xml:space="preserve"> the effect of the variation of the series resistance from 0 to 8 Ω cm</w:t>
      </w:r>
      <w:r w:rsidR="00033852" w:rsidRPr="000D303C">
        <w:rPr>
          <w:vertAlign w:val="superscript"/>
        </w:rPr>
        <w:t>2</w:t>
      </w:r>
      <w:r w:rsidR="00033852" w:rsidRPr="000D303C">
        <w:t>, keeping</w:t>
      </w:r>
      <w:r w:rsidRPr="000D303C">
        <w:t xml:space="preserve"> the shunt resistance constant at 10</w:t>
      </w:r>
      <w:r w:rsidRPr="000D303C">
        <w:rPr>
          <w:vertAlign w:val="superscript"/>
        </w:rPr>
        <w:t xml:space="preserve">5 </w:t>
      </w:r>
      <w:r w:rsidRPr="000D303C">
        <w:t>Ω cm</w:t>
      </w:r>
      <w:r w:rsidRPr="000D303C">
        <w:rPr>
          <w:vertAlign w:val="superscript"/>
        </w:rPr>
        <w:t>2</w:t>
      </w:r>
      <w:r w:rsidRPr="000D303C">
        <w:t xml:space="preserve"> for optimized TiO</w:t>
      </w:r>
      <w:r w:rsidRPr="000D303C">
        <w:rPr>
          <w:vertAlign w:val="superscript"/>
        </w:rPr>
        <w:t xml:space="preserve">2 </w:t>
      </w:r>
      <w:r w:rsidRPr="000D303C">
        <w:t>ETL-associated structures, are investigated. It was observed that increasing R</w:t>
      </w:r>
      <w:r w:rsidRPr="000D303C">
        <w:rPr>
          <w:vertAlign w:val="subscript"/>
        </w:rPr>
        <w:t>S</w:t>
      </w:r>
      <w:r w:rsidRPr="000D303C">
        <w:t xml:space="preserve"> had no discernible impact on J</w:t>
      </w:r>
      <w:r w:rsidRPr="000D303C">
        <w:rPr>
          <w:vertAlign w:val="subscript"/>
        </w:rPr>
        <w:t>SC</w:t>
      </w:r>
      <w:r w:rsidRPr="000D303C">
        <w:t xml:space="preserve"> and V</w:t>
      </w:r>
      <w:r w:rsidRPr="000D303C">
        <w:rPr>
          <w:vertAlign w:val="subscript"/>
        </w:rPr>
        <w:t>OC</w:t>
      </w:r>
      <w:r w:rsidRPr="000D303C">
        <w:t>. The FF and PCE for the structures have, however, significantly decreased as a result of the increase in R</w:t>
      </w:r>
      <w:r w:rsidRPr="000D303C">
        <w:rPr>
          <w:vertAlign w:val="subscript"/>
        </w:rPr>
        <w:t>S</w:t>
      </w:r>
      <w:r w:rsidRPr="000D303C">
        <w:t xml:space="preserve">. This was found to be consistent with the findings for both inorganic and organic solar cells. </w:t>
      </w:r>
      <w:r w:rsidRPr="000D303C">
        <w:fldChar w:fldCharType="begin" w:fldLock="1"/>
      </w:r>
      <w:r w:rsidR="00980E88">
        <w:instrText>ADDIN CSL_CITATION {"citationItems":[{"id":"ITEM-1","itemData":{"ISSN":"1616-301X","author":[{"dropping-particle":"","family":"Servaites","given":"Jonathan D","non-dropping-particle":"","parse-names":false,"suffix":""},{"dropping-particle":"","family":"Yeganeh","given":"Sina","non-dropping-particle":"","parse-names":false,"suffix":""},{"dropping-particle":"","family":"Marks","given":"Tobin J","non-dropping-particle":"","parse-names":false,"suffix":""},{"dropping-particle":"","family":"Ratner","given":"Mark A","non-dropping-particle":"","parse-names":false,"suffix":""}],"container-title":"Advanced Functional Materials","id":"ITEM-1","issue":"1","issued":{"date-parts":[["2010"]]},"page":"97-104","publisher":"Wiley Online Library","title":"Efficiency enhancement in organic photovoltaic cells: consequences of optimizing series resistance","type":"article-journal","volume":"20"},"uris":["http://www.mendeley.com/documents/?uuid=81e2bc34-698a-48dd-989b-876d7579e920"]}],"mendeley":{"formattedCitation":"[47]","plainTextFormattedCitation":"[47]","previouslyFormattedCitation":"[47]"},"properties":{"noteIndex":0},"schema":"https://github.com/citation-style-language/schema/raw/master/csl-citation.json"}</w:instrText>
      </w:r>
      <w:r w:rsidRPr="000D303C">
        <w:fldChar w:fldCharType="separate"/>
      </w:r>
      <w:r w:rsidR="009F4B37" w:rsidRPr="009F4B37">
        <w:rPr>
          <w:noProof/>
        </w:rPr>
        <w:t>[47]</w:t>
      </w:r>
      <w:r w:rsidRPr="000D303C">
        <w:fldChar w:fldCharType="end"/>
      </w:r>
      <w:r w:rsidRPr="000D303C">
        <w:fldChar w:fldCharType="begin" w:fldLock="1"/>
      </w:r>
      <w:r w:rsidR="00980E88">
        <w:instrText>ADDIN CSL_CITATION {"citationItems":[{"id":"ITEM-1","itemData":{"ISSN":"0960-1481","author":[{"dropping-particle":"","family":"Dyk","given":"E E","non-dropping-particle":"Van","parse-names":false,"suffix":""},{"dropping-particle":"","family":"Meyer","given":"Edson L","non-dropping-particle":"","parse-names":false,"suffix":""}],"container-title":"Renewable energy","id":"ITEM-1","issue":"3","issued":{"date-parts":[["2004"]]},"page":"333-344","publisher":"Elsevier","title":"Analysis of the effect of parasitic resistances on the performance of photovoltaic modules","type":"article-journal","volume":"29"},"uris":["http://www.mendeley.com/documents/?uuid=d7a43174-594c-4180-91f8-226fe516645b"]}],"mendeley":{"formattedCitation":"[48]","plainTextFormattedCitation":"[48]","previouslyFormattedCitation":"[48]"},"properties":{"noteIndex":0},"schema":"https://github.com/citation-style-language/schema/raw/master/csl-citation.json"}</w:instrText>
      </w:r>
      <w:r w:rsidRPr="000D303C">
        <w:fldChar w:fldCharType="separate"/>
      </w:r>
      <w:r w:rsidR="009F4B37" w:rsidRPr="009F4B37">
        <w:rPr>
          <w:noProof/>
        </w:rPr>
        <w:t>[48]</w:t>
      </w:r>
      <w:r w:rsidRPr="000D303C">
        <w:fldChar w:fldCharType="end"/>
      </w:r>
      <w:r w:rsidRPr="000D303C">
        <w:t xml:space="preserve"> Practically speaking, the value of R</w:t>
      </w:r>
      <w:r w:rsidRPr="000D303C">
        <w:rPr>
          <w:vertAlign w:val="subscript"/>
        </w:rPr>
        <w:t>S</w:t>
      </w:r>
      <w:r w:rsidRPr="000D303C">
        <w:t xml:space="preserve"> for solar cells often decreases as a result of aging</w:t>
      </w:r>
      <w:r w:rsidR="00033852" w:rsidRPr="000D303C">
        <w:t xml:space="preserve"> </w:t>
      </w:r>
      <w:r w:rsidRPr="000D303C">
        <w:t>related effects that cause inconsistent photovoltaic performance. Accordingly, to improve the FF and get the highest performance feasible, R</w:t>
      </w:r>
      <w:r w:rsidRPr="000D303C">
        <w:rPr>
          <w:vertAlign w:val="subscript"/>
        </w:rPr>
        <w:t>S</w:t>
      </w:r>
      <w:r w:rsidRPr="000D303C">
        <w:t xml:space="preserve"> must be kept to a minimum value throughout the device’s fabrication. One could consider lowering the active layer of a device’s thickness during manufacture to lower RS. Nevertheless, reducing the thickness is rarely a good strategy, particularly for perovskite solar cells, since this results in a noncomplementary absorption when the thickness is maintained under 200 nm. Other experimental methods to lower R</w:t>
      </w:r>
      <w:r w:rsidRPr="000D303C">
        <w:rPr>
          <w:vertAlign w:val="subscript"/>
        </w:rPr>
        <w:t>S</w:t>
      </w:r>
      <w:r w:rsidRPr="000D303C">
        <w:t xml:space="preserve"> include decreasing the contact resistance between the active layer and electrodes</w:t>
      </w:r>
      <w:r w:rsidRPr="000D303C">
        <w:rPr>
          <w:vertAlign w:val="superscript"/>
        </w:rPr>
        <w:t xml:space="preserve"> </w:t>
      </w:r>
      <w:r w:rsidRPr="000D303C">
        <w:rPr>
          <w:vertAlign w:val="superscript"/>
        </w:rPr>
        <w:fldChar w:fldCharType="begin" w:fldLock="1"/>
      </w:r>
      <w:r w:rsidR="00980E88">
        <w:rPr>
          <w:vertAlign w:val="superscript"/>
        </w:rPr>
        <w:instrText>ADDIN CSL_CITATION {"citationItems":[{"id":"ITEM-1","itemData":{"ISSN":"1614-6832","author":[{"dropping-particle":"","family":"Ma","given":"Wei","non-dropping-particle":"","parse-names":false,"suffix":""},{"dropping-particle":"","family":"Tumbleston","given":"John R","non-dropping-particle":"","parse-names":false,"suffix":""},{"dropping-particle":"","family":"Wang","given":"Ming","non-dropping-particle":"","parse-names":false,"suffix":""},{"dropping-particle":"","family":"Gann","given":"Eliot","non-dropping-particle":"","parse-names":false,"suffix":""},{"dropping-particle":"","family":"Huang","given":"Fei","non-dropping-particle":"","parse-names":false,"suffix":""},{"dropping-particle":"","family":"Ade","given":"Harald","non-dropping-particle":"","parse-names":false,"suffix":""}],"container-title":"Advanced Energy Materials","id":"ITEM-1","issue":"7","issued":{"date-parts":[["2013"]]},"page":"864-872","publisher":"Wiley Online Library","title":"Domain purity, miscibility, and molecular orientation at donor/acceptor interfaces in high performance organic solar cells: paths to further improvement","type":"article-journal","volume":"3"},"uris":["http://www.mendeley.com/documents/?uuid=1bfc3730-72c3-4f1a-8f85-1fcfe96bdf5b"]}],"mendeley":{"formattedCitation":"[49]","plainTextFormattedCitation":"[49]","previouslyFormattedCitation":"[49]"},"properties":{"noteIndex":0},"schema":"https://github.com/citation-style-language/schema/raw/master/csl-citation.json"}</w:instrText>
      </w:r>
      <w:r w:rsidRPr="000D303C">
        <w:rPr>
          <w:vertAlign w:val="superscript"/>
        </w:rPr>
        <w:fldChar w:fldCharType="separate"/>
      </w:r>
      <w:r w:rsidR="009F4B37" w:rsidRPr="009F4B37">
        <w:rPr>
          <w:noProof/>
        </w:rPr>
        <w:t>[49]</w:t>
      </w:r>
      <w:r w:rsidRPr="000D303C">
        <w:rPr>
          <w:vertAlign w:val="superscript"/>
        </w:rPr>
        <w:fldChar w:fldCharType="end"/>
      </w:r>
      <w:r w:rsidRPr="000D303C">
        <w:t xml:space="preserve"> or creating donor−acceptor interfaces that interact </w:t>
      </w:r>
      <w:r w:rsidR="00033852" w:rsidRPr="000D303C">
        <w:t>well. From</w:t>
      </w:r>
      <w:r w:rsidRPr="000D303C">
        <w:t xml:space="preserve"> </w:t>
      </w:r>
      <w:r w:rsidRPr="000D303C">
        <w:fldChar w:fldCharType="begin"/>
      </w:r>
      <w:r w:rsidRPr="000D303C">
        <w:instrText xml:space="preserve"> REF _Ref135582006 </w:instrText>
      </w:r>
      <w:r w:rsidR="00941C64" w:rsidRPr="000D303C">
        <w:instrText xml:space="preserve"> \* MERGEFORMAT </w:instrText>
      </w:r>
      <w:r w:rsidRPr="000D303C">
        <w:fldChar w:fldCharType="separate"/>
      </w:r>
      <w:r w:rsidR="00DB1973" w:rsidRPr="00642FB4">
        <w:rPr>
          <w:sz w:val="22"/>
        </w:rPr>
        <w:t xml:space="preserve">Figure </w:t>
      </w:r>
      <w:r w:rsidR="00DB1973">
        <w:rPr>
          <w:noProof/>
          <w:sz w:val="22"/>
        </w:rPr>
        <w:t>34</w:t>
      </w:r>
      <w:r w:rsidRPr="000D303C">
        <w:fldChar w:fldCharType="end"/>
      </w:r>
      <w:r w:rsidRPr="000D303C">
        <w:t xml:space="preserve"> the lowest J</w:t>
      </w:r>
      <w:r w:rsidRPr="000D303C">
        <w:rPr>
          <w:vertAlign w:val="subscript"/>
        </w:rPr>
        <w:t>SC</w:t>
      </w:r>
      <w:r w:rsidRPr="000D303C">
        <w:t xml:space="preserve"> is observed in the case of the TiO</w:t>
      </w:r>
      <w:r w:rsidRPr="000D303C">
        <w:rPr>
          <w:vertAlign w:val="subscript"/>
        </w:rPr>
        <w:t>2</w:t>
      </w:r>
      <w:r w:rsidRPr="000D303C">
        <w:t>-based ETL.</w:t>
      </w:r>
    </w:p>
    <w:tbl>
      <w:tblPr>
        <w:tblStyle w:val="TableGrid"/>
        <w:tblW w:w="397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8"/>
        <w:gridCol w:w="4568"/>
      </w:tblGrid>
      <w:tr w:rsidR="00613D71" w:rsidRPr="000D303C" w14:paraId="00165B3D" w14:textId="77777777" w:rsidTr="00B50D62">
        <w:trPr>
          <w:trHeight w:val="1628"/>
        </w:trPr>
        <w:tc>
          <w:tcPr>
            <w:tcW w:w="2484" w:type="pct"/>
            <w:vAlign w:val="center"/>
          </w:tcPr>
          <w:p w14:paraId="10E81581"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6034E328">
                <v:shape id="_x0000_i1070" type="#_x0000_t75" style="width:209.25pt;height:160.5pt" o:ole="">
                  <v:imagedata r:id="rId133" o:title=""/>
                </v:shape>
                <o:OLEObject Type="Embed" ProgID="Origin50.Graph" ShapeID="_x0000_i1070" DrawAspect="Content" ObjectID="_1746459323" r:id="rId134"/>
              </w:object>
            </w:r>
          </w:p>
        </w:tc>
        <w:tc>
          <w:tcPr>
            <w:tcW w:w="2516" w:type="pct"/>
            <w:vAlign w:val="center"/>
          </w:tcPr>
          <w:p w14:paraId="328DAC43"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67FB5AD5">
                <v:shape id="_x0000_i1071" type="#_x0000_t75" style="width:214.5pt;height:165.75pt" o:ole="">
                  <v:imagedata r:id="rId135" o:title=""/>
                </v:shape>
                <o:OLEObject Type="Embed" ProgID="Origin50.Graph" ShapeID="_x0000_i1071" DrawAspect="Content" ObjectID="_1746459324" r:id="rId136"/>
              </w:object>
            </w:r>
          </w:p>
        </w:tc>
      </w:tr>
      <w:tr w:rsidR="00613D71" w:rsidRPr="000D303C" w14:paraId="65FE6CD3" w14:textId="77777777" w:rsidTr="00B50D62">
        <w:trPr>
          <w:trHeight w:val="2361"/>
        </w:trPr>
        <w:tc>
          <w:tcPr>
            <w:tcW w:w="2484" w:type="pct"/>
            <w:vAlign w:val="center"/>
          </w:tcPr>
          <w:p w14:paraId="74B6DEEA"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30D88D66">
                <v:shape id="_x0000_i1072" type="#_x0000_t75" style="width:195.75pt;height:149.25pt" o:ole="">
                  <v:imagedata r:id="rId137" o:title=""/>
                </v:shape>
                <o:OLEObject Type="Embed" ProgID="Origin50.Graph" ShapeID="_x0000_i1072" DrawAspect="Content" ObjectID="_1746459325" r:id="rId138"/>
              </w:object>
            </w:r>
          </w:p>
        </w:tc>
        <w:tc>
          <w:tcPr>
            <w:tcW w:w="2516" w:type="pct"/>
            <w:vAlign w:val="center"/>
          </w:tcPr>
          <w:p w14:paraId="2692BA36"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7EB54ABB">
                <v:shape id="_x0000_i1073" type="#_x0000_t75" style="width:195.75pt;height:149.25pt" o:ole="">
                  <v:imagedata r:id="rId139" o:title=""/>
                </v:shape>
                <o:OLEObject Type="Embed" ProgID="Origin50.Graph" ShapeID="_x0000_i1073" DrawAspect="Content" ObjectID="_1746459326" r:id="rId140"/>
              </w:object>
            </w:r>
          </w:p>
        </w:tc>
      </w:tr>
      <w:tr w:rsidR="00613D71" w:rsidRPr="000D303C" w14:paraId="17F139C2" w14:textId="77777777" w:rsidTr="00B50D62">
        <w:trPr>
          <w:trHeight w:val="862"/>
        </w:trPr>
        <w:tc>
          <w:tcPr>
            <w:tcW w:w="5000" w:type="pct"/>
            <w:gridSpan w:val="2"/>
            <w:vAlign w:val="center"/>
          </w:tcPr>
          <w:p w14:paraId="6CA1D83B" w14:textId="6DFF74E4" w:rsidR="00FD5AC4" w:rsidRPr="00642FB4" w:rsidRDefault="00FD5AC4" w:rsidP="00C451AA">
            <w:pPr>
              <w:spacing w:line="360" w:lineRule="auto"/>
              <w:rPr>
                <w:sz w:val="22"/>
              </w:rPr>
            </w:pPr>
            <w:bookmarkStart w:id="159" w:name="_Ref135582006"/>
            <w:r w:rsidRPr="00642FB4">
              <w:rPr>
                <w:sz w:val="22"/>
              </w:rPr>
              <w:t xml:space="preserve">Figure </w:t>
            </w:r>
            <w:r w:rsidR="00272D1E" w:rsidRPr="00642FB4">
              <w:rPr>
                <w:noProof/>
                <w:sz w:val="22"/>
              </w:rPr>
              <w:fldChar w:fldCharType="begin"/>
            </w:r>
            <w:r w:rsidR="00272D1E" w:rsidRPr="00642FB4">
              <w:rPr>
                <w:noProof/>
                <w:sz w:val="22"/>
              </w:rPr>
              <w:instrText xml:space="preserve"> SEQ Figure \* ARABIC </w:instrText>
            </w:r>
            <w:r w:rsidR="00272D1E" w:rsidRPr="00642FB4">
              <w:rPr>
                <w:noProof/>
                <w:sz w:val="22"/>
              </w:rPr>
              <w:fldChar w:fldCharType="separate"/>
            </w:r>
            <w:r w:rsidR="00DB1973">
              <w:rPr>
                <w:noProof/>
                <w:sz w:val="22"/>
              </w:rPr>
              <w:t>34</w:t>
            </w:r>
            <w:r w:rsidR="00272D1E" w:rsidRPr="00642FB4">
              <w:rPr>
                <w:noProof/>
                <w:sz w:val="22"/>
              </w:rPr>
              <w:fldChar w:fldCharType="end"/>
            </w:r>
            <w:bookmarkEnd w:id="159"/>
            <w:r w:rsidR="00187D11" w:rsidRPr="00642FB4">
              <w:rPr>
                <w:sz w:val="22"/>
              </w:rPr>
              <w:t xml:space="preserve"> :</w:t>
            </w:r>
            <w:r w:rsidRPr="00642FB4">
              <w:rPr>
                <w:sz w:val="22"/>
              </w:rPr>
              <w:t xml:space="preserve"> Effect of the variation of PV parameters as a function of series resistance for the ETL</w:t>
            </w:r>
          </w:p>
        </w:tc>
      </w:tr>
    </w:tbl>
    <w:p w14:paraId="1C4197BA" w14:textId="4275D670" w:rsidR="00FD5AC4" w:rsidRPr="000D303C" w:rsidRDefault="00FD5AC4" w:rsidP="00C451AA">
      <w:pPr>
        <w:pStyle w:val="Heading3"/>
        <w:rPr>
          <w:spacing w:val="0"/>
        </w:rPr>
      </w:pPr>
      <w:bookmarkStart w:id="160" w:name="_Toc135583058"/>
      <w:bookmarkStart w:id="161" w:name="_Toc135644327"/>
      <w:bookmarkStart w:id="162" w:name="_Toc135841874"/>
      <w:r w:rsidRPr="000D303C">
        <w:rPr>
          <w:spacing w:val="0"/>
        </w:rPr>
        <w:t>Shunt Resistance</w:t>
      </w:r>
      <w:bookmarkEnd w:id="160"/>
      <w:bookmarkEnd w:id="161"/>
      <w:bookmarkEnd w:id="162"/>
    </w:p>
    <w:p w14:paraId="1B6682A7" w14:textId="38C2C5DE" w:rsidR="00FD5AC4" w:rsidRPr="000D303C" w:rsidRDefault="00FD5AC4" w:rsidP="00587E7F">
      <w:pPr>
        <w:spacing w:line="360" w:lineRule="auto"/>
        <w:ind w:firstLine="720"/>
        <w:rPr>
          <w:vertAlign w:val="superscript"/>
        </w:rPr>
      </w:pPr>
      <w:r w:rsidRPr="000D303C">
        <w:t>The shunt (R</w:t>
      </w:r>
      <w:r w:rsidRPr="000D303C">
        <w:rPr>
          <w:vertAlign w:val="subscript"/>
        </w:rPr>
        <w:t>Sh</w:t>
      </w:r>
      <w:r w:rsidRPr="000D303C">
        <w:t>) of the devices, which accounts for the leakage of current at the donor−acceptor and active layer-electrode borders, is an additional internal electrical characteristic that affects the performance of solar cells. In a forward bias connection, the greater recombination rate equates to a higher R</w:t>
      </w:r>
      <w:r w:rsidRPr="000D303C">
        <w:rPr>
          <w:vertAlign w:val="subscript"/>
        </w:rPr>
        <w:t>Sh</w:t>
      </w:r>
      <w:r w:rsidRPr="000D303C">
        <w:t xml:space="preserve"> value. The value of R</w:t>
      </w:r>
      <w:r w:rsidRPr="000D303C">
        <w:rPr>
          <w:vertAlign w:val="subscript"/>
        </w:rPr>
        <w:t>Sh</w:t>
      </w:r>
      <w:r w:rsidRPr="000D303C">
        <w:t xml:space="preserve"> is often connected to the charge recombination process (whether it be geminate or nongeminate). In other words, a reduced carrier recombination rate under light illumination, i.e., without biasing, shows that the device has a high R</w:t>
      </w:r>
      <w:r w:rsidRPr="000D303C">
        <w:rPr>
          <w:vertAlign w:val="subscript"/>
        </w:rPr>
        <w:t>Sh</w:t>
      </w:r>
      <w:r w:rsidRPr="000D303C">
        <w:t xml:space="preserve"> value. The J−V characteristic of a solar cell behaves normally under ideal one-sun illumination conditions, according to the Shockley equations, which can be written as eqs </w:t>
      </w:r>
      <w:r w:rsidRPr="000D303C">
        <w:fldChar w:fldCharType="begin"/>
      </w:r>
      <w:r w:rsidRPr="000D303C">
        <w:instrText xml:space="preserve"> REF _Ref135582362 </w:instrText>
      </w:r>
      <w:r w:rsidR="00941C64" w:rsidRPr="000D303C">
        <w:instrText xml:space="preserve"> \* MERGEFORMAT </w:instrText>
      </w:r>
      <w:r w:rsidRPr="000D303C">
        <w:fldChar w:fldCharType="separate"/>
      </w:r>
      <w:r w:rsidR="00DB1973" w:rsidRPr="000D303C">
        <w:t>(</w:t>
      </w:r>
      <w:r w:rsidR="00DB1973">
        <w:rPr>
          <w:noProof/>
        </w:rPr>
        <w:t>20</w:t>
      </w:r>
      <w:r w:rsidR="00DB1973" w:rsidRPr="000D303C">
        <w:t>)</w:t>
      </w:r>
      <w:r w:rsidRPr="000D303C">
        <w:fldChar w:fldCharType="end"/>
      </w:r>
      <w:r w:rsidRPr="000D303C">
        <w:t xml:space="preserve">and </w:t>
      </w:r>
      <w:r w:rsidRPr="000D303C">
        <w:fldChar w:fldCharType="begin"/>
      </w:r>
      <w:r w:rsidRPr="000D303C">
        <w:instrText xml:space="preserve"> REF _Ref135582369 </w:instrText>
      </w:r>
      <w:r w:rsidR="00941C64" w:rsidRPr="000D303C">
        <w:instrText xml:space="preserve"> \* MERGEFORMAT </w:instrText>
      </w:r>
      <w:r w:rsidRPr="000D303C">
        <w:fldChar w:fldCharType="separate"/>
      </w:r>
      <w:r w:rsidR="00DB1973" w:rsidRPr="000D303C">
        <w:t>(</w:t>
      </w:r>
      <w:r w:rsidR="00DB1973">
        <w:rPr>
          <w:noProof/>
        </w:rPr>
        <w:t>21</w:t>
      </w:r>
      <w:r w:rsidR="00DB1973" w:rsidRPr="000D303C">
        <w:t>)</w:t>
      </w:r>
      <w:r w:rsidRPr="000D303C">
        <w:fldChar w:fldCharType="end"/>
      </w:r>
      <w:r w:rsidRPr="000D303C">
        <w:fldChar w:fldCharType="begin" w:fldLock="1"/>
      </w:r>
      <w:r w:rsidR="00980E88">
        <w:instrText>ADDIN CSL_CITATION {"citationItems":[{"id":"ITEM-1","itemData":{"ISSN":"2045-2322","author":[{"dropping-particle":"","family":"Li","given":"Yan","non-dropping-particle":"","parse-names":false,"suffix":""},{"dropping-particle":"","family":"Ding","given":"Bin","non-dropping-particle":"","parse-names":false,"suffix":""},{"dropping-particle":"","family":"Chu","given":"Qian-Qian","non-dropping-particle":"","parse-names":false,"suffix":""},{"dropping-particle":"","family":"Yang","given":"Guan-Jun","non-dropping-particle":"","parse-names":false,"suffix":""},{"dropping-particle":"","family":"Wang","given":"Mingkui","non-dropping-particle":"","parse-names":false,"suffix":""},{"dropping-particle":"","family":"Li","given":"Chang-Xin","non-dropping-particle":"","parse-names":false,"suffix":""},{"dropping-particle":"","family":"Li","given":"Chang-Jiu","non-dropping-particle":"","parse-names":false,"suffix":""}],"container-title":"Scientific Reports","id":"ITEM-1","issue":"1","issued":{"date-parts":[["2017"]]},"page":"46141","publisher":"Nature Publishing Group UK London","title":"Ultra-high open-circuit voltage of perovskite solar cells induced by nucleation thermodynamics on rough substrates","type":"article-journal","volume":"7"},"uris":["http://www.mendeley.com/documents/?uuid=a8fb0963-4a39-43da-8886-d29afef94bab"]}],"mendeley":{"formattedCitation":"[50]","plainTextFormattedCitation":"[50]","previouslyFormattedCitation":"[50]"},"properties":{"noteIndex":0},"schema":"https://github.com/citation-style-language/schema/raw/master/csl-citation.json"}</w:instrText>
      </w:r>
      <w:r w:rsidRPr="000D303C">
        <w:fldChar w:fldCharType="separate"/>
      </w:r>
      <w:r w:rsidR="009F4B37" w:rsidRPr="009F4B37">
        <w:rPr>
          <w:noProof/>
        </w:rPr>
        <w:t>[50]</w:t>
      </w:r>
      <w:r w:rsidRPr="000D303C">
        <w:fldChar w:fldCharType="end"/>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
        <w:gridCol w:w="5818"/>
        <w:gridCol w:w="2078"/>
      </w:tblGrid>
      <w:tr w:rsidR="00E652C3" w:rsidRPr="000D303C" w14:paraId="3B8254F8" w14:textId="77777777" w:rsidTr="00613D71">
        <w:trPr>
          <w:trHeight w:val="1005"/>
        </w:trPr>
        <w:tc>
          <w:tcPr>
            <w:tcW w:w="626" w:type="pct"/>
          </w:tcPr>
          <w:p w14:paraId="46AF1077" w14:textId="77777777" w:rsidR="00FD5AC4" w:rsidRPr="000D303C" w:rsidRDefault="00FD5AC4" w:rsidP="00C451AA">
            <w:pPr>
              <w:pStyle w:val="BodyText"/>
              <w:spacing w:before="64"/>
              <w:ind w:right="116"/>
              <w:rPr>
                <w:color w:val="000000" w:themeColor="text1"/>
              </w:rPr>
            </w:pPr>
          </w:p>
        </w:tc>
        <w:tc>
          <w:tcPr>
            <w:tcW w:w="3223" w:type="pct"/>
            <w:vAlign w:val="center"/>
          </w:tcPr>
          <w:p w14:paraId="4517903A" w14:textId="4F4DF955" w:rsidR="00FD5AC4" w:rsidRPr="00C76971" w:rsidRDefault="006E082B" w:rsidP="00C76971">
            <w:pPr>
              <w:spacing w:line="360" w:lineRule="auto"/>
              <w:jc w:val="center"/>
            </w:pPr>
            <m:oMathPara>
              <m:oMath>
                <m:sSub>
                  <m:sSubPr>
                    <m:ctrlPr>
                      <w:rPr>
                        <w:rFonts w:ascii="Cambria Math" w:hAnsi="Cambria Math"/>
                      </w:rPr>
                    </m:ctrlPr>
                  </m:sSubPr>
                  <m:e>
                    <m:r>
                      <m:rPr>
                        <m:sty m:val="p"/>
                      </m:rPr>
                      <w:rPr>
                        <w:rFonts w:ascii="Cambria Math" w:hAnsi="Cambria Math"/>
                      </w:rPr>
                      <m:t>J</m:t>
                    </m:r>
                  </m:e>
                  <m:sub>
                    <m:r>
                      <m:rPr>
                        <m:sty m:val="p"/>
                      </m:rPr>
                      <w:rPr>
                        <w:rFonts w:ascii="Cambria Math" w:hAnsi="Cambria Math"/>
                      </w:rPr>
                      <m:t>SC</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J</m:t>
                    </m:r>
                  </m:e>
                  <m:sub>
                    <m:r>
                      <m:rPr>
                        <m:sty m:val="p"/>
                      </m:rPr>
                      <w:rPr>
                        <w:rFonts w:ascii="Cambria Math" w:hAnsi="Cambria Math"/>
                      </w:rPr>
                      <m:t>PH</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J</m:t>
                    </m:r>
                  </m:e>
                  <m:sub>
                    <m:r>
                      <m:rPr>
                        <m:sty m:val="p"/>
                      </m:rPr>
                      <w:rPr>
                        <w:rFonts w:ascii="Cambria Math" w:hAnsi="Cambria Math"/>
                      </w:rPr>
                      <m:t>0</m:t>
                    </m:r>
                  </m:sub>
                </m:sSub>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f>
                              <m:fPr>
                                <m:ctrlPr>
                                  <w:rPr>
                                    <w:rFonts w:ascii="Cambria Math" w:hAnsi="Cambria Math"/>
                                  </w:rPr>
                                </m:ctrlPr>
                              </m:fPr>
                              <m:num>
                                <m:r>
                                  <m:rPr>
                                    <m:sty m:val="p"/>
                                  </m:rPr>
                                  <w:rPr>
                                    <w:rFonts w:ascii="Cambria Math" w:hAnsi="Cambria Math"/>
                                  </w:rPr>
                                  <m:t>q(V-J</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num>
                              <m:den>
                                <m:r>
                                  <m:rPr>
                                    <m:sty m:val="p"/>
                                  </m:rPr>
                                  <w:rPr>
                                    <w:rFonts w:ascii="Cambria Math" w:hAnsi="Cambria Math"/>
                                  </w:rPr>
                                  <m:t>nkT</m:t>
                                </m:r>
                              </m:den>
                            </m:f>
                          </m:e>
                        </m:d>
                      </m:e>
                    </m:func>
                    <m:r>
                      <m:rPr>
                        <m:sty m:val="p"/>
                      </m:rPr>
                      <w:rPr>
                        <w:rFonts w:ascii="Cambria Math" w:hAnsi="Cambria Math"/>
                      </w:rPr>
                      <m:t>-1</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V-JR</m:t>
                        </m:r>
                      </m:e>
                      <m:sub>
                        <m:r>
                          <m:rPr>
                            <m:sty m:val="p"/>
                          </m:rPr>
                          <w:rPr>
                            <w:rFonts w:ascii="Cambria Math" w:hAnsi="Cambria Math"/>
                          </w:rPr>
                          <m:t>s</m:t>
                        </m:r>
                      </m:sub>
                    </m:sSub>
                  </m:num>
                  <m:den>
                    <m:sSub>
                      <m:sSubPr>
                        <m:ctrlPr>
                          <w:rPr>
                            <w:rFonts w:ascii="Cambria Math" w:hAnsi="Cambria Math"/>
                          </w:rPr>
                        </m:ctrlPr>
                      </m:sSubPr>
                      <m:e>
                        <m:r>
                          <m:rPr>
                            <m:sty m:val="p"/>
                          </m:rPr>
                          <w:rPr>
                            <w:rFonts w:ascii="Cambria Math" w:hAnsi="Cambria Math"/>
                          </w:rPr>
                          <m:t>R</m:t>
                        </m:r>
                      </m:e>
                      <m:sub>
                        <m:r>
                          <m:rPr>
                            <m:sty m:val="p"/>
                          </m:rPr>
                          <w:rPr>
                            <w:rFonts w:ascii="Cambria Math" w:hAnsi="Cambria Math"/>
                          </w:rPr>
                          <m:t>sh</m:t>
                        </m:r>
                      </m:sub>
                    </m:sSub>
                  </m:den>
                </m:f>
              </m:oMath>
            </m:oMathPara>
          </w:p>
        </w:tc>
        <w:tc>
          <w:tcPr>
            <w:tcW w:w="1151" w:type="pct"/>
            <w:vAlign w:val="center"/>
          </w:tcPr>
          <w:p w14:paraId="3404E999" w14:textId="77777777" w:rsidR="00FD5AC4" w:rsidRPr="000D303C" w:rsidRDefault="00FD5AC4" w:rsidP="00C76971">
            <w:pPr>
              <w:spacing w:line="360" w:lineRule="auto"/>
              <w:jc w:val="right"/>
            </w:pPr>
            <w:bookmarkStart w:id="163" w:name="_Ref135582362"/>
            <w:r w:rsidRPr="000D303C">
              <w:t>(</w:t>
            </w:r>
            <w:r w:rsidR="00272D1E">
              <w:rPr>
                <w:noProof/>
              </w:rPr>
              <w:fldChar w:fldCharType="begin"/>
            </w:r>
            <w:r w:rsidR="00272D1E">
              <w:rPr>
                <w:noProof/>
              </w:rPr>
              <w:instrText xml:space="preserve"> SEQ Equation \* ARABIC </w:instrText>
            </w:r>
            <w:r w:rsidR="00272D1E">
              <w:rPr>
                <w:noProof/>
              </w:rPr>
              <w:fldChar w:fldCharType="separate"/>
            </w:r>
            <w:r w:rsidR="00DB1973">
              <w:rPr>
                <w:noProof/>
              </w:rPr>
              <w:t>20</w:t>
            </w:r>
            <w:r w:rsidR="00272D1E">
              <w:rPr>
                <w:noProof/>
              </w:rPr>
              <w:fldChar w:fldCharType="end"/>
            </w:r>
            <w:r w:rsidRPr="000D303C">
              <w:t>)</w:t>
            </w:r>
            <w:bookmarkEnd w:id="163"/>
          </w:p>
        </w:tc>
      </w:tr>
      <w:tr w:rsidR="00E652C3" w:rsidRPr="000D303C" w14:paraId="7846F45F" w14:textId="77777777" w:rsidTr="00613D71">
        <w:trPr>
          <w:trHeight w:val="1119"/>
        </w:trPr>
        <w:tc>
          <w:tcPr>
            <w:tcW w:w="626" w:type="pct"/>
          </w:tcPr>
          <w:p w14:paraId="12028563" w14:textId="77777777" w:rsidR="00FD5AC4" w:rsidRPr="000D303C" w:rsidRDefault="00FD5AC4" w:rsidP="00C451AA">
            <w:pPr>
              <w:pStyle w:val="BodyText"/>
              <w:spacing w:before="64"/>
              <w:ind w:right="116"/>
              <w:rPr>
                <w:color w:val="000000" w:themeColor="text1"/>
              </w:rPr>
            </w:pPr>
          </w:p>
        </w:tc>
        <w:tc>
          <w:tcPr>
            <w:tcW w:w="3223" w:type="pct"/>
            <w:vAlign w:val="center"/>
          </w:tcPr>
          <w:p w14:paraId="05C3F1E6" w14:textId="75FAF752" w:rsidR="00FD5AC4" w:rsidRPr="00C76971" w:rsidRDefault="006E082B" w:rsidP="00C76971">
            <w:pPr>
              <w:spacing w:line="360" w:lineRule="auto"/>
              <w:jc w:val="cente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OC</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nkT</m:t>
                        </m:r>
                      </m:num>
                      <m:den>
                        <m:r>
                          <m:rPr>
                            <m:sty m:val="p"/>
                          </m:rPr>
                          <w:rPr>
                            <w:rFonts w:ascii="Cambria Math" w:hAnsi="Cambria Math"/>
                          </w:rPr>
                          <m:t>q</m:t>
                        </m:r>
                      </m:den>
                    </m:f>
                  </m:e>
                </m:d>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J</m:t>
                                </m:r>
                              </m:e>
                              <m:sub>
                                <m:r>
                                  <m:rPr>
                                    <m:sty m:val="p"/>
                                  </m:rPr>
                                  <w:rPr>
                                    <w:rFonts w:ascii="Cambria Math" w:hAnsi="Cambria Math"/>
                                  </w:rPr>
                                  <m:t>PH</m:t>
                                </m:r>
                              </m:sub>
                            </m:sSub>
                          </m:num>
                          <m:den>
                            <m:sSub>
                              <m:sSubPr>
                                <m:ctrlPr>
                                  <w:rPr>
                                    <w:rFonts w:ascii="Cambria Math" w:hAnsi="Cambria Math"/>
                                  </w:rPr>
                                </m:ctrlPr>
                              </m:sSubPr>
                              <m:e>
                                <m:r>
                                  <m:rPr>
                                    <m:sty m:val="p"/>
                                  </m:rPr>
                                  <w:rPr>
                                    <w:rFonts w:ascii="Cambria Math" w:hAnsi="Cambria Math"/>
                                  </w:rPr>
                                  <m:t>J</m:t>
                                </m:r>
                              </m:e>
                              <m:sub>
                                <m:r>
                                  <m:rPr>
                                    <m:sty m:val="p"/>
                                  </m:rPr>
                                  <w:rPr>
                                    <w:rFonts w:ascii="Cambria Math" w:hAnsi="Cambria Math"/>
                                  </w:rPr>
                                  <m:t>0</m:t>
                                </m:r>
                              </m:sub>
                            </m:sSub>
                          </m:den>
                        </m:f>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OC</m:t>
                                    </m:r>
                                  </m:sub>
                                </m:sSub>
                              </m:num>
                              <m:den>
                                <m:sSub>
                                  <m:sSubPr>
                                    <m:ctrlPr>
                                      <w:rPr>
                                        <w:rFonts w:ascii="Cambria Math" w:hAnsi="Cambria Math"/>
                                      </w:rPr>
                                    </m:ctrlPr>
                                  </m:sSubPr>
                                  <m:e>
                                    <m:r>
                                      <m:rPr>
                                        <m:sty m:val="p"/>
                                      </m:rPr>
                                      <w:rPr>
                                        <w:rFonts w:ascii="Cambria Math" w:hAnsi="Cambria Math"/>
                                      </w:rPr>
                                      <m:t>J</m:t>
                                    </m:r>
                                  </m:e>
                                  <m:sub>
                                    <m:r>
                                      <m:rPr>
                                        <m:sty m:val="p"/>
                                      </m:rPr>
                                      <w:rPr>
                                        <w:rFonts w:ascii="Cambria Math" w:hAnsi="Cambria Math"/>
                                      </w:rPr>
                                      <m:t>PH</m:t>
                                    </m:r>
                                  </m:sub>
                                </m:sSub>
                                <m:sSub>
                                  <m:sSubPr>
                                    <m:ctrlPr>
                                      <w:rPr>
                                        <w:rFonts w:ascii="Cambria Math" w:hAnsi="Cambria Math"/>
                                      </w:rPr>
                                    </m:ctrlPr>
                                  </m:sSubPr>
                                  <m:e>
                                    <m:r>
                                      <m:rPr>
                                        <m:sty m:val="p"/>
                                      </m:rPr>
                                      <w:rPr>
                                        <w:rFonts w:ascii="Cambria Math" w:hAnsi="Cambria Math"/>
                                      </w:rPr>
                                      <m:t>R</m:t>
                                    </m:r>
                                  </m:e>
                                  <m:sub>
                                    <m:r>
                                      <m:rPr>
                                        <m:sty m:val="p"/>
                                      </m:rPr>
                                      <w:rPr>
                                        <w:rFonts w:ascii="Cambria Math" w:hAnsi="Cambria Math"/>
                                      </w:rPr>
                                      <m:t>sh</m:t>
                                    </m:r>
                                  </m:sub>
                                </m:sSub>
                              </m:den>
                            </m:f>
                          </m:e>
                        </m:d>
                      </m:e>
                    </m:d>
                  </m:e>
                </m:func>
              </m:oMath>
            </m:oMathPara>
          </w:p>
        </w:tc>
        <w:tc>
          <w:tcPr>
            <w:tcW w:w="1151" w:type="pct"/>
            <w:vAlign w:val="center"/>
          </w:tcPr>
          <w:p w14:paraId="4923AA3E" w14:textId="77777777" w:rsidR="00FD5AC4" w:rsidRPr="000D303C" w:rsidRDefault="00FD5AC4" w:rsidP="00C76971">
            <w:pPr>
              <w:spacing w:line="360" w:lineRule="auto"/>
              <w:jc w:val="right"/>
            </w:pPr>
            <w:bookmarkStart w:id="164" w:name="_Ref135582369"/>
            <w:r w:rsidRPr="000D303C">
              <w:t>(</w:t>
            </w:r>
            <w:r w:rsidR="00272D1E">
              <w:rPr>
                <w:noProof/>
              </w:rPr>
              <w:fldChar w:fldCharType="begin"/>
            </w:r>
            <w:r w:rsidR="00272D1E">
              <w:rPr>
                <w:noProof/>
              </w:rPr>
              <w:instrText xml:space="preserve"> SEQ Equation \* ARABIC </w:instrText>
            </w:r>
            <w:r w:rsidR="00272D1E">
              <w:rPr>
                <w:noProof/>
              </w:rPr>
              <w:fldChar w:fldCharType="separate"/>
            </w:r>
            <w:r w:rsidR="00DB1973">
              <w:rPr>
                <w:noProof/>
              </w:rPr>
              <w:t>21</w:t>
            </w:r>
            <w:r w:rsidR="00272D1E">
              <w:rPr>
                <w:noProof/>
              </w:rPr>
              <w:fldChar w:fldCharType="end"/>
            </w:r>
            <w:r w:rsidRPr="000D303C">
              <w:t>)</w:t>
            </w:r>
            <w:bookmarkEnd w:id="164"/>
          </w:p>
        </w:tc>
      </w:tr>
    </w:tbl>
    <w:p w14:paraId="5519D746" w14:textId="7A9B3C2D" w:rsidR="00FD5AC4" w:rsidRPr="000D303C" w:rsidRDefault="00187D11" w:rsidP="00C451AA">
      <w:pPr>
        <w:spacing w:line="360" w:lineRule="auto"/>
      </w:pPr>
      <w:r w:rsidRPr="000D303C">
        <w:t>Where</w:t>
      </w:r>
      <w:r w:rsidR="00FD5AC4" w:rsidRPr="000D303C">
        <w:t xml:space="preserve"> J</w:t>
      </w:r>
      <w:r w:rsidR="00FD5AC4" w:rsidRPr="000D303C">
        <w:rPr>
          <w:vertAlign w:val="subscript"/>
        </w:rPr>
        <w:t>PH</w:t>
      </w:r>
      <w:r w:rsidR="00FD5AC4" w:rsidRPr="000D303C">
        <w:t xml:space="preserve"> is the photocurrent density. The effects of the variation of R</w:t>
      </w:r>
      <w:r w:rsidR="00FD5AC4" w:rsidRPr="000D303C">
        <w:rPr>
          <w:vertAlign w:val="subscript"/>
        </w:rPr>
        <w:t>Sh</w:t>
      </w:r>
      <w:r w:rsidR="00FD5AC4" w:rsidRPr="000D303C">
        <w:t xml:space="preserve"> are depicted in </w:t>
      </w:r>
      <w:r w:rsidR="006C4CD5">
        <w:fldChar w:fldCharType="begin"/>
      </w:r>
      <w:r w:rsidR="006C4CD5">
        <w:instrText xml:space="preserve"> REF _Ref135841399 \h </w:instrText>
      </w:r>
      <w:r w:rsidR="006C4CD5">
        <w:fldChar w:fldCharType="separate"/>
      </w:r>
      <w:r w:rsidR="00DB1973" w:rsidRPr="000D303C">
        <w:rPr>
          <w:sz w:val="22"/>
        </w:rPr>
        <w:t xml:space="preserve">Figure </w:t>
      </w:r>
      <w:r w:rsidR="00DB1973">
        <w:rPr>
          <w:noProof/>
          <w:sz w:val="22"/>
        </w:rPr>
        <w:t>35</w:t>
      </w:r>
      <w:r w:rsidR="006C4CD5">
        <w:fldChar w:fldCharType="end"/>
      </w:r>
      <w:r w:rsidR="006C4CD5">
        <w:t xml:space="preserve">. </w:t>
      </w:r>
      <w:r w:rsidR="00FD5AC4" w:rsidRPr="000D303C">
        <w:t>R</w:t>
      </w:r>
      <w:r w:rsidR="00FD5AC4" w:rsidRPr="000D303C">
        <w:rPr>
          <w:vertAlign w:val="subscript"/>
        </w:rPr>
        <w:t>Sh</w:t>
      </w:r>
      <w:r w:rsidR="00FD5AC4" w:rsidRPr="000D303C">
        <w:t xml:space="preserve"> is varied from 10</w:t>
      </w:r>
      <w:r w:rsidR="00FD5AC4" w:rsidRPr="000D303C">
        <w:rPr>
          <w:vertAlign w:val="superscript"/>
        </w:rPr>
        <w:t>1</w:t>
      </w:r>
      <w:r w:rsidR="00FD5AC4" w:rsidRPr="000D303C">
        <w:t xml:space="preserve"> to 10</w:t>
      </w:r>
      <w:r w:rsidR="00FD5AC4" w:rsidRPr="000D303C">
        <w:rPr>
          <w:vertAlign w:val="superscript"/>
        </w:rPr>
        <w:t>7</w:t>
      </w:r>
      <w:r w:rsidR="00FD5AC4" w:rsidRPr="000D303C">
        <w:t xml:space="preserve"> Ω cm</w:t>
      </w:r>
      <w:r w:rsidR="00FD5AC4" w:rsidRPr="000D303C">
        <w:rPr>
          <w:vertAlign w:val="superscript"/>
        </w:rPr>
        <w:t>2</w:t>
      </w:r>
      <w:r w:rsidR="00FD5AC4" w:rsidRPr="000D303C">
        <w:t xml:space="preserve"> keeping R</w:t>
      </w:r>
      <w:r w:rsidR="00FD5AC4" w:rsidRPr="000D303C">
        <w:rPr>
          <w:vertAlign w:val="subscript"/>
        </w:rPr>
        <w:t>s</w:t>
      </w:r>
      <w:r w:rsidR="00FD5AC4" w:rsidRPr="000D303C">
        <w:t xml:space="preserve"> constant for of the optimized solar cell structures to observe its effect on V</w:t>
      </w:r>
      <w:r w:rsidR="00FD5AC4" w:rsidRPr="000D303C">
        <w:rPr>
          <w:vertAlign w:val="subscript"/>
        </w:rPr>
        <w:t>OC</w:t>
      </w:r>
      <w:r w:rsidR="00FD5AC4" w:rsidRPr="000D303C">
        <w:t>, J</w:t>
      </w:r>
      <w:r w:rsidR="00FD5AC4" w:rsidRPr="000D303C">
        <w:rPr>
          <w:vertAlign w:val="subscript"/>
        </w:rPr>
        <w:t>SC</w:t>
      </w:r>
      <w:r w:rsidR="00FD5AC4" w:rsidRPr="000D303C">
        <w:t>, FF, and PCE. It can be observed that for R</w:t>
      </w:r>
      <w:r w:rsidR="00FD5AC4" w:rsidRPr="000D303C">
        <w:rPr>
          <w:vertAlign w:val="subscript"/>
        </w:rPr>
        <w:t>Sh</w:t>
      </w:r>
      <w:r w:rsidR="00FD5AC4" w:rsidRPr="000D303C">
        <w:t xml:space="preserve"> values greater than 100 Ω, V</w:t>
      </w:r>
      <w:r w:rsidR="00FD5AC4" w:rsidRPr="000D303C">
        <w:rPr>
          <w:vertAlign w:val="subscript"/>
        </w:rPr>
        <w:t>OC</w:t>
      </w:r>
      <w:r w:rsidR="00FD5AC4" w:rsidRPr="000D303C">
        <w:t>, J</w:t>
      </w:r>
      <w:r w:rsidR="00FD5AC4" w:rsidRPr="000D303C">
        <w:rPr>
          <w:vertAlign w:val="subscript"/>
        </w:rPr>
        <w:t>SC</w:t>
      </w:r>
      <w:r w:rsidR="00FD5AC4" w:rsidRPr="000D303C">
        <w:t>, FF, and PCE attain constant values after increasing linearly from very low values. A detailed examination of the figure revealed that compared to J</w:t>
      </w:r>
      <w:r w:rsidR="00FD5AC4" w:rsidRPr="000D303C">
        <w:rPr>
          <w:vertAlign w:val="subscript"/>
        </w:rPr>
        <w:t>SC</w:t>
      </w:r>
      <w:r w:rsidR="00FD5AC4" w:rsidRPr="000D303C">
        <w:t>, the increment rates for both V</w:t>
      </w:r>
      <w:r w:rsidR="00FD5AC4" w:rsidRPr="000D303C">
        <w:rPr>
          <w:vertAlign w:val="subscript"/>
        </w:rPr>
        <w:t>OC</w:t>
      </w:r>
      <w:r w:rsidR="00FD5AC4" w:rsidRPr="000D303C">
        <w:t xml:space="preserve"> and FF were greater. To be connected with the V</w:t>
      </w:r>
      <w:r w:rsidR="00FD5AC4" w:rsidRPr="000D303C">
        <w:rPr>
          <w:vertAlign w:val="subscript"/>
        </w:rPr>
        <w:t>OC</w:t>
      </w:r>
      <w:r w:rsidR="00FD5AC4" w:rsidRPr="000D303C">
        <w:t xml:space="preserve"> and FF responses, the change in R</w:t>
      </w:r>
      <w:r w:rsidR="00FD5AC4" w:rsidRPr="000D303C">
        <w:rPr>
          <w:vertAlign w:val="subscript"/>
        </w:rPr>
        <w:t>Sh</w:t>
      </w:r>
      <w:r w:rsidR="00FD5AC4" w:rsidRPr="000D303C">
        <w:t xml:space="preserve"> caused by charge transfer, the emission process, and their recombination </w:t>
      </w:r>
      <w:r w:rsidR="006C4CD5" w:rsidRPr="000D303C">
        <w:t>behaviour</w:t>
      </w:r>
      <w:r w:rsidR="00FD5AC4" w:rsidRPr="000D303C">
        <w:t xml:space="preserve"> may be more remarkable. </w:t>
      </w:r>
    </w:p>
    <w:tbl>
      <w:tblPr>
        <w:tblStyle w:val="TableGrid"/>
        <w:tblW w:w="397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633"/>
      </w:tblGrid>
      <w:tr w:rsidR="00613D71" w:rsidRPr="000D303C" w14:paraId="50C98784" w14:textId="77777777" w:rsidTr="00613D71">
        <w:trPr>
          <w:trHeight w:val="1628"/>
        </w:trPr>
        <w:tc>
          <w:tcPr>
            <w:tcW w:w="2484" w:type="pct"/>
            <w:vAlign w:val="center"/>
          </w:tcPr>
          <w:p w14:paraId="5B646E85"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0C00EF7B">
                <v:shape id="_x0000_i1074" type="#_x0000_t75" style="width:209.25pt;height:160.5pt" o:ole="">
                  <v:imagedata r:id="rId141" o:title=""/>
                </v:shape>
                <o:OLEObject Type="Embed" ProgID="Origin50.Graph" ShapeID="_x0000_i1074" DrawAspect="Content" ObjectID="_1746459327" r:id="rId142"/>
              </w:object>
            </w:r>
          </w:p>
        </w:tc>
        <w:tc>
          <w:tcPr>
            <w:tcW w:w="2516" w:type="pct"/>
            <w:vAlign w:val="center"/>
          </w:tcPr>
          <w:p w14:paraId="36F0D935"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1AF00BCA">
                <v:shape id="_x0000_i1075" type="#_x0000_t75" style="width:221.25pt;height:169.5pt" o:ole="">
                  <v:imagedata r:id="rId143" o:title=""/>
                </v:shape>
                <o:OLEObject Type="Embed" ProgID="Origin50.Graph" ShapeID="_x0000_i1075" DrawAspect="Content" ObjectID="_1746459328" r:id="rId144"/>
              </w:object>
            </w:r>
          </w:p>
        </w:tc>
      </w:tr>
      <w:tr w:rsidR="00613D71" w:rsidRPr="000D303C" w14:paraId="49315990" w14:textId="77777777" w:rsidTr="00613D71">
        <w:trPr>
          <w:trHeight w:val="2361"/>
        </w:trPr>
        <w:tc>
          <w:tcPr>
            <w:tcW w:w="2484" w:type="pct"/>
            <w:vAlign w:val="center"/>
          </w:tcPr>
          <w:p w14:paraId="5E60B4CF"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06011084">
                <v:shape id="_x0000_i1076" type="#_x0000_t75" style="width:209.25pt;height:160.5pt" o:ole="">
                  <v:imagedata r:id="rId145" o:title=""/>
                </v:shape>
                <o:OLEObject Type="Embed" ProgID="Origin50.Graph" ShapeID="_x0000_i1076" DrawAspect="Content" ObjectID="_1746459329" r:id="rId146"/>
              </w:object>
            </w:r>
          </w:p>
        </w:tc>
        <w:tc>
          <w:tcPr>
            <w:tcW w:w="2516" w:type="pct"/>
            <w:vAlign w:val="center"/>
          </w:tcPr>
          <w:p w14:paraId="3F054B95"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71E33A0B">
                <v:shape id="_x0000_i1077" type="#_x0000_t75" style="width:214.5pt;height:164.25pt" o:ole="">
                  <v:imagedata r:id="rId147" o:title=""/>
                </v:shape>
                <o:OLEObject Type="Embed" ProgID="Origin50.Graph" ShapeID="_x0000_i1077" DrawAspect="Content" ObjectID="_1746459330" r:id="rId148"/>
              </w:object>
            </w:r>
          </w:p>
        </w:tc>
      </w:tr>
      <w:tr w:rsidR="00613D71" w:rsidRPr="000D303C" w14:paraId="5EE111E9" w14:textId="77777777" w:rsidTr="00613D71">
        <w:trPr>
          <w:trHeight w:val="983"/>
        </w:trPr>
        <w:tc>
          <w:tcPr>
            <w:tcW w:w="5000" w:type="pct"/>
            <w:gridSpan w:val="2"/>
            <w:vAlign w:val="center"/>
          </w:tcPr>
          <w:p w14:paraId="0545B944" w14:textId="7F2F3D51" w:rsidR="00FD5AC4" w:rsidRPr="000D303C" w:rsidRDefault="00FD5AC4" w:rsidP="00C451AA">
            <w:pPr>
              <w:spacing w:line="360" w:lineRule="auto"/>
            </w:pPr>
            <w:bookmarkStart w:id="165" w:name="_Ref135841399"/>
            <w:bookmarkStart w:id="166" w:name="_Ref135582417"/>
            <w:r w:rsidRPr="000D303C">
              <w:rPr>
                <w:sz w:val="22"/>
              </w:rPr>
              <w:t xml:space="preserve">Figure </w:t>
            </w:r>
            <w:r w:rsidRPr="000D303C">
              <w:rPr>
                <w:sz w:val="22"/>
              </w:rPr>
              <w:fldChar w:fldCharType="begin"/>
            </w:r>
            <w:r w:rsidRPr="000D303C">
              <w:rPr>
                <w:sz w:val="22"/>
              </w:rPr>
              <w:instrText xml:space="preserve"> SEQ Figure \* ARABIC </w:instrText>
            </w:r>
            <w:r w:rsidRPr="000D303C">
              <w:rPr>
                <w:sz w:val="22"/>
              </w:rPr>
              <w:fldChar w:fldCharType="separate"/>
            </w:r>
            <w:r w:rsidR="00DB1973">
              <w:rPr>
                <w:noProof/>
                <w:sz w:val="22"/>
              </w:rPr>
              <w:t>35</w:t>
            </w:r>
            <w:r w:rsidRPr="000D303C">
              <w:rPr>
                <w:sz w:val="22"/>
              </w:rPr>
              <w:fldChar w:fldCharType="end"/>
            </w:r>
            <w:bookmarkEnd w:id="165"/>
            <w:r w:rsidR="00187D11" w:rsidRPr="000D303C">
              <w:rPr>
                <w:sz w:val="22"/>
              </w:rPr>
              <w:t xml:space="preserve"> </w:t>
            </w:r>
            <w:r w:rsidR="00187D11" w:rsidRPr="00642FB4">
              <w:rPr>
                <w:sz w:val="22"/>
              </w:rPr>
              <w:t>:</w:t>
            </w:r>
            <w:r w:rsidRPr="00642FB4">
              <w:rPr>
                <w:sz w:val="22"/>
              </w:rPr>
              <w:t xml:space="preserve"> Effect of the variation of PV parameters as a function of shunt resistance for the ETL</w:t>
            </w:r>
            <w:bookmarkEnd w:id="166"/>
          </w:p>
        </w:tc>
      </w:tr>
    </w:tbl>
    <w:p w14:paraId="7B78F7ED" w14:textId="4D8153CF" w:rsidR="00FD5AC4" w:rsidRPr="000D303C" w:rsidRDefault="00FD5AC4" w:rsidP="00C451AA">
      <w:pPr>
        <w:pStyle w:val="Heading3"/>
        <w:rPr>
          <w:spacing w:val="0"/>
        </w:rPr>
      </w:pPr>
      <w:bookmarkStart w:id="167" w:name="_Toc135583059"/>
      <w:bookmarkStart w:id="168" w:name="_Toc135644328"/>
      <w:bookmarkStart w:id="169" w:name="_Toc135841875"/>
      <w:r w:rsidRPr="000D303C">
        <w:rPr>
          <w:spacing w:val="0"/>
        </w:rPr>
        <w:t>Temperature</w:t>
      </w:r>
      <w:bookmarkEnd w:id="167"/>
      <w:bookmarkEnd w:id="168"/>
      <w:bookmarkEnd w:id="169"/>
      <w:r w:rsidRPr="000D303C">
        <w:rPr>
          <w:spacing w:val="0"/>
        </w:rPr>
        <w:t xml:space="preserve"> </w:t>
      </w:r>
    </w:p>
    <w:p w14:paraId="6ACC2898" w14:textId="581C275A" w:rsidR="00FD5AC4" w:rsidRPr="000D303C" w:rsidRDefault="00FD5AC4" w:rsidP="00587E7F">
      <w:pPr>
        <w:spacing w:line="360" w:lineRule="auto"/>
        <w:ind w:firstLine="720"/>
      </w:pPr>
      <w:r w:rsidRPr="000D303C">
        <w:t xml:space="preserve">The majority of solar cell performance demonstrates instability due to deformation between layers occurring at high temperatures. To study the relationship between temperature and solar cell efficiency, the temperature range of the simulation models was changed from 250 to 500 K. In </w:t>
      </w:r>
      <w:r w:rsidR="006C4CD5">
        <w:fldChar w:fldCharType="begin"/>
      </w:r>
      <w:r w:rsidR="006C4CD5">
        <w:instrText xml:space="preserve"> REF _Ref135841445 \h </w:instrText>
      </w:r>
      <w:r w:rsidR="006C4CD5">
        <w:fldChar w:fldCharType="separate"/>
      </w:r>
      <w:r w:rsidR="00DB1973" w:rsidRPr="00642FB4">
        <w:rPr>
          <w:sz w:val="22"/>
        </w:rPr>
        <w:t xml:space="preserve">Figure </w:t>
      </w:r>
      <w:r w:rsidR="00DB1973">
        <w:rPr>
          <w:noProof/>
          <w:sz w:val="22"/>
        </w:rPr>
        <w:t>36</w:t>
      </w:r>
      <w:r w:rsidR="006C4CD5">
        <w:fldChar w:fldCharType="end"/>
      </w:r>
      <w:r w:rsidRPr="000D303C">
        <w:t>, the performance of the optimized solar cell structures is observed. It can be seen that the PCE, FF, and V</w:t>
      </w:r>
      <w:r w:rsidRPr="000D303C">
        <w:rPr>
          <w:vertAlign w:val="subscript"/>
        </w:rPr>
        <w:t>OC</w:t>
      </w:r>
      <w:r w:rsidRPr="000D303C">
        <w:t xml:space="preserve"> values decrease with increasing temperature, although the J</w:t>
      </w:r>
      <w:r w:rsidRPr="000D303C">
        <w:rPr>
          <w:vertAlign w:val="subscript"/>
        </w:rPr>
        <w:t>SC</w:t>
      </w:r>
      <w:r w:rsidRPr="000D303C">
        <w:t xml:space="preserve"> values remain constant. V</w:t>
      </w:r>
      <w:r w:rsidRPr="000D303C">
        <w:rPr>
          <w:vertAlign w:val="subscript"/>
        </w:rPr>
        <w:t xml:space="preserve">OC </w:t>
      </w:r>
      <w:r w:rsidRPr="000D303C">
        <w:t>values decrease at high temperatures due to the increase in the reverse saturation current density (J</w:t>
      </w:r>
      <w:r w:rsidRPr="000D303C">
        <w:rPr>
          <w:vertAlign w:val="subscript"/>
        </w:rPr>
        <w:t>0</w:t>
      </w:r>
      <w:r w:rsidRPr="000D303C">
        <w:t>) at higher temperatures, as is evident from the inverse relationship between V</w:t>
      </w:r>
      <w:r w:rsidRPr="000D303C">
        <w:rPr>
          <w:vertAlign w:val="subscript"/>
        </w:rPr>
        <w:t>OC</w:t>
      </w:r>
      <w:r w:rsidRPr="000D303C">
        <w:t xml:space="preserve"> and J</w:t>
      </w:r>
      <w:r w:rsidRPr="000D303C">
        <w:rPr>
          <w:vertAlign w:val="subscript"/>
        </w:rPr>
        <w:t>0</w:t>
      </w:r>
      <w:r w:rsidRPr="000D303C">
        <w:t xml:space="preserve"> explained using eq </w:t>
      </w:r>
      <w:r w:rsidRPr="000D303C">
        <w:fldChar w:fldCharType="begin"/>
      </w:r>
      <w:r w:rsidRPr="000D303C">
        <w:instrText xml:space="preserve"> REF _Ref135582457 </w:instrText>
      </w:r>
      <w:r w:rsidR="00941C64" w:rsidRPr="000D303C">
        <w:instrText xml:space="preserve"> \* MERGEFORMAT </w:instrText>
      </w:r>
      <w:r w:rsidRPr="000D303C">
        <w:fldChar w:fldCharType="separate"/>
      </w:r>
      <w:r w:rsidR="00DB1973" w:rsidRPr="000D303C">
        <w:t>(</w:t>
      </w:r>
      <w:r w:rsidR="00DB1973">
        <w:rPr>
          <w:noProof/>
        </w:rPr>
        <w:t>22</w:t>
      </w:r>
      <w:r w:rsidR="00DB1973" w:rsidRPr="000D303C">
        <w:t>)</w:t>
      </w:r>
      <w:r w:rsidRPr="000D303C">
        <w:fldChar w:fldCharType="end"/>
      </w:r>
      <w:r w:rsidRPr="000D303C">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6199"/>
        <w:gridCol w:w="1554"/>
      </w:tblGrid>
      <w:tr w:rsidR="00E652C3" w:rsidRPr="000D303C" w14:paraId="5C9378A5" w14:textId="77777777" w:rsidTr="00613D71">
        <w:tc>
          <w:tcPr>
            <w:tcW w:w="705" w:type="pct"/>
          </w:tcPr>
          <w:p w14:paraId="353E45D5" w14:textId="77777777" w:rsidR="00FD5AC4" w:rsidRPr="000D303C" w:rsidRDefault="00FD5AC4" w:rsidP="00C451AA">
            <w:pPr>
              <w:pStyle w:val="BodyText"/>
              <w:spacing w:before="64"/>
              <w:ind w:right="116"/>
              <w:rPr>
                <w:color w:val="000000" w:themeColor="text1"/>
              </w:rPr>
            </w:pPr>
          </w:p>
        </w:tc>
        <w:tc>
          <w:tcPr>
            <w:tcW w:w="3434" w:type="pct"/>
          </w:tcPr>
          <w:p w14:paraId="3109C489" w14:textId="224D171F" w:rsidR="00FD5AC4" w:rsidRPr="000D303C" w:rsidRDefault="006E082B" w:rsidP="00C451AA">
            <w:pPr>
              <w:spacing w:line="360" w:lineRule="auto"/>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OC</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nkT</m:t>
                    </m:r>
                  </m:num>
                  <m:den>
                    <m:r>
                      <m:rPr>
                        <m:sty m:val="p"/>
                      </m:rPr>
                      <w:rPr>
                        <w:rFonts w:ascii="Cambria Math" w:hAnsi="Cambria Math"/>
                      </w:rPr>
                      <m:t>q</m:t>
                    </m:r>
                  </m:den>
                </m:f>
                <m:r>
                  <m:rPr>
                    <m:sty m:val="p"/>
                  </m:rP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m:rPr>
                            <m:sty m:val="p"/>
                          </m:rPr>
                          <w:rPr>
                            <w:rFonts w:ascii="Cambria Math" w:hAnsi="Cambria Math"/>
                          </w:rPr>
                          <m:t>1+</m:t>
                        </m:r>
                        <m:f>
                          <m:fPr>
                            <m:ctrlPr>
                              <w:rPr>
                                <w:rFonts w:ascii="Cambria Math" w:hAnsi="Cambria Math"/>
                              </w:rPr>
                            </m:ctrlPr>
                          </m:fPr>
                          <m:num>
                            <m:sSub>
                              <m:sSubPr>
                                <m:ctrlPr>
                                  <w:rPr>
                                    <w:rFonts w:ascii="Cambria Math" w:hAnsi="Cambria Math"/>
                                  </w:rPr>
                                </m:ctrlPr>
                              </m:sSubPr>
                              <m:e>
                                <m:r>
                                  <m:rPr>
                                    <m:sty m:val="p"/>
                                  </m:rPr>
                                  <w:rPr>
                                    <w:rFonts w:ascii="Cambria Math" w:hAnsi="Cambria Math"/>
                                  </w:rPr>
                                  <m:t>J</m:t>
                                </m:r>
                              </m:e>
                              <m:sub>
                                <m:r>
                                  <m:rPr>
                                    <m:sty m:val="p"/>
                                  </m:rPr>
                                  <w:rPr>
                                    <w:rFonts w:ascii="Cambria Math" w:hAnsi="Cambria Math"/>
                                  </w:rPr>
                                  <m:t>sc</m:t>
                                </m:r>
                              </m:sub>
                            </m:sSub>
                          </m:num>
                          <m:den>
                            <m:sSub>
                              <m:sSubPr>
                                <m:ctrlPr>
                                  <w:rPr>
                                    <w:rFonts w:ascii="Cambria Math" w:hAnsi="Cambria Math"/>
                                  </w:rPr>
                                </m:ctrlPr>
                              </m:sSubPr>
                              <m:e>
                                <m:r>
                                  <m:rPr>
                                    <m:sty m:val="p"/>
                                  </m:rPr>
                                  <w:rPr>
                                    <w:rFonts w:ascii="Cambria Math" w:hAnsi="Cambria Math"/>
                                  </w:rPr>
                                  <m:t>J</m:t>
                                </m:r>
                              </m:e>
                              <m:sub>
                                <m:r>
                                  <m:rPr>
                                    <m:sty m:val="p"/>
                                  </m:rPr>
                                  <w:rPr>
                                    <w:rFonts w:ascii="Cambria Math" w:hAnsi="Cambria Math"/>
                                  </w:rPr>
                                  <m:t>0</m:t>
                                </m:r>
                              </m:sub>
                            </m:sSub>
                          </m:den>
                        </m:f>
                      </m:e>
                    </m:d>
                  </m:e>
                </m:func>
                <m:r>
                  <m:rPr>
                    <m:sty m:val="p"/>
                  </m:rPr>
                  <w:rPr>
                    <w:rFonts w:ascii="Cambria Math" w:hAnsi="Cambria Math"/>
                  </w:rPr>
                  <m:t>]</m:t>
                </m:r>
              </m:oMath>
            </m:oMathPara>
          </w:p>
        </w:tc>
        <w:tc>
          <w:tcPr>
            <w:tcW w:w="861" w:type="pct"/>
            <w:vAlign w:val="center"/>
          </w:tcPr>
          <w:p w14:paraId="5EC59289" w14:textId="77777777" w:rsidR="00FD5AC4" w:rsidRPr="000D303C" w:rsidRDefault="00FD5AC4" w:rsidP="00C76971">
            <w:pPr>
              <w:spacing w:line="360" w:lineRule="auto"/>
              <w:jc w:val="right"/>
            </w:pPr>
            <w:bookmarkStart w:id="170" w:name="_Ref135582457"/>
            <w:r w:rsidRPr="000D303C">
              <w:t>(</w:t>
            </w:r>
            <w:r w:rsidR="00272D1E">
              <w:rPr>
                <w:noProof/>
              </w:rPr>
              <w:fldChar w:fldCharType="begin"/>
            </w:r>
            <w:r w:rsidR="00272D1E">
              <w:rPr>
                <w:noProof/>
              </w:rPr>
              <w:instrText xml:space="preserve"> SEQ Equation \* ARABIC </w:instrText>
            </w:r>
            <w:r w:rsidR="00272D1E">
              <w:rPr>
                <w:noProof/>
              </w:rPr>
              <w:fldChar w:fldCharType="separate"/>
            </w:r>
            <w:r w:rsidR="00DB1973">
              <w:rPr>
                <w:noProof/>
              </w:rPr>
              <w:t>22</w:t>
            </w:r>
            <w:r w:rsidR="00272D1E">
              <w:rPr>
                <w:noProof/>
              </w:rPr>
              <w:fldChar w:fldCharType="end"/>
            </w:r>
            <w:r w:rsidRPr="000D303C">
              <w:t>)</w:t>
            </w:r>
            <w:bookmarkEnd w:id="170"/>
          </w:p>
        </w:tc>
      </w:tr>
    </w:tbl>
    <w:p w14:paraId="20883AD8" w14:textId="77777777" w:rsidR="00FD5AC4" w:rsidRPr="000D303C" w:rsidRDefault="00FD5AC4" w:rsidP="00C451AA">
      <w:pPr>
        <w:spacing w:line="360" w:lineRule="auto"/>
      </w:pPr>
      <w:r w:rsidRPr="000D303C">
        <w:lastRenderedPageBreak/>
        <w:t>where denotes the thermal voltage. Furthermore, the flaws worsen when the temperature rises and V</w:t>
      </w:r>
      <w:r w:rsidRPr="000D303C">
        <w:rPr>
          <w:vertAlign w:val="subscript"/>
        </w:rPr>
        <w:t>OC</w:t>
      </w:r>
      <w:r w:rsidRPr="000D303C">
        <w:t xml:space="preserve"> gets smaller. So, there is a serious degradation in the SC performance as temperature increases.</w:t>
      </w:r>
    </w:p>
    <w:tbl>
      <w:tblPr>
        <w:tblStyle w:val="TableGrid"/>
        <w:tblW w:w="397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1"/>
        <w:gridCol w:w="4435"/>
      </w:tblGrid>
      <w:tr w:rsidR="00613D71" w:rsidRPr="000D303C" w14:paraId="67CD4F43" w14:textId="77777777" w:rsidTr="00613D71">
        <w:trPr>
          <w:trHeight w:val="2693"/>
        </w:trPr>
        <w:tc>
          <w:tcPr>
            <w:tcW w:w="2484" w:type="pct"/>
            <w:vAlign w:val="center"/>
          </w:tcPr>
          <w:p w14:paraId="25462F56"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3536AAA3">
                <v:shape id="_x0000_i1078" type="#_x0000_t75" style="width:3in;height:164.25pt" o:ole="">
                  <v:imagedata r:id="rId149" o:title=""/>
                </v:shape>
                <o:OLEObject Type="Embed" ProgID="Origin50.Graph" ShapeID="_x0000_i1078" DrawAspect="Content" ObjectID="_1746459331" r:id="rId150"/>
              </w:object>
            </w:r>
          </w:p>
        </w:tc>
        <w:tc>
          <w:tcPr>
            <w:tcW w:w="2516" w:type="pct"/>
            <w:vAlign w:val="center"/>
          </w:tcPr>
          <w:p w14:paraId="1092B8EE"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0D3D05C3">
                <v:shape id="_x0000_i1079" type="#_x0000_t75" style="width:211.5pt;height:162.75pt" o:ole="">
                  <v:imagedata r:id="rId151" o:title=""/>
                </v:shape>
                <o:OLEObject Type="Embed" ProgID="Origin50.Graph" ShapeID="_x0000_i1079" DrawAspect="Content" ObjectID="_1746459332" r:id="rId152"/>
              </w:object>
            </w:r>
          </w:p>
        </w:tc>
      </w:tr>
      <w:tr w:rsidR="00613D71" w:rsidRPr="000D303C" w14:paraId="3EE4ADD3" w14:textId="77777777" w:rsidTr="00613D71">
        <w:trPr>
          <w:trHeight w:val="2693"/>
        </w:trPr>
        <w:tc>
          <w:tcPr>
            <w:tcW w:w="2484" w:type="pct"/>
            <w:vAlign w:val="center"/>
          </w:tcPr>
          <w:p w14:paraId="4A669E26"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7912B572">
                <v:shape id="_x0000_i1080" type="#_x0000_t75" style="width:219.75pt;height:168.75pt" o:ole="">
                  <v:imagedata r:id="rId153" o:title=""/>
                </v:shape>
                <o:OLEObject Type="Embed" ProgID="Origin50.Graph" ShapeID="_x0000_i1080" DrawAspect="Content" ObjectID="_1746459333" r:id="rId154"/>
              </w:object>
            </w:r>
          </w:p>
        </w:tc>
        <w:tc>
          <w:tcPr>
            <w:tcW w:w="2516" w:type="pct"/>
            <w:vAlign w:val="center"/>
          </w:tcPr>
          <w:p w14:paraId="5DCDE55B"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5DC7CBAD">
                <v:shape id="_x0000_i1081" type="#_x0000_t75" style="width:211.5pt;height:162pt" o:ole="">
                  <v:imagedata r:id="rId155" o:title=""/>
                </v:shape>
                <o:OLEObject Type="Embed" ProgID="Origin50.Graph" ShapeID="_x0000_i1081" DrawAspect="Content" ObjectID="_1746459334" r:id="rId156"/>
              </w:object>
            </w:r>
          </w:p>
        </w:tc>
      </w:tr>
      <w:tr w:rsidR="00613D71" w:rsidRPr="00642FB4" w14:paraId="5A177A91" w14:textId="77777777" w:rsidTr="00613D71">
        <w:trPr>
          <w:trHeight w:val="710"/>
        </w:trPr>
        <w:tc>
          <w:tcPr>
            <w:tcW w:w="5000" w:type="pct"/>
            <w:gridSpan w:val="2"/>
            <w:vAlign w:val="center"/>
          </w:tcPr>
          <w:p w14:paraId="65ED425B" w14:textId="6BC9C321" w:rsidR="00FD5AC4" w:rsidRPr="00642FB4" w:rsidRDefault="00FD5AC4" w:rsidP="00C451AA">
            <w:pPr>
              <w:spacing w:line="360" w:lineRule="auto"/>
              <w:rPr>
                <w:sz w:val="22"/>
              </w:rPr>
            </w:pPr>
            <w:bookmarkStart w:id="171" w:name="_Ref135841445"/>
            <w:bookmarkStart w:id="172" w:name="_Ref135582436"/>
            <w:r w:rsidRPr="00642FB4">
              <w:rPr>
                <w:sz w:val="22"/>
              </w:rPr>
              <w:t xml:space="preserve">Figure </w:t>
            </w:r>
            <w:r w:rsidRPr="00642FB4">
              <w:rPr>
                <w:sz w:val="22"/>
              </w:rPr>
              <w:fldChar w:fldCharType="begin"/>
            </w:r>
            <w:r w:rsidRPr="00642FB4">
              <w:rPr>
                <w:sz w:val="22"/>
              </w:rPr>
              <w:instrText xml:space="preserve"> SEQ Figure \* ARABIC </w:instrText>
            </w:r>
            <w:r w:rsidRPr="00642FB4">
              <w:rPr>
                <w:sz w:val="22"/>
              </w:rPr>
              <w:fldChar w:fldCharType="separate"/>
            </w:r>
            <w:r w:rsidR="00DB1973">
              <w:rPr>
                <w:noProof/>
                <w:sz w:val="22"/>
              </w:rPr>
              <w:t>36</w:t>
            </w:r>
            <w:r w:rsidRPr="00642FB4">
              <w:rPr>
                <w:sz w:val="22"/>
              </w:rPr>
              <w:fldChar w:fldCharType="end"/>
            </w:r>
            <w:bookmarkEnd w:id="171"/>
            <w:r w:rsidR="00187D11" w:rsidRPr="00642FB4">
              <w:rPr>
                <w:sz w:val="22"/>
              </w:rPr>
              <w:t xml:space="preserve"> :</w:t>
            </w:r>
            <w:r w:rsidRPr="00642FB4">
              <w:rPr>
                <w:sz w:val="22"/>
              </w:rPr>
              <w:t xml:space="preserve"> Effect of the variation of PV parameters as a function of temperature for the ETL.</w:t>
            </w:r>
            <w:bookmarkEnd w:id="172"/>
          </w:p>
        </w:tc>
      </w:tr>
    </w:tbl>
    <w:p w14:paraId="51C600E4" w14:textId="3EEAA165" w:rsidR="00FD5AC4" w:rsidRPr="000D303C" w:rsidRDefault="00187D11" w:rsidP="00C451AA">
      <w:pPr>
        <w:pStyle w:val="Heading2"/>
      </w:pPr>
      <w:bookmarkStart w:id="173" w:name="_Toc135583060"/>
      <w:bookmarkStart w:id="174" w:name="_Toc135644329"/>
      <w:bookmarkStart w:id="175" w:name="_Toc135841876"/>
      <w:r>
        <w:t>Effect of Capacitance and Mott−S</w:t>
      </w:r>
      <w:r w:rsidR="00FD5AC4" w:rsidRPr="000D303C">
        <w:t>chottky.</w:t>
      </w:r>
      <w:bookmarkEnd w:id="173"/>
      <w:bookmarkEnd w:id="174"/>
      <w:bookmarkEnd w:id="175"/>
      <w:r w:rsidR="00FD5AC4" w:rsidRPr="000D303C">
        <w:t xml:space="preserve"> </w:t>
      </w:r>
    </w:p>
    <w:p w14:paraId="341CFA1A" w14:textId="75612FB4" w:rsidR="00FD5AC4" w:rsidRPr="000D303C" w:rsidRDefault="00F86EE0" w:rsidP="00C451AA">
      <w:pPr>
        <w:spacing w:line="360" w:lineRule="auto"/>
      </w:pPr>
      <w:r w:rsidRPr="000D303C">
        <w:tab/>
      </w:r>
      <w:r w:rsidR="00FD5AC4" w:rsidRPr="000D303C">
        <w:t>Mott− Schottky (M−S) is a well-known and reliable tool used to evaluate the built-in potential (Vbi), which shows the distinction between an electrode’s operational functions and its amount of doping. M−S theory is mainly focused on the properties of p−n junctions, but it is also applicable to organic devices.</w:t>
      </w:r>
      <w:r w:rsidR="00FD5AC4" w:rsidRPr="000D303C">
        <w:fldChar w:fldCharType="begin" w:fldLock="1"/>
      </w:r>
      <w:r w:rsidR="00980E88">
        <w:instrText>ADDIN CSL_CITATION {"citationItems":[{"id":"ITEM-1","itemData":{"ISSN":"1566-1199","author":[{"dropping-particle":"","family":"Garcia-Belmonte","given":"Germà","non-dropping-particle":"","parse-names":false,"suffix":""},{"dropping-particle":"","family":"Munar","given":"Antoni","non-dropping-particle":"","parse-names":false,"suffix":""},{"dropping-particle":"","family":"Barea","given":"Eva M","non-dropping-particle":"","parse-names":false,"suffix":""},{"dropping-particle":"","family":"Bisquert","given":"Juan","non-dropping-particle":"","parse-names":false,"suffix":""},{"dropping-particle":"","family":"Ugarte","given":"Irati","non-dropping-particle":"","parse-names":false,"suffix":""},{"dropping-particle":"","family":"Pacios","given":"Roberto","non-dropping-particle":"","parse-names":false,"suffix":""}],"container-title":"Organic Electronics","id":"ITEM-1","issue":"5","issued":{"date-parts":[["2008"]]},"page":"847-851","publisher":"Elsevier","title":"Charge carrier mobility and lifetime of organic bulk heterojunctions analyzed by impedance spectroscopy","type":"article-journal","volume":"9"},"uris":["http://www.mendeley.com/documents/?uuid=c637b7b1-9b59-46a2-93a3-6802ff40225f"]}],"mendeley":{"formattedCitation":"[51]","plainTextFormattedCitation":"[51]","previouslyFormattedCitation":"[51]"},"properties":{"noteIndex":0},"schema":"https://github.com/citation-style-language/schema/raw/master/csl-citation.json"}</w:instrText>
      </w:r>
      <w:r w:rsidR="00FD5AC4" w:rsidRPr="000D303C">
        <w:fldChar w:fldCharType="separate"/>
      </w:r>
      <w:r w:rsidR="009F4B37" w:rsidRPr="009F4B37">
        <w:rPr>
          <w:noProof/>
        </w:rPr>
        <w:t>[51]</w:t>
      </w:r>
      <w:r w:rsidR="00FD5AC4" w:rsidRPr="000D303C">
        <w:fldChar w:fldCharType="end"/>
      </w:r>
      <w:r w:rsidR="00FD5AC4" w:rsidRPr="000D303C">
        <w:t xml:space="preserve"> In the M−S plot, the Vbi of organic semiconductor devices is commonly represented by the x-axis intercept, and the concentration of occupied trapping centers is indicated by the slope of 1/C</w:t>
      </w:r>
      <w:r w:rsidR="00FD5AC4" w:rsidRPr="000D303C">
        <w:rPr>
          <w:vertAlign w:val="superscript"/>
        </w:rPr>
        <w:t>2</w:t>
      </w:r>
      <w:r w:rsidR="00FD5AC4" w:rsidRPr="000D303C">
        <w:t xml:space="preserve"> (V). Here, in this study, the variation of </w:t>
      </w:r>
      <w:r w:rsidR="00FD5AC4" w:rsidRPr="000D303C">
        <w:lastRenderedPageBreak/>
        <w:t>capacitance and M−S with respect to the applied voltage is conducted in the case of optimized solar cell structures, where CBTS is taken as the HTL and TiO2 are the ETL and Cs</w:t>
      </w:r>
      <w:r w:rsidR="00FD5AC4" w:rsidRPr="000D303C">
        <w:rPr>
          <w:vertAlign w:val="subscript"/>
        </w:rPr>
        <w:t>2</w:t>
      </w:r>
      <w:r w:rsidR="00FD5AC4" w:rsidRPr="000D303C">
        <w:t>BiAgI</w:t>
      </w:r>
      <w:r w:rsidR="00FD5AC4" w:rsidRPr="000D303C">
        <w:rPr>
          <w:vertAlign w:val="subscript"/>
        </w:rPr>
        <w:t>6</w:t>
      </w:r>
      <w:r w:rsidR="00FD5AC4" w:rsidRPr="000D303C">
        <w:t xml:space="preserve"> is the absorber. According to Figure 16a, the capacitance increases nonlinearly with the applied voltage. M− S decreases with the voltage, which can be observed in</w:t>
      </w:r>
      <w:r w:rsidR="006C4CD5">
        <w:t xml:space="preserve"> </w:t>
      </w:r>
      <w:r w:rsidR="006C4CD5">
        <w:fldChar w:fldCharType="begin"/>
      </w:r>
      <w:r w:rsidR="006C4CD5">
        <w:instrText xml:space="preserve"> REF _Ref135841497 \h </w:instrText>
      </w:r>
      <w:r w:rsidR="006C4CD5">
        <w:fldChar w:fldCharType="separate"/>
      </w:r>
      <w:r w:rsidR="00DB1973" w:rsidRPr="00642FB4">
        <w:rPr>
          <w:sz w:val="22"/>
        </w:rPr>
        <w:t xml:space="preserve">Figure </w:t>
      </w:r>
      <w:r w:rsidR="00DB1973">
        <w:rPr>
          <w:noProof/>
          <w:sz w:val="22"/>
        </w:rPr>
        <w:t>37</w:t>
      </w:r>
      <w:r w:rsidR="006C4CD5">
        <w:fldChar w:fldCharType="end"/>
      </w:r>
      <w:r w:rsidR="006C4CD5">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3"/>
      </w:tblGrid>
      <w:tr w:rsidR="00613D71" w:rsidRPr="000D303C" w14:paraId="124CBE5A" w14:textId="77777777" w:rsidTr="00613D71">
        <w:trPr>
          <w:trHeight w:val="1628"/>
        </w:trPr>
        <w:tc>
          <w:tcPr>
            <w:tcW w:w="2500" w:type="pct"/>
            <w:vAlign w:val="center"/>
          </w:tcPr>
          <w:p w14:paraId="56B39807"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54DD9007">
                <v:shape id="_x0000_i1082" type="#_x0000_t75" style="width:201pt;height:154.5pt" o:ole="">
                  <v:imagedata r:id="rId157" o:title=""/>
                </v:shape>
                <o:OLEObject Type="Embed" ProgID="Origin50.Graph" ShapeID="_x0000_i1082" DrawAspect="Content" ObjectID="_1746459335" r:id="rId158"/>
              </w:object>
            </w:r>
          </w:p>
        </w:tc>
        <w:tc>
          <w:tcPr>
            <w:tcW w:w="2500" w:type="pct"/>
            <w:vAlign w:val="center"/>
          </w:tcPr>
          <w:p w14:paraId="42DC238D" w14:textId="77777777" w:rsidR="00FD5AC4" w:rsidRPr="000D303C" w:rsidRDefault="00FD5AC4" w:rsidP="00C451AA">
            <w:pPr>
              <w:pStyle w:val="BodyText"/>
              <w:spacing w:before="64"/>
              <w:ind w:right="116"/>
              <w:rPr>
                <w:color w:val="000000" w:themeColor="text1"/>
                <w:vertAlign w:val="superscript"/>
              </w:rPr>
            </w:pPr>
            <w:r w:rsidRPr="000D303C">
              <w:rPr>
                <w:color w:val="000000" w:themeColor="text1"/>
              </w:rPr>
              <w:object w:dxaOrig="6488" w:dyaOrig="4977" w14:anchorId="52EB30C3">
                <v:shape id="_x0000_i1083" type="#_x0000_t75" style="width:199.5pt;height:153.75pt" o:ole="">
                  <v:imagedata r:id="rId159" o:title=""/>
                </v:shape>
                <o:OLEObject Type="Embed" ProgID="Origin50.Graph" ShapeID="_x0000_i1083" DrawAspect="Content" ObjectID="_1746459336" r:id="rId160"/>
              </w:object>
            </w:r>
          </w:p>
        </w:tc>
      </w:tr>
      <w:tr w:rsidR="00613D71" w:rsidRPr="000D303C" w14:paraId="228E0182" w14:textId="77777777" w:rsidTr="00613D71">
        <w:trPr>
          <w:trHeight w:val="722"/>
        </w:trPr>
        <w:tc>
          <w:tcPr>
            <w:tcW w:w="5000" w:type="pct"/>
            <w:gridSpan w:val="2"/>
            <w:vAlign w:val="center"/>
          </w:tcPr>
          <w:p w14:paraId="252F4C47" w14:textId="58F191C7" w:rsidR="00FD5AC4" w:rsidRPr="00642FB4" w:rsidRDefault="00FD5AC4" w:rsidP="00C451AA">
            <w:pPr>
              <w:spacing w:line="360" w:lineRule="auto"/>
              <w:rPr>
                <w:sz w:val="22"/>
              </w:rPr>
            </w:pPr>
            <w:bookmarkStart w:id="176" w:name="_Ref135841497"/>
            <w:bookmarkStart w:id="177" w:name="_Ref135582540"/>
            <w:r w:rsidRPr="00642FB4">
              <w:rPr>
                <w:sz w:val="22"/>
              </w:rPr>
              <w:t xml:space="preserve">Figure </w:t>
            </w:r>
            <w:r w:rsidR="00272D1E" w:rsidRPr="00642FB4">
              <w:rPr>
                <w:noProof/>
                <w:sz w:val="22"/>
              </w:rPr>
              <w:fldChar w:fldCharType="begin"/>
            </w:r>
            <w:r w:rsidR="00272D1E" w:rsidRPr="00642FB4">
              <w:rPr>
                <w:noProof/>
                <w:sz w:val="22"/>
              </w:rPr>
              <w:instrText xml:space="preserve"> SEQ Figure \* ARABIC </w:instrText>
            </w:r>
            <w:r w:rsidR="00272D1E" w:rsidRPr="00642FB4">
              <w:rPr>
                <w:noProof/>
                <w:sz w:val="22"/>
              </w:rPr>
              <w:fldChar w:fldCharType="separate"/>
            </w:r>
            <w:r w:rsidR="00DB1973">
              <w:rPr>
                <w:noProof/>
                <w:sz w:val="22"/>
              </w:rPr>
              <w:t>37</w:t>
            </w:r>
            <w:r w:rsidR="00272D1E" w:rsidRPr="00642FB4">
              <w:rPr>
                <w:noProof/>
                <w:sz w:val="22"/>
              </w:rPr>
              <w:fldChar w:fldCharType="end"/>
            </w:r>
            <w:bookmarkEnd w:id="176"/>
            <w:r w:rsidR="00187D11" w:rsidRPr="00642FB4">
              <w:rPr>
                <w:sz w:val="22"/>
              </w:rPr>
              <w:t xml:space="preserve"> :</w:t>
            </w:r>
            <w:r w:rsidRPr="00642FB4">
              <w:rPr>
                <w:sz w:val="22"/>
              </w:rPr>
              <w:t xml:space="preserve"> Variation </w:t>
            </w:r>
            <w:r w:rsidR="005B0F93" w:rsidRPr="00642FB4">
              <w:rPr>
                <w:sz w:val="22"/>
              </w:rPr>
              <w:t>of Mott</w:t>
            </w:r>
            <w:r w:rsidRPr="00642FB4">
              <w:rPr>
                <w:sz w:val="22"/>
              </w:rPr>
              <w:t>−Schottky (1/C</w:t>
            </w:r>
            <w:r w:rsidR="005B0F93" w:rsidRPr="00642FB4">
              <w:rPr>
                <w:sz w:val="22"/>
              </w:rPr>
              <w:t>2)</w:t>
            </w:r>
            <w:r w:rsidRPr="00642FB4">
              <w:rPr>
                <w:sz w:val="22"/>
              </w:rPr>
              <w:t xml:space="preserve"> plot, with the applied voltage for the studied PSC</w:t>
            </w:r>
            <w:bookmarkEnd w:id="177"/>
          </w:p>
        </w:tc>
      </w:tr>
    </w:tbl>
    <w:p w14:paraId="3CDC972B" w14:textId="77777777" w:rsidR="00FD5AC4" w:rsidRPr="000D303C" w:rsidRDefault="00FD5AC4" w:rsidP="00C451AA">
      <w:pPr>
        <w:pStyle w:val="Heading2"/>
      </w:pPr>
      <w:bookmarkStart w:id="178" w:name="_Toc135583061"/>
      <w:bookmarkStart w:id="179" w:name="_Toc135644330"/>
      <w:bookmarkStart w:id="180" w:name="_Toc135841877"/>
      <w:r w:rsidRPr="000D303C">
        <w:t>Effect of Generation and Recombination Rate.</w:t>
      </w:r>
      <w:bookmarkEnd w:id="178"/>
      <w:bookmarkEnd w:id="179"/>
      <w:bookmarkEnd w:id="180"/>
      <w:r w:rsidRPr="000D303C">
        <w:t xml:space="preserve"> </w:t>
      </w:r>
    </w:p>
    <w:p w14:paraId="75A01646" w14:textId="2C145C0D" w:rsidR="00FD5AC4" w:rsidRPr="000D303C" w:rsidRDefault="00F86EE0" w:rsidP="00C451AA">
      <w:pPr>
        <w:spacing w:line="360" w:lineRule="auto"/>
      </w:pPr>
      <w:r w:rsidRPr="000D303C">
        <w:tab/>
      </w:r>
      <w:r w:rsidR="00FD5AC4" w:rsidRPr="000D303C">
        <w:t xml:space="preserve">It is possible to determine the generated electron−hole pair at any point within the solar cell, for any light wavelength, or the complete standard solar spectrum. The surface of the SC structure, where the bulk of the light is absorbed, shows the highest generation rate. The generation rate of an SC is a function of both the position and wavelength and indicates how many electron−hole pairs are produced at each location of the device due to photon absorption at a particular wavelength. The generation rate is crucial for achieving the best efficiency out of SCs. </w:t>
      </w:r>
      <w:r w:rsidR="005B0F93" w:rsidRPr="000D303C">
        <w:t>PS shows</w:t>
      </w:r>
      <w:r w:rsidR="00FD5AC4" w:rsidRPr="000D303C">
        <w:t xml:space="preserve"> the generation rate </w:t>
      </w:r>
      <w:r w:rsidR="005B0F93" w:rsidRPr="000D303C">
        <w:t>of optimized</w:t>
      </w:r>
      <w:r w:rsidR="00FD5AC4" w:rsidRPr="000D303C">
        <w:t xml:space="preserve"> solar devices. Recombination is the opposite of generation, which involves coupling and annihilating the conduction band electrons and holes. The recombination rate is affected by the density of charge carriers and lifetime. Additionally, each defect state in the different PSC layers has an impact on the electron−hole recombination. The maximum recombination rate was observed in the range of 0.7−1.0 μm for the best solar cells as similar to the generation rate (</w:t>
      </w:r>
      <w:r w:rsidR="006C4CD5">
        <w:fldChar w:fldCharType="begin"/>
      </w:r>
      <w:r w:rsidR="006C4CD5">
        <w:instrText xml:space="preserve"> REF _Ref135841520 \h </w:instrText>
      </w:r>
      <w:r w:rsidR="006C4CD5">
        <w:fldChar w:fldCharType="separate"/>
      </w:r>
      <w:r w:rsidR="00DB1973" w:rsidRPr="00642FB4">
        <w:rPr>
          <w:sz w:val="22"/>
        </w:rPr>
        <w:t xml:space="preserve">Figure </w:t>
      </w:r>
      <w:r w:rsidR="00DB1973">
        <w:rPr>
          <w:noProof/>
          <w:sz w:val="22"/>
        </w:rPr>
        <w:t>38</w:t>
      </w:r>
      <w:r w:rsidR="006C4CD5">
        <w:fldChar w:fldCharType="end"/>
      </w:r>
      <w:r w:rsidR="006C4CD5">
        <w:t>)</w:t>
      </w:r>
      <w:r w:rsidR="00FD5AC4" w:rsidRPr="000D303C">
        <w:t xml:space="preserve"> position from 0.7 to 1.0 μm showed a higher recombination rate because more conduction band electrons crossed the energy barrier and entered the valence band to become more stabilized and take up the position of the valence band hole. The resulting energy levels affect the recombination rate of the </w:t>
      </w:r>
      <w:r w:rsidR="00FD5AC4" w:rsidRPr="000D303C">
        <w:lastRenderedPageBreak/>
        <w:t xml:space="preserve">electron−hole within the solar device, and imperfection and grain boundaries allow the recombination rate distribution in the solar structure to be </w:t>
      </w:r>
      <w:r w:rsidR="00187D11" w:rsidRPr="000D303C">
        <w:t>no uniform</w:t>
      </w:r>
      <w:r w:rsidR="00FD5AC4" w:rsidRPr="000D303C">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495"/>
      </w:tblGrid>
      <w:tr w:rsidR="00613D71" w:rsidRPr="000D303C" w14:paraId="333E3FDA" w14:textId="77777777" w:rsidTr="00DB1973">
        <w:trPr>
          <w:trHeight w:val="1628"/>
        </w:trPr>
        <w:tc>
          <w:tcPr>
            <w:tcW w:w="2472" w:type="pct"/>
            <w:vAlign w:val="center"/>
          </w:tcPr>
          <w:p w14:paraId="19836A7A" w14:textId="23147540" w:rsidR="00FD5AC4" w:rsidRPr="000D303C" w:rsidRDefault="00DB1973" w:rsidP="00DB1973">
            <w:pPr>
              <w:pStyle w:val="BodyText"/>
              <w:spacing w:before="64"/>
              <w:ind w:right="116"/>
              <w:jc w:val="center"/>
              <w:rPr>
                <w:color w:val="000000" w:themeColor="text1"/>
                <w:vertAlign w:val="superscript"/>
              </w:rPr>
            </w:pPr>
            <w:r w:rsidRPr="000D303C">
              <w:rPr>
                <w:color w:val="000000" w:themeColor="text1"/>
              </w:rPr>
              <w:object w:dxaOrig="6488" w:dyaOrig="4977" w14:anchorId="23BA88FA">
                <v:shape id="_x0000_i1084" type="#_x0000_t75" style="width:224.25pt;height:172.5pt" o:ole="">
                  <v:imagedata r:id="rId161" o:title=""/>
                </v:shape>
                <o:OLEObject Type="Embed" ProgID="Origin50.Graph" ShapeID="_x0000_i1084" DrawAspect="Content" ObjectID="_1746459337" r:id="rId162"/>
              </w:object>
            </w:r>
          </w:p>
        </w:tc>
        <w:tc>
          <w:tcPr>
            <w:tcW w:w="2528" w:type="pct"/>
            <w:vAlign w:val="center"/>
          </w:tcPr>
          <w:p w14:paraId="6198854A" w14:textId="3A3F6A66" w:rsidR="00DB1973" w:rsidRPr="00DB1973" w:rsidRDefault="00DB1973" w:rsidP="00DB1973">
            <w:pPr>
              <w:pStyle w:val="BodyText"/>
              <w:spacing w:before="64"/>
              <w:ind w:right="116"/>
              <w:jc w:val="center"/>
              <w:rPr>
                <w:color w:val="000000" w:themeColor="text1"/>
              </w:rPr>
            </w:pPr>
            <w:r w:rsidRPr="000D303C">
              <w:rPr>
                <w:color w:val="000000" w:themeColor="text1"/>
              </w:rPr>
              <w:object w:dxaOrig="6488" w:dyaOrig="4977" w14:anchorId="46259405">
                <v:shape id="_x0000_i1085" type="#_x0000_t75" style="width:222pt;height:171pt" o:ole="">
                  <v:imagedata r:id="rId163" o:title=""/>
                </v:shape>
                <o:OLEObject Type="Embed" ProgID="Origin50.Graph" ShapeID="_x0000_i1085" DrawAspect="Content" ObjectID="_1746459338" r:id="rId164"/>
              </w:object>
            </w:r>
          </w:p>
        </w:tc>
        <w:bookmarkStart w:id="181" w:name="_GoBack"/>
        <w:bookmarkEnd w:id="181"/>
      </w:tr>
      <w:tr w:rsidR="00613D71" w:rsidRPr="00642FB4" w14:paraId="696264DC" w14:textId="77777777" w:rsidTr="00DB1973">
        <w:trPr>
          <w:trHeight w:val="983"/>
        </w:trPr>
        <w:tc>
          <w:tcPr>
            <w:tcW w:w="5000" w:type="pct"/>
            <w:gridSpan w:val="2"/>
            <w:vAlign w:val="center"/>
          </w:tcPr>
          <w:p w14:paraId="76244B1C" w14:textId="430A5188" w:rsidR="00FD5AC4" w:rsidRPr="00642FB4" w:rsidRDefault="00FD5AC4" w:rsidP="00C451AA">
            <w:pPr>
              <w:spacing w:line="360" w:lineRule="auto"/>
              <w:rPr>
                <w:sz w:val="22"/>
              </w:rPr>
            </w:pPr>
            <w:bookmarkStart w:id="182" w:name="_Ref135841520"/>
            <w:bookmarkStart w:id="183" w:name="_Ref135582557"/>
            <w:r w:rsidRPr="00642FB4">
              <w:rPr>
                <w:sz w:val="22"/>
              </w:rPr>
              <w:t xml:space="preserve">Figure </w:t>
            </w:r>
            <w:r w:rsidR="00272D1E" w:rsidRPr="00642FB4">
              <w:rPr>
                <w:noProof/>
                <w:sz w:val="22"/>
              </w:rPr>
              <w:fldChar w:fldCharType="begin"/>
            </w:r>
            <w:r w:rsidR="00272D1E" w:rsidRPr="00642FB4">
              <w:rPr>
                <w:noProof/>
                <w:sz w:val="22"/>
              </w:rPr>
              <w:instrText xml:space="preserve"> SEQ Figure \* ARABIC </w:instrText>
            </w:r>
            <w:r w:rsidR="00272D1E" w:rsidRPr="00642FB4">
              <w:rPr>
                <w:noProof/>
                <w:sz w:val="22"/>
              </w:rPr>
              <w:fldChar w:fldCharType="separate"/>
            </w:r>
            <w:r w:rsidR="00DB1973">
              <w:rPr>
                <w:noProof/>
                <w:sz w:val="22"/>
              </w:rPr>
              <w:t>38</w:t>
            </w:r>
            <w:r w:rsidR="00272D1E" w:rsidRPr="00642FB4">
              <w:rPr>
                <w:noProof/>
                <w:sz w:val="22"/>
              </w:rPr>
              <w:fldChar w:fldCharType="end"/>
            </w:r>
            <w:bookmarkEnd w:id="182"/>
            <w:r w:rsidRPr="00642FB4">
              <w:rPr>
                <w:sz w:val="22"/>
              </w:rPr>
              <w:t xml:space="preserve"> : Variation </w:t>
            </w:r>
            <w:r w:rsidR="005B0F93" w:rsidRPr="00642FB4">
              <w:rPr>
                <w:sz w:val="22"/>
              </w:rPr>
              <w:t>of capacitance</w:t>
            </w:r>
            <w:r w:rsidRPr="00642FB4">
              <w:rPr>
                <w:sz w:val="22"/>
              </w:rPr>
              <w:t xml:space="preserve"> (C) plot, with the applied voltage for the studied PSC</w:t>
            </w:r>
            <w:bookmarkEnd w:id="183"/>
          </w:p>
        </w:tc>
      </w:tr>
    </w:tbl>
    <w:p w14:paraId="48845D82" w14:textId="77777777" w:rsidR="00FD5AC4" w:rsidRPr="000D303C" w:rsidRDefault="00FD5AC4" w:rsidP="00C451AA">
      <w:pPr>
        <w:pStyle w:val="Heading2"/>
      </w:pPr>
      <w:bookmarkStart w:id="184" w:name="_Toc135583062"/>
      <w:bookmarkStart w:id="185" w:name="_Toc135644331"/>
      <w:bookmarkStart w:id="186" w:name="_Toc135841878"/>
      <w:r w:rsidRPr="000D303C">
        <w:t>J−V and QE Characteristics.</w:t>
      </w:r>
      <w:bookmarkEnd w:id="184"/>
      <w:bookmarkEnd w:id="185"/>
      <w:bookmarkEnd w:id="186"/>
      <w:r w:rsidRPr="000D303C">
        <w:t xml:space="preserve"> </w:t>
      </w:r>
    </w:p>
    <w:p w14:paraId="190420C4" w14:textId="3E292CB2" w:rsidR="00FD5AC4" w:rsidRPr="000D303C" w:rsidRDefault="006C4CD5" w:rsidP="00B63EE4">
      <w:pPr>
        <w:spacing w:line="360" w:lineRule="auto"/>
        <w:ind w:firstLine="720"/>
      </w:pPr>
      <w:r>
        <w:fldChar w:fldCharType="begin"/>
      </w:r>
      <w:r>
        <w:instrText xml:space="preserve"> REF _Ref135841569 \h </w:instrText>
      </w:r>
      <w:r>
        <w:fldChar w:fldCharType="separate"/>
      </w:r>
      <w:r w:rsidR="00DB1973" w:rsidRPr="00642FB4">
        <w:rPr>
          <w:sz w:val="22"/>
        </w:rPr>
        <w:t xml:space="preserve">Figure </w:t>
      </w:r>
      <w:r w:rsidR="00DB1973">
        <w:rPr>
          <w:noProof/>
          <w:sz w:val="22"/>
        </w:rPr>
        <w:t>39</w:t>
      </w:r>
      <w:r>
        <w:fldChar w:fldCharType="end"/>
      </w:r>
      <w:r w:rsidR="00FD5AC4" w:rsidRPr="000D303C">
        <w:t xml:space="preserve"> shows the final optimization of the J−V characteristic curve </w:t>
      </w:r>
      <w:r w:rsidR="005B0F93" w:rsidRPr="000D303C">
        <w:t>of SCs</w:t>
      </w:r>
      <w:r w:rsidR="00FD5AC4" w:rsidRPr="000D303C">
        <w:t xml:space="preserve"> under consideration. In contrast, at the final optimization, TiO2 ETL-associated structures showed optimum J−V characteristics </w:t>
      </w:r>
      <w:r>
        <w:fldChar w:fldCharType="begin"/>
      </w:r>
      <w:r>
        <w:instrText xml:space="preserve"> REF _Ref135841569 \h </w:instrText>
      </w:r>
      <w:r>
        <w:fldChar w:fldCharType="separate"/>
      </w:r>
      <w:r w:rsidR="00DB1973" w:rsidRPr="00642FB4">
        <w:rPr>
          <w:sz w:val="22"/>
        </w:rPr>
        <w:t xml:space="preserve">Figure </w:t>
      </w:r>
      <w:r w:rsidR="00DB1973">
        <w:rPr>
          <w:noProof/>
          <w:sz w:val="22"/>
        </w:rPr>
        <w:t>39</w:t>
      </w:r>
      <w:r>
        <w:fldChar w:fldCharType="end"/>
      </w:r>
      <w:r>
        <w:t xml:space="preserve"> </w:t>
      </w:r>
      <w:r w:rsidR="00FD5AC4" w:rsidRPr="000D303C">
        <w:t xml:space="preserve">represents the variation of quantum efficiency (QE) as a function of the wavelength of double PSC structures during and final optimization. The light wavelength affects the QE. It is the proportion of charge carriers generated by a solar cell to photons that strike the </w:t>
      </w:r>
      <w:r w:rsidR="005B0F93" w:rsidRPr="000D303C">
        <w:t>and J</w:t>
      </w:r>
      <w:r w:rsidR="00FD5AC4" w:rsidRPr="000D303C">
        <w:t xml:space="preserve"> more photons can be absorbed by a thicker absorber, the QE typically improves with increasing absorber thickness.</w:t>
      </w:r>
      <w:r w:rsidR="00FD5AC4" w:rsidRPr="000D303C">
        <w:rPr>
          <w:vertAlign w:val="superscript"/>
        </w:rPr>
        <w:t>61</w:t>
      </w:r>
      <w:r w:rsidR="00FD5AC4" w:rsidRPr="000D303C">
        <w:t xml:space="preserve"> It is observed QE is almost constant in the wavelength range from 350−700 nm and decreases thereafter under final optimized conditions </w:t>
      </w:r>
      <w:r w:rsidR="00642FB4" w:rsidRPr="00642FB4">
        <w:rPr>
          <w:szCs w:val="24"/>
        </w:rPr>
        <w:fldChar w:fldCharType="begin"/>
      </w:r>
      <w:r w:rsidR="00642FB4" w:rsidRPr="00642FB4">
        <w:rPr>
          <w:szCs w:val="24"/>
        </w:rPr>
        <w:instrText xml:space="preserve"> REF _Ref135841569 \h </w:instrText>
      </w:r>
      <w:r w:rsidR="00642FB4">
        <w:rPr>
          <w:szCs w:val="24"/>
        </w:rPr>
        <w:instrText xml:space="preserve"> \* MERGEFORMAT </w:instrText>
      </w:r>
      <w:r w:rsidR="00642FB4" w:rsidRPr="00642FB4">
        <w:rPr>
          <w:szCs w:val="24"/>
        </w:rPr>
      </w:r>
      <w:r w:rsidR="00642FB4" w:rsidRPr="00642FB4">
        <w:rPr>
          <w:szCs w:val="24"/>
        </w:rPr>
        <w:fldChar w:fldCharType="separate"/>
      </w:r>
      <w:r w:rsidR="00DB1973" w:rsidRPr="00DB1973">
        <w:rPr>
          <w:szCs w:val="24"/>
        </w:rPr>
        <w:t xml:space="preserve">Figure </w:t>
      </w:r>
      <w:r w:rsidR="00DB1973" w:rsidRPr="00DB1973">
        <w:rPr>
          <w:noProof/>
          <w:szCs w:val="24"/>
        </w:rPr>
        <w:t>39</w:t>
      </w:r>
      <w:r w:rsidR="00642FB4" w:rsidRPr="00642FB4">
        <w:rPr>
          <w:szCs w:val="24"/>
        </w:rPr>
        <w:fldChar w:fldCharType="end"/>
      </w:r>
      <w:r w:rsidR="00642FB4" w:rsidRPr="00642FB4">
        <w:rPr>
          <w:szCs w:val="24"/>
        </w:rPr>
        <w:t xml:space="preserve"> .</w:t>
      </w:r>
      <w:r w:rsidR="00FD5AC4" w:rsidRPr="00642FB4">
        <w:rPr>
          <w:szCs w:val="24"/>
        </w:rPr>
        <w:t xml:space="preserve">According to </w:t>
      </w:r>
      <w:r w:rsidR="00642FB4" w:rsidRPr="00642FB4">
        <w:rPr>
          <w:szCs w:val="24"/>
        </w:rPr>
        <w:fldChar w:fldCharType="begin"/>
      </w:r>
      <w:r w:rsidR="00642FB4" w:rsidRPr="00642FB4">
        <w:rPr>
          <w:szCs w:val="24"/>
        </w:rPr>
        <w:instrText xml:space="preserve"> REF _Ref135841569 \h </w:instrText>
      </w:r>
      <w:r w:rsidR="00642FB4">
        <w:rPr>
          <w:szCs w:val="24"/>
        </w:rPr>
        <w:instrText xml:space="preserve"> \* MERGEFORMAT </w:instrText>
      </w:r>
      <w:r w:rsidR="00642FB4" w:rsidRPr="00642FB4">
        <w:rPr>
          <w:szCs w:val="24"/>
        </w:rPr>
      </w:r>
      <w:r w:rsidR="00642FB4" w:rsidRPr="00642FB4">
        <w:rPr>
          <w:szCs w:val="24"/>
        </w:rPr>
        <w:fldChar w:fldCharType="separate"/>
      </w:r>
      <w:r w:rsidR="00DB1973" w:rsidRPr="00DB1973">
        <w:rPr>
          <w:szCs w:val="24"/>
        </w:rPr>
        <w:t xml:space="preserve">Figure </w:t>
      </w:r>
      <w:r w:rsidR="00DB1973" w:rsidRPr="00DB1973">
        <w:rPr>
          <w:noProof/>
          <w:szCs w:val="24"/>
        </w:rPr>
        <w:t>39</w:t>
      </w:r>
      <w:r w:rsidR="00642FB4" w:rsidRPr="00642FB4">
        <w:rPr>
          <w:szCs w:val="24"/>
        </w:rPr>
        <w:fldChar w:fldCharType="end"/>
      </w:r>
      <w:r w:rsidR="00FD5AC4" w:rsidRPr="00642FB4">
        <w:rPr>
          <w:szCs w:val="24"/>
        </w:rPr>
        <w:t>,</w:t>
      </w:r>
      <w:r w:rsidR="00FD5AC4" w:rsidRPr="000D303C">
        <w:t xml:space="preserve"> QE is almost 100% for TiO2 at a </w:t>
      </w:r>
      <w:r w:rsidR="00FD5AC4" w:rsidRPr="000D303C">
        <w:rPr>
          <w:rFonts w:ascii="Cambria Math" w:hAnsi="Cambria Math" w:cs="Cambria Math"/>
        </w:rPr>
        <w:t>∼</w:t>
      </w:r>
      <w:r w:rsidR="00FD5AC4" w:rsidRPr="000D303C">
        <w:t xml:space="preserve">350 nm wavelength under initial optimization conditions,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2"/>
        <w:gridCol w:w="4504"/>
      </w:tblGrid>
      <w:tr w:rsidR="00613D71" w:rsidRPr="000D303C" w14:paraId="157D613C" w14:textId="77777777" w:rsidTr="00DB1973">
        <w:trPr>
          <w:trHeight w:val="2551"/>
        </w:trPr>
        <w:tc>
          <w:tcPr>
            <w:tcW w:w="2500" w:type="pct"/>
            <w:vAlign w:val="center"/>
          </w:tcPr>
          <w:p w14:paraId="4E69BF31" w14:textId="273FCFAD" w:rsidR="00FD5AC4" w:rsidRPr="000D303C" w:rsidRDefault="00DB1973" w:rsidP="00C451AA">
            <w:pPr>
              <w:spacing w:line="360" w:lineRule="auto"/>
              <w:rPr>
                <w:vertAlign w:val="superscript"/>
              </w:rPr>
            </w:pPr>
            <w:r w:rsidRPr="000D303C">
              <w:object w:dxaOrig="6488" w:dyaOrig="4977" w14:anchorId="2AAC5C4F">
                <v:shape id="_x0000_i1086" type="#_x0000_t75" style="width:221.25pt;height:168.75pt" o:ole="">
                  <v:imagedata r:id="rId165" o:title=""/>
                </v:shape>
                <o:OLEObject Type="Embed" ProgID="Origin50.Graph" ShapeID="_x0000_i1086" DrawAspect="Content" ObjectID="_1746459339" r:id="rId166"/>
              </w:object>
            </w:r>
          </w:p>
        </w:tc>
        <w:tc>
          <w:tcPr>
            <w:tcW w:w="2500" w:type="pct"/>
            <w:vAlign w:val="center"/>
          </w:tcPr>
          <w:p w14:paraId="49D89949" w14:textId="5CDA527B" w:rsidR="00FD5AC4" w:rsidRPr="000D303C" w:rsidRDefault="00DB1973" w:rsidP="00C451AA">
            <w:pPr>
              <w:spacing w:line="360" w:lineRule="auto"/>
              <w:rPr>
                <w:vertAlign w:val="superscript"/>
              </w:rPr>
            </w:pPr>
            <w:r w:rsidRPr="000D303C">
              <w:object w:dxaOrig="6488" w:dyaOrig="4977" w14:anchorId="315E0A08">
                <v:shape id="_x0000_i1087" type="#_x0000_t75" style="width:220.5pt;height:170.25pt" o:ole="">
                  <v:imagedata r:id="rId167" o:title=""/>
                </v:shape>
                <o:OLEObject Type="Embed" ProgID="Origin50.Graph" ShapeID="_x0000_i1087" DrawAspect="Content" ObjectID="_1746459340" r:id="rId168"/>
              </w:object>
            </w:r>
          </w:p>
        </w:tc>
      </w:tr>
      <w:tr w:rsidR="00613D71" w:rsidRPr="000D303C" w14:paraId="7B2FAF5F" w14:textId="77777777" w:rsidTr="00DB1973">
        <w:trPr>
          <w:trHeight w:val="410"/>
        </w:trPr>
        <w:tc>
          <w:tcPr>
            <w:tcW w:w="5000" w:type="pct"/>
            <w:gridSpan w:val="2"/>
            <w:vAlign w:val="center"/>
          </w:tcPr>
          <w:p w14:paraId="0607FADD" w14:textId="17F73D79" w:rsidR="00FD5AC4" w:rsidRPr="00642FB4" w:rsidRDefault="00FD5AC4" w:rsidP="00C451AA">
            <w:pPr>
              <w:spacing w:line="360" w:lineRule="auto"/>
              <w:rPr>
                <w:sz w:val="22"/>
              </w:rPr>
            </w:pPr>
            <w:bookmarkStart w:id="187" w:name="_Ref135841569"/>
            <w:bookmarkStart w:id="188" w:name="_Ref135582707"/>
            <w:r w:rsidRPr="00642FB4">
              <w:rPr>
                <w:sz w:val="22"/>
              </w:rPr>
              <w:t xml:space="preserve">Figure </w:t>
            </w:r>
            <w:r w:rsidR="00272D1E" w:rsidRPr="00642FB4">
              <w:rPr>
                <w:noProof/>
                <w:sz w:val="22"/>
              </w:rPr>
              <w:fldChar w:fldCharType="begin"/>
            </w:r>
            <w:r w:rsidR="00272D1E" w:rsidRPr="00642FB4">
              <w:rPr>
                <w:noProof/>
                <w:sz w:val="22"/>
              </w:rPr>
              <w:instrText xml:space="preserve"> SEQ Figure \* ARABIC </w:instrText>
            </w:r>
            <w:r w:rsidR="00272D1E" w:rsidRPr="00642FB4">
              <w:rPr>
                <w:noProof/>
                <w:sz w:val="22"/>
              </w:rPr>
              <w:fldChar w:fldCharType="separate"/>
            </w:r>
            <w:r w:rsidR="00DB1973">
              <w:rPr>
                <w:noProof/>
                <w:sz w:val="22"/>
              </w:rPr>
              <w:t>39</w:t>
            </w:r>
            <w:r w:rsidR="00272D1E" w:rsidRPr="00642FB4">
              <w:rPr>
                <w:noProof/>
                <w:sz w:val="22"/>
              </w:rPr>
              <w:fldChar w:fldCharType="end"/>
            </w:r>
            <w:bookmarkEnd w:id="187"/>
            <w:r w:rsidRPr="00642FB4">
              <w:rPr>
                <w:sz w:val="22"/>
              </w:rPr>
              <w:t xml:space="preserve"> : </w:t>
            </w:r>
            <w:r w:rsidR="005B0F93" w:rsidRPr="00642FB4">
              <w:rPr>
                <w:sz w:val="22"/>
              </w:rPr>
              <w:t>Quantum</w:t>
            </w:r>
            <w:r w:rsidRPr="00642FB4">
              <w:rPr>
                <w:sz w:val="22"/>
              </w:rPr>
              <w:t xml:space="preserve"> efficiency curve </w:t>
            </w:r>
            <w:r w:rsidR="005B0F93" w:rsidRPr="00642FB4">
              <w:rPr>
                <w:sz w:val="22"/>
              </w:rPr>
              <w:t>and J</w:t>
            </w:r>
            <w:r w:rsidRPr="00642FB4">
              <w:rPr>
                <w:sz w:val="22"/>
              </w:rPr>
              <w:t>-V characteristics curve</w:t>
            </w:r>
            <w:bookmarkEnd w:id="188"/>
          </w:p>
        </w:tc>
      </w:tr>
    </w:tbl>
    <w:p w14:paraId="6F67CD77" w14:textId="77777777" w:rsidR="00FD5AC4" w:rsidRPr="000D303C" w:rsidRDefault="00FD5AC4" w:rsidP="00C451AA">
      <w:pPr>
        <w:pStyle w:val="Heading2"/>
      </w:pPr>
      <w:bookmarkStart w:id="189" w:name="_Toc135583063"/>
      <w:bookmarkStart w:id="190" w:name="_Toc135644332"/>
      <w:bookmarkStart w:id="191" w:name="_Toc135841879"/>
      <w:r w:rsidRPr="000D303C">
        <w:t>Results of SCAPS-1D Compared to Earlier Research.</w:t>
      </w:r>
      <w:bookmarkEnd w:id="189"/>
      <w:bookmarkEnd w:id="190"/>
      <w:bookmarkEnd w:id="191"/>
      <w:r w:rsidRPr="000D303C">
        <w:t xml:space="preserve"> </w:t>
      </w:r>
    </w:p>
    <w:p w14:paraId="18FFD792" w14:textId="11916412" w:rsidR="00846CA2" w:rsidRPr="000D303C" w:rsidRDefault="00FD5AC4" w:rsidP="00B63EE4">
      <w:pPr>
        <w:spacing w:line="360" w:lineRule="auto"/>
        <w:ind w:firstLine="720"/>
        <w:sectPr w:rsidR="00846CA2" w:rsidRPr="000D303C" w:rsidSect="005A5FF9">
          <w:headerReference w:type="default" r:id="rId169"/>
          <w:pgSz w:w="11906" w:h="16838" w:code="9"/>
          <w:pgMar w:top="1440" w:right="1440" w:bottom="1440" w:left="1440" w:header="708" w:footer="708" w:gutter="0"/>
          <w:cols w:space="708"/>
          <w:docGrid w:linePitch="360"/>
        </w:sectPr>
      </w:pPr>
      <w:r w:rsidRPr="000D303C">
        <w:t>The earlier study proposed optimized solar cell structures among ninety-six solar structures using SCAPS-1D software.</w:t>
      </w:r>
      <w:r w:rsidR="009E7E4D">
        <w:t xml:space="preserve"> </w:t>
      </w:r>
      <w:r w:rsidRPr="000D303C">
        <w:t>In this study, the performance parameters of the SCs with the architectures ITO/TiO</w:t>
      </w:r>
      <w:r w:rsidRPr="000D303C">
        <w:rPr>
          <w:vertAlign w:val="subscript"/>
        </w:rPr>
        <w:t>2</w:t>
      </w:r>
      <w:r w:rsidRPr="000D303C">
        <w:t>/Cs</w:t>
      </w:r>
      <w:r w:rsidRPr="000D303C">
        <w:rPr>
          <w:vertAlign w:val="subscript"/>
        </w:rPr>
        <w:t>2</w:t>
      </w:r>
      <w:r w:rsidRPr="000D303C">
        <w:t>BiAgI</w:t>
      </w:r>
      <w:r w:rsidRPr="000D303C">
        <w:rPr>
          <w:vertAlign w:val="subscript"/>
        </w:rPr>
        <w:t>6</w:t>
      </w:r>
      <w:r w:rsidRPr="000D303C">
        <w:t xml:space="preserve">/CBTS/Au, are optimized, and the results of the optimization study are listed in </w:t>
      </w:r>
      <w:r w:rsidR="00B966CC" w:rsidRPr="000D303C">
        <w:fldChar w:fldCharType="begin"/>
      </w:r>
      <w:r w:rsidR="00B966CC" w:rsidRPr="000D303C">
        <w:instrText xml:space="preserve"> REF _Ref135611723 \h  \* MERGEFORMAT </w:instrText>
      </w:r>
      <w:r w:rsidR="00B966CC" w:rsidRPr="000D303C">
        <w:fldChar w:fldCharType="separate"/>
      </w:r>
      <w:r w:rsidR="00DB1973" w:rsidRPr="000D303C">
        <w:t xml:space="preserve">Table </w:t>
      </w:r>
      <w:r w:rsidR="00DB1973">
        <w:rPr>
          <w:noProof/>
        </w:rPr>
        <w:t>7</w:t>
      </w:r>
      <w:r w:rsidR="00B966CC" w:rsidRPr="000D303C">
        <w:fldChar w:fldCharType="end"/>
      </w:r>
      <w:r w:rsidR="00B966CC" w:rsidRPr="000D303C">
        <w:t xml:space="preserve"> </w:t>
      </w:r>
      <w:r w:rsidRPr="000D303C">
        <w:t xml:space="preserve">for a fair </w:t>
      </w:r>
      <w:r w:rsidR="006C4CD5" w:rsidRPr="000D303C">
        <w:t>comparison,</w:t>
      </w:r>
      <w:r w:rsidR="006C4CD5">
        <w:t xml:space="preserve"> t</w:t>
      </w:r>
      <w:r w:rsidRPr="000D303C">
        <w:t>he experimental works reported very low PCE values of less than 3% and low J</w:t>
      </w:r>
      <w:r w:rsidRPr="000D303C">
        <w:rPr>
          <w:vertAlign w:val="subscript"/>
        </w:rPr>
        <w:t>SC</w:t>
      </w:r>
      <w:r w:rsidRPr="000D303C">
        <w:t xml:space="preserve"> in comparison to the theoretical reports. Additionally, V</w:t>
      </w:r>
      <w:r w:rsidRPr="000D303C">
        <w:rPr>
          <w:vertAlign w:val="subscript"/>
        </w:rPr>
        <w:t>OC</w:t>
      </w:r>
      <w:r w:rsidRPr="000D303C">
        <w:t>, J</w:t>
      </w:r>
      <w:r w:rsidRPr="000D303C">
        <w:rPr>
          <w:vertAlign w:val="subscript"/>
        </w:rPr>
        <w:t>SC</w:t>
      </w:r>
      <w:r w:rsidRPr="000D303C">
        <w:t>, and FF values of the presented work are also higher than the previously published works on the Cs</w:t>
      </w:r>
      <w:r w:rsidRPr="000D303C">
        <w:rPr>
          <w:vertAlign w:val="subscript"/>
        </w:rPr>
        <w:t>2</w:t>
      </w:r>
      <w:r w:rsidRPr="000D303C">
        <w:t>BiAgI</w:t>
      </w:r>
      <w:r w:rsidRPr="000D303C">
        <w:rPr>
          <w:vertAlign w:val="subscript"/>
        </w:rPr>
        <w:t>6</w:t>
      </w:r>
      <w:r w:rsidRPr="000D303C">
        <w:t xml:space="preserve"> absorber-based SC structure.</w:t>
      </w:r>
    </w:p>
    <w:p w14:paraId="12FC35C9" w14:textId="1B5DE3AC" w:rsidR="00FD5AC4" w:rsidRPr="000D303C" w:rsidRDefault="00531262" w:rsidP="00C451AA">
      <w:pPr>
        <w:pStyle w:val="Heading1"/>
      </w:pPr>
      <w:bookmarkStart w:id="192" w:name="_Toc135583064"/>
      <w:bookmarkStart w:id="193" w:name="_Toc135644333"/>
      <w:bookmarkStart w:id="194" w:name="_Toc135841880"/>
      <w:r w:rsidRPr="000D303C">
        <w:lastRenderedPageBreak/>
        <w:t>Conclusions</w:t>
      </w:r>
      <w:bookmarkEnd w:id="192"/>
      <w:bookmarkEnd w:id="193"/>
      <w:bookmarkEnd w:id="194"/>
      <w:r w:rsidRPr="000D303C">
        <w:t xml:space="preserve"> </w:t>
      </w:r>
    </w:p>
    <w:p w14:paraId="70A825ED" w14:textId="77777777" w:rsidR="00FD5AC4" w:rsidRPr="000D303C" w:rsidRDefault="00FD5AC4" w:rsidP="00B63EE4">
      <w:pPr>
        <w:spacing w:line="360" w:lineRule="auto"/>
        <w:ind w:firstLine="720"/>
      </w:pPr>
      <w:r w:rsidRPr="000D303C">
        <w:t>We used SCAPS-1D simulations to comprehensively optimize the photovoltaic characteristics of lead-free double Cs</w:t>
      </w:r>
      <w:r w:rsidRPr="000D303C">
        <w:rPr>
          <w:vertAlign w:val="subscript"/>
        </w:rPr>
        <w:t>2</w:t>
      </w:r>
      <w:r w:rsidRPr="000D303C">
        <w:t>BiAgI</w:t>
      </w:r>
      <w:r w:rsidRPr="000D303C">
        <w:rPr>
          <w:vertAlign w:val="subscript"/>
        </w:rPr>
        <w:t>6</w:t>
      </w:r>
      <w:r w:rsidRPr="000D303C">
        <w:t xml:space="preserve"> perovskite solar cells, and the key findings are outlined below: </w:t>
      </w:r>
    </w:p>
    <w:p w14:paraId="743E9585" w14:textId="279139E9" w:rsidR="00846CA2" w:rsidRPr="000D303C" w:rsidRDefault="00FD5AC4" w:rsidP="00B63EE4">
      <w:pPr>
        <w:spacing w:line="360" w:lineRule="auto"/>
        <w:ind w:firstLine="720"/>
      </w:pPr>
      <w:r w:rsidRPr="000D303C">
        <w:t>The simultaneous variation of the absorber layer thickness with the acceptor density revealed that the best PCEs can be achieved with the ETLs for absorber thickness in the range of 0.5 to 1.2 μm and the N</w:t>
      </w:r>
      <w:r w:rsidRPr="000D303C">
        <w:rPr>
          <w:vertAlign w:val="subscript"/>
        </w:rPr>
        <w:t>A</w:t>
      </w:r>
      <w:r w:rsidRPr="000D303C">
        <w:t xml:space="preserve"> in the range of 1 × 10</w:t>
      </w:r>
      <w:r w:rsidRPr="000D303C">
        <w:rPr>
          <w:vertAlign w:val="superscript"/>
        </w:rPr>
        <w:t>9</w:t>
      </w:r>
      <w:r w:rsidRPr="000D303C">
        <w:t xml:space="preserve"> to 7 × 10</w:t>
      </w:r>
      <w:r w:rsidRPr="000D303C">
        <w:rPr>
          <w:vertAlign w:val="superscript"/>
        </w:rPr>
        <w:t xml:space="preserve">17 </w:t>
      </w:r>
      <w:r w:rsidRPr="000D303C">
        <w:t>cm</w:t>
      </w:r>
      <w:r w:rsidRPr="000D303C">
        <w:rPr>
          <w:vertAlign w:val="superscript"/>
        </w:rPr>
        <w:t>−</w:t>
      </w:r>
      <w:r w:rsidR="006C4CD5" w:rsidRPr="000D303C">
        <w:rPr>
          <w:vertAlign w:val="superscript"/>
        </w:rPr>
        <w:t>3</w:t>
      </w:r>
      <w:r w:rsidR="006C4CD5" w:rsidRPr="000D303C">
        <w:t xml:space="preserve">. </w:t>
      </w:r>
      <w:r w:rsidRPr="000D303C">
        <w:t xml:space="preserve">The organic ETL (PCBM) showed that the lower </w:t>
      </w:r>
      <w:r w:rsidR="006C4CD5" w:rsidRPr="000D303C">
        <w:t xml:space="preserve">PCE. </w:t>
      </w:r>
      <w:r w:rsidRPr="000D303C">
        <w:t>For the absorber layer thickness &gt;0.5 μm and absorber defect density less than 5 × 10</w:t>
      </w:r>
      <w:r w:rsidRPr="000D303C">
        <w:rPr>
          <w:vertAlign w:val="superscript"/>
        </w:rPr>
        <w:t>17</w:t>
      </w:r>
      <w:r w:rsidRPr="000D303C">
        <w:t xml:space="preserve"> cm</w:t>
      </w:r>
      <w:r w:rsidRPr="000D303C">
        <w:rPr>
          <w:vertAlign w:val="superscript"/>
        </w:rPr>
        <w:t>−3</w:t>
      </w:r>
      <w:r w:rsidRPr="000D303C">
        <w:t xml:space="preserve"> , oxide-based</w:t>
      </w:r>
      <w:r w:rsidR="00846CA2" w:rsidRPr="000D303C">
        <w:t xml:space="preserve"> ETL TiO2 exhibit the highest PCE of around 23.7%. </w:t>
      </w:r>
    </w:p>
    <w:p w14:paraId="1FFB0422" w14:textId="40776D0B" w:rsidR="00846CA2" w:rsidRPr="000D303C" w:rsidRDefault="00846CA2" w:rsidP="00B63EE4">
      <w:pPr>
        <w:spacing w:line="360" w:lineRule="auto"/>
        <w:ind w:firstLine="720"/>
      </w:pPr>
      <w:r w:rsidRPr="000D303C">
        <w:t xml:space="preserve">The PV characteristics are greatly impacted by the absorber layer and ETL thicknesses, but the HTL thickness has a negligible effect. </w:t>
      </w:r>
    </w:p>
    <w:p w14:paraId="7BDA46B8" w14:textId="5F003A7F" w:rsidR="00846CA2" w:rsidRPr="000D303C" w:rsidRDefault="00846CA2" w:rsidP="00B63EE4">
      <w:pPr>
        <w:spacing w:line="360" w:lineRule="auto"/>
        <w:ind w:firstLine="720"/>
      </w:pPr>
      <w:r w:rsidRPr="000D303C">
        <w:t xml:space="preserve">Although the dopant density of the absorber layer, ETL, and HTL significantly affects the PV performance of the </w:t>
      </w:r>
      <w:r w:rsidR="006C4CD5" w:rsidRPr="000D303C">
        <w:t>analysed</w:t>
      </w:r>
      <w:r w:rsidRPr="000D303C">
        <w:t xml:space="preserve"> devices, the defect density of the charge transport layers has a negligible effect on the PV parameters. The amount of dopant density present in the charge transport layers influences the SC performance.</w:t>
      </w:r>
    </w:p>
    <w:p w14:paraId="7FD7EDC9" w14:textId="62C41C84" w:rsidR="00846CA2" w:rsidRPr="000D303C" w:rsidRDefault="00846CA2" w:rsidP="00B63EE4">
      <w:pPr>
        <w:spacing w:line="360" w:lineRule="auto"/>
        <w:ind w:firstLine="720"/>
      </w:pPr>
      <w:r w:rsidRPr="000D303C">
        <w:t>The PV parameters get much worse when the number of defects at the HTL/Cs2BiAgI6 and ETL/Cs2BiAgI6 interfaces goes up. The optimum value of the defect density for both of these interfaces was found to be 10</w:t>
      </w:r>
      <w:r w:rsidRPr="000D303C">
        <w:rPr>
          <w:vertAlign w:val="superscript"/>
        </w:rPr>
        <w:t>10</w:t>
      </w:r>
      <w:r w:rsidRPr="000D303C">
        <w:t xml:space="preserve"> cm</w:t>
      </w:r>
      <w:r w:rsidRPr="000D303C">
        <w:rPr>
          <w:vertAlign w:val="superscript"/>
        </w:rPr>
        <w:t>−3</w:t>
      </w:r>
      <w:r w:rsidRPr="000D303C">
        <w:t xml:space="preserve"> for the best SC performance.</w:t>
      </w:r>
    </w:p>
    <w:p w14:paraId="7DC3E0FE" w14:textId="4E944911" w:rsidR="00FD5AC4" w:rsidRPr="000D303C" w:rsidRDefault="00846CA2" w:rsidP="00B63EE4">
      <w:pPr>
        <w:spacing w:line="360" w:lineRule="auto"/>
        <w:ind w:firstLine="720"/>
      </w:pPr>
      <w:r w:rsidRPr="000D303C">
        <w:t>The optimized ITO/TiO2/Cs2BiAgI6/CBTS/Au device structure delivers the best PCE of 23.71%, which is almost 20.9% higher than the experimentally fabricated Cs2BiAgI6 PSC and 8.5% higher than the theoretical device</w:t>
      </w:r>
      <w:r w:rsidR="006C4CD5" w:rsidRPr="000D303C">
        <w:t>...</w:t>
      </w:r>
    </w:p>
    <w:p w14:paraId="0F3566B2" w14:textId="77777777" w:rsidR="00F0614D" w:rsidRPr="000D303C" w:rsidRDefault="00F0614D" w:rsidP="00C451AA">
      <w:pPr>
        <w:spacing w:line="360" w:lineRule="auto"/>
        <w:rPr>
          <w:lang w:val="en-US"/>
        </w:rPr>
      </w:pPr>
    </w:p>
    <w:p w14:paraId="4A425113" w14:textId="77777777" w:rsidR="00F0614D" w:rsidRPr="000D303C" w:rsidRDefault="00F0614D" w:rsidP="00C451AA">
      <w:pPr>
        <w:spacing w:line="360" w:lineRule="auto"/>
        <w:rPr>
          <w:lang w:val="en-US"/>
        </w:rPr>
      </w:pPr>
    </w:p>
    <w:p w14:paraId="4A7B0A21" w14:textId="77777777" w:rsidR="00F0614D" w:rsidRPr="000D303C" w:rsidRDefault="00F0614D" w:rsidP="00C451AA">
      <w:pPr>
        <w:spacing w:line="360" w:lineRule="auto"/>
        <w:rPr>
          <w:lang w:val="en-US"/>
        </w:rPr>
      </w:pPr>
    </w:p>
    <w:p w14:paraId="4962B53E" w14:textId="77777777" w:rsidR="00E36CBF" w:rsidRPr="000D303C" w:rsidRDefault="00E36CBF" w:rsidP="00C451AA">
      <w:pPr>
        <w:spacing w:line="360" w:lineRule="auto"/>
        <w:rPr>
          <w:lang w:val="en-US"/>
        </w:rPr>
      </w:pPr>
    </w:p>
    <w:p w14:paraId="1FDFA70C" w14:textId="77777777" w:rsidR="00F0614D" w:rsidRPr="000D303C" w:rsidRDefault="00F0614D" w:rsidP="00C451AA">
      <w:pPr>
        <w:spacing w:line="360" w:lineRule="auto"/>
        <w:rPr>
          <w:lang w:val="en-US"/>
        </w:rPr>
      </w:pPr>
    </w:p>
    <w:p w14:paraId="3CF66578" w14:textId="77777777" w:rsidR="00F0614D" w:rsidRPr="000D303C" w:rsidRDefault="00F0614D" w:rsidP="00C451AA">
      <w:pPr>
        <w:spacing w:line="360" w:lineRule="auto"/>
        <w:rPr>
          <w:lang w:val="en-US"/>
        </w:rPr>
      </w:pPr>
    </w:p>
    <w:p w14:paraId="5E9B5FB1" w14:textId="4655ADC1" w:rsidR="00FD5AC4" w:rsidRDefault="00FD5AC4" w:rsidP="00C451AA">
      <w:pPr>
        <w:spacing w:line="360" w:lineRule="auto"/>
      </w:pPr>
      <w:bookmarkStart w:id="195" w:name="_Ref135611723"/>
      <w:r w:rsidRPr="000D303C">
        <w:lastRenderedPageBreak/>
        <w:t xml:space="preserve">Table </w:t>
      </w:r>
      <w:r w:rsidR="00272D1E">
        <w:rPr>
          <w:noProof/>
        </w:rPr>
        <w:fldChar w:fldCharType="begin"/>
      </w:r>
      <w:r w:rsidR="00272D1E">
        <w:rPr>
          <w:noProof/>
        </w:rPr>
        <w:instrText xml:space="preserve"> SEQ Table \* ARABIC </w:instrText>
      </w:r>
      <w:r w:rsidR="00272D1E">
        <w:rPr>
          <w:noProof/>
        </w:rPr>
        <w:fldChar w:fldCharType="separate"/>
      </w:r>
      <w:r w:rsidR="00DB1973">
        <w:rPr>
          <w:noProof/>
        </w:rPr>
        <w:t>7</w:t>
      </w:r>
      <w:r w:rsidR="00272D1E">
        <w:rPr>
          <w:noProof/>
        </w:rPr>
        <w:fldChar w:fldCharType="end"/>
      </w:r>
      <w:bookmarkEnd w:id="195"/>
      <w:r w:rsidRPr="000D303C">
        <w:t>. Optimization Parameters, Namely, Thickness, Shallow Uniform Acceptor Density, NA (1/cm</w:t>
      </w:r>
      <w:r w:rsidR="00357002" w:rsidRPr="000D303C">
        <w:rPr>
          <w:vertAlign w:val="superscript"/>
        </w:rPr>
        <w:t>3</w:t>
      </w:r>
      <w:r w:rsidR="00357002" w:rsidRPr="000D303C">
        <w:t>)</w:t>
      </w:r>
      <w:r w:rsidRPr="000D303C">
        <w:t>, Shallow Uniform Donor Density, ND (1/cm</w:t>
      </w:r>
      <w:r w:rsidR="00357002" w:rsidRPr="000D303C">
        <w:rPr>
          <w:vertAlign w:val="superscript"/>
        </w:rPr>
        <w:t>3</w:t>
      </w:r>
      <w:r w:rsidR="00357002" w:rsidRPr="000D303C">
        <w:t>)</w:t>
      </w:r>
      <w:r w:rsidRPr="000D303C">
        <w:t>, and Defect Density, Nt (1/cm</w:t>
      </w:r>
      <w:r w:rsidR="00357002" w:rsidRPr="000D303C">
        <w:t>3)</w:t>
      </w:r>
      <w:r w:rsidRPr="000D303C">
        <w:t xml:space="preserve"> of the HTL (CBTS), the Absorber Layer Cs</w:t>
      </w:r>
      <w:r w:rsidRPr="000D303C">
        <w:rPr>
          <w:vertAlign w:val="subscript"/>
        </w:rPr>
        <w:t>2</w:t>
      </w:r>
      <w:r w:rsidRPr="000D303C">
        <w:t>BiAgI</w:t>
      </w:r>
      <w:r w:rsidRPr="000D303C">
        <w:rPr>
          <w:vertAlign w:val="subscript"/>
        </w:rPr>
        <w:t>6</w:t>
      </w:r>
      <w:r w:rsidRPr="000D303C">
        <w:t>, and ETL (TiO</w:t>
      </w:r>
      <w:r w:rsidRPr="000D303C">
        <w:rPr>
          <w:vertAlign w:val="subscript"/>
        </w:rPr>
        <w:t>2</w:t>
      </w:r>
      <w:r w:rsidRPr="000D303C">
        <w:t>) set layers thickness (nm) shallow uniform acceptor density, NA (1/cm</w:t>
      </w:r>
      <w:r w:rsidR="00357002" w:rsidRPr="000D303C">
        <w:rPr>
          <w:vertAlign w:val="superscript"/>
        </w:rPr>
        <w:t>3</w:t>
      </w:r>
      <w:r w:rsidR="00357002" w:rsidRPr="000D303C">
        <w:t>)</w:t>
      </w:r>
      <w:r w:rsidRPr="000D303C">
        <w:t xml:space="preserve"> shallow uniform donor density, ND (1/cm</w:t>
      </w:r>
      <w:r w:rsidR="00357002" w:rsidRPr="000D303C">
        <w:t>3)</w:t>
      </w:r>
      <w:r w:rsidRPr="000D303C">
        <w:t xml:space="preserve"> defect density, Nt (1/cm</w:t>
      </w:r>
      <w:r w:rsidR="00357002" w:rsidRPr="000D303C">
        <w:t>3)</w:t>
      </w:r>
    </w:p>
    <w:p w14:paraId="7D4B7FAA" w14:textId="77777777" w:rsidR="003802EA" w:rsidRPr="000D303C" w:rsidRDefault="003802EA" w:rsidP="00C451AA">
      <w:pPr>
        <w:spacing w:line="360" w:lineRule="auto"/>
      </w:pPr>
    </w:p>
    <w:tbl>
      <w:tblPr>
        <w:tblW w:w="9242" w:type="dxa"/>
        <w:tblInd w:w="109" w:type="dxa"/>
        <w:tblLook w:val="04A0" w:firstRow="1" w:lastRow="0" w:firstColumn="1" w:lastColumn="0" w:noHBand="0" w:noVBand="1"/>
      </w:tblPr>
      <w:tblGrid>
        <w:gridCol w:w="1446"/>
        <w:gridCol w:w="1306"/>
        <w:gridCol w:w="2639"/>
        <w:gridCol w:w="2008"/>
        <w:gridCol w:w="1843"/>
      </w:tblGrid>
      <w:tr w:rsidR="00FA6228" w:rsidRPr="009A62E4" w14:paraId="72044477" w14:textId="77777777" w:rsidTr="009A62E4">
        <w:trPr>
          <w:trHeight w:val="1323"/>
        </w:trPr>
        <w:tc>
          <w:tcPr>
            <w:tcW w:w="1446" w:type="dxa"/>
            <w:tcBorders>
              <w:top w:val="single" w:sz="4" w:space="0" w:color="auto"/>
              <w:bottom w:val="single" w:sz="4" w:space="0" w:color="auto"/>
            </w:tcBorders>
          </w:tcPr>
          <w:p w14:paraId="09B2E70A" w14:textId="77777777" w:rsidR="00FD5AC4" w:rsidRPr="009A62E4" w:rsidRDefault="00FD5AC4" w:rsidP="00C451AA">
            <w:pPr>
              <w:spacing w:line="360" w:lineRule="auto"/>
              <w:rPr>
                <w:b/>
                <w:bCs/>
              </w:rPr>
            </w:pPr>
            <w:r w:rsidRPr="009A62E4">
              <w:rPr>
                <w:b/>
                <w:bCs/>
              </w:rPr>
              <w:t>Layers</w:t>
            </w:r>
          </w:p>
        </w:tc>
        <w:tc>
          <w:tcPr>
            <w:tcW w:w="1306" w:type="dxa"/>
            <w:tcBorders>
              <w:top w:val="single" w:sz="4" w:space="0" w:color="auto"/>
              <w:bottom w:val="single" w:sz="4" w:space="0" w:color="auto"/>
            </w:tcBorders>
          </w:tcPr>
          <w:p w14:paraId="2F562707" w14:textId="77777777" w:rsidR="00FD5AC4" w:rsidRPr="009A62E4" w:rsidRDefault="00FD5AC4" w:rsidP="00C451AA">
            <w:pPr>
              <w:spacing w:line="360" w:lineRule="auto"/>
              <w:rPr>
                <w:b/>
                <w:bCs/>
              </w:rPr>
            </w:pPr>
            <w:r w:rsidRPr="009A62E4">
              <w:rPr>
                <w:b/>
                <w:bCs/>
              </w:rPr>
              <w:t>Thickness</w:t>
            </w:r>
          </w:p>
        </w:tc>
        <w:tc>
          <w:tcPr>
            <w:tcW w:w="2639" w:type="dxa"/>
            <w:tcBorders>
              <w:top w:val="single" w:sz="4" w:space="0" w:color="auto"/>
              <w:bottom w:val="single" w:sz="4" w:space="0" w:color="auto"/>
            </w:tcBorders>
          </w:tcPr>
          <w:p w14:paraId="1723FA75" w14:textId="390CEEA6" w:rsidR="00FD5AC4" w:rsidRPr="009A62E4" w:rsidRDefault="00FD5AC4" w:rsidP="00C451AA">
            <w:pPr>
              <w:spacing w:line="360" w:lineRule="auto"/>
              <w:rPr>
                <w:b/>
                <w:bCs/>
              </w:rPr>
            </w:pPr>
            <w:r w:rsidRPr="009A62E4">
              <w:rPr>
                <w:b/>
                <w:bCs/>
              </w:rPr>
              <w:t>Shallow Uniform Acceptor Density, N</w:t>
            </w:r>
            <w:r w:rsidRPr="009A62E4">
              <w:rPr>
                <w:b/>
                <w:bCs/>
                <w:vertAlign w:val="subscript"/>
              </w:rPr>
              <w:t>A</w:t>
            </w:r>
            <w:r w:rsidRPr="009A62E4">
              <w:rPr>
                <w:b/>
                <w:bCs/>
              </w:rPr>
              <w:t xml:space="preserve"> (1/cm</w:t>
            </w:r>
            <w:r w:rsidR="00357002" w:rsidRPr="009A62E4">
              <w:rPr>
                <w:b/>
                <w:bCs/>
              </w:rPr>
              <w:t>3)</w:t>
            </w:r>
          </w:p>
        </w:tc>
        <w:tc>
          <w:tcPr>
            <w:tcW w:w="2008" w:type="dxa"/>
            <w:tcBorders>
              <w:top w:val="single" w:sz="4" w:space="0" w:color="auto"/>
              <w:bottom w:val="single" w:sz="4" w:space="0" w:color="auto"/>
            </w:tcBorders>
          </w:tcPr>
          <w:p w14:paraId="5A4C15D9" w14:textId="7BB29C6D" w:rsidR="00FD5AC4" w:rsidRPr="009A62E4" w:rsidRDefault="00FD5AC4" w:rsidP="00C451AA">
            <w:pPr>
              <w:spacing w:line="360" w:lineRule="auto"/>
              <w:rPr>
                <w:b/>
                <w:bCs/>
              </w:rPr>
            </w:pPr>
            <w:r w:rsidRPr="009A62E4">
              <w:rPr>
                <w:b/>
                <w:bCs/>
              </w:rPr>
              <w:t>Shallow Uniform Donor Density, N</w:t>
            </w:r>
            <w:r w:rsidRPr="009A62E4">
              <w:rPr>
                <w:b/>
                <w:bCs/>
                <w:vertAlign w:val="subscript"/>
              </w:rPr>
              <w:t>D</w:t>
            </w:r>
            <w:r w:rsidRPr="009A62E4">
              <w:rPr>
                <w:b/>
                <w:bCs/>
              </w:rPr>
              <w:t xml:space="preserve"> (1/cm</w:t>
            </w:r>
            <w:r w:rsidR="00357002" w:rsidRPr="009A62E4">
              <w:rPr>
                <w:b/>
                <w:bCs/>
              </w:rPr>
              <w:t>3)</w:t>
            </w:r>
          </w:p>
        </w:tc>
        <w:tc>
          <w:tcPr>
            <w:tcW w:w="1843" w:type="dxa"/>
            <w:tcBorders>
              <w:top w:val="single" w:sz="4" w:space="0" w:color="auto"/>
              <w:bottom w:val="single" w:sz="4" w:space="0" w:color="auto"/>
            </w:tcBorders>
          </w:tcPr>
          <w:p w14:paraId="33EEFA47" w14:textId="20135D43" w:rsidR="00FD5AC4" w:rsidRPr="009A62E4" w:rsidRDefault="00FD5AC4" w:rsidP="00C451AA">
            <w:pPr>
              <w:spacing w:line="360" w:lineRule="auto"/>
              <w:rPr>
                <w:b/>
                <w:bCs/>
              </w:rPr>
            </w:pPr>
            <w:r w:rsidRPr="009A62E4">
              <w:rPr>
                <w:b/>
                <w:bCs/>
              </w:rPr>
              <w:t xml:space="preserve">Defect </w:t>
            </w:r>
            <w:r w:rsidR="00357002" w:rsidRPr="009A62E4">
              <w:rPr>
                <w:b/>
                <w:bCs/>
              </w:rPr>
              <w:t>Density, N</w:t>
            </w:r>
            <w:r w:rsidR="00357002" w:rsidRPr="009A62E4">
              <w:rPr>
                <w:b/>
                <w:bCs/>
                <w:vertAlign w:val="subscript"/>
              </w:rPr>
              <w:t>t</w:t>
            </w:r>
            <w:r w:rsidRPr="009A62E4">
              <w:rPr>
                <w:b/>
                <w:bCs/>
                <w:vertAlign w:val="subscript"/>
              </w:rPr>
              <w:t xml:space="preserve"> </w:t>
            </w:r>
            <w:r w:rsidRPr="009A62E4">
              <w:rPr>
                <w:b/>
                <w:bCs/>
              </w:rPr>
              <w:t>(1/cm</w:t>
            </w:r>
            <w:r w:rsidR="00357002" w:rsidRPr="009A62E4">
              <w:rPr>
                <w:b/>
                <w:bCs/>
              </w:rPr>
              <w:t>3)</w:t>
            </w:r>
          </w:p>
        </w:tc>
      </w:tr>
      <w:tr w:rsidR="00FD5AC4" w:rsidRPr="000D303C" w14:paraId="29A96F93" w14:textId="77777777" w:rsidTr="009A62E4">
        <w:trPr>
          <w:trHeight w:val="489"/>
        </w:trPr>
        <w:tc>
          <w:tcPr>
            <w:tcW w:w="1446" w:type="dxa"/>
            <w:tcBorders>
              <w:top w:val="single" w:sz="4" w:space="0" w:color="auto"/>
            </w:tcBorders>
          </w:tcPr>
          <w:p w14:paraId="28C37ECB" w14:textId="77777777" w:rsidR="00FD5AC4" w:rsidRPr="000D303C" w:rsidRDefault="00FD5AC4" w:rsidP="00C451AA">
            <w:pPr>
              <w:spacing w:line="360" w:lineRule="auto"/>
            </w:pPr>
            <w:r w:rsidRPr="000D303C">
              <w:t>TiO</w:t>
            </w:r>
            <w:r w:rsidRPr="000D303C">
              <w:rPr>
                <w:vertAlign w:val="subscript"/>
              </w:rPr>
              <w:t>2</w:t>
            </w:r>
          </w:p>
        </w:tc>
        <w:tc>
          <w:tcPr>
            <w:tcW w:w="1306" w:type="dxa"/>
            <w:tcBorders>
              <w:top w:val="single" w:sz="4" w:space="0" w:color="auto"/>
            </w:tcBorders>
          </w:tcPr>
          <w:p w14:paraId="6EE40B6F" w14:textId="77777777" w:rsidR="00FD5AC4" w:rsidRPr="000D303C" w:rsidRDefault="00FD5AC4" w:rsidP="00C451AA">
            <w:pPr>
              <w:spacing w:line="360" w:lineRule="auto"/>
            </w:pPr>
            <w:r w:rsidRPr="000D303C">
              <w:t>30</w:t>
            </w:r>
          </w:p>
        </w:tc>
        <w:tc>
          <w:tcPr>
            <w:tcW w:w="2639" w:type="dxa"/>
            <w:tcBorders>
              <w:top w:val="single" w:sz="4" w:space="0" w:color="auto"/>
            </w:tcBorders>
          </w:tcPr>
          <w:p w14:paraId="3D978B6C" w14:textId="37459325" w:rsidR="00FD5AC4" w:rsidRPr="000D303C" w:rsidRDefault="00E36CBF" w:rsidP="00C451AA">
            <w:pPr>
              <w:spacing w:line="360" w:lineRule="auto"/>
            </w:pPr>
            <w:r w:rsidRPr="000D303C">
              <w:t>-</w:t>
            </w:r>
          </w:p>
        </w:tc>
        <w:tc>
          <w:tcPr>
            <w:tcW w:w="2008" w:type="dxa"/>
            <w:tcBorders>
              <w:top w:val="single" w:sz="4" w:space="0" w:color="auto"/>
            </w:tcBorders>
          </w:tcPr>
          <w:p w14:paraId="79CC8FDD" w14:textId="77777777" w:rsidR="00FD5AC4" w:rsidRPr="000D303C" w:rsidRDefault="00FD5AC4" w:rsidP="00C451AA">
            <w:pPr>
              <w:spacing w:line="360" w:lineRule="auto"/>
            </w:pPr>
            <w:r w:rsidRPr="000D303C">
              <w:t>9 × 1017</w:t>
            </w:r>
          </w:p>
        </w:tc>
        <w:tc>
          <w:tcPr>
            <w:tcW w:w="1843" w:type="dxa"/>
            <w:tcBorders>
              <w:top w:val="single" w:sz="4" w:space="0" w:color="auto"/>
            </w:tcBorders>
          </w:tcPr>
          <w:p w14:paraId="37B80520" w14:textId="77777777" w:rsidR="00FD5AC4" w:rsidRPr="000D303C" w:rsidRDefault="00FD5AC4" w:rsidP="00C451AA">
            <w:pPr>
              <w:spacing w:line="360" w:lineRule="auto"/>
            </w:pPr>
            <w:r w:rsidRPr="000D303C">
              <w:t>1 × 1015</w:t>
            </w:r>
          </w:p>
        </w:tc>
      </w:tr>
      <w:tr w:rsidR="00FD5AC4" w:rsidRPr="000D303C" w14:paraId="11FE3BA9" w14:textId="77777777" w:rsidTr="009A62E4">
        <w:trPr>
          <w:trHeight w:val="477"/>
        </w:trPr>
        <w:tc>
          <w:tcPr>
            <w:tcW w:w="1446" w:type="dxa"/>
          </w:tcPr>
          <w:p w14:paraId="642A10CC" w14:textId="77777777" w:rsidR="00FD5AC4" w:rsidRPr="000D303C" w:rsidRDefault="00FD5AC4" w:rsidP="00C451AA">
            <w:pPr>
              <w:spacing w:line="360" w:lineRule="auto"/>
            </w:pPr>
            <w:r w:rsidRPr="000D303C">
              <w:t>CBTS</w:t>
            </w:r>
          </w:p>
        </w:tc>
        <w:tc>
          <w:tcPr>
            <w:tcW w:w="1306" w:type="dxa"/>
          </w:tcPr>
          <w:p w14:paraId="3CD35D5E" w14:textId="77777777" w:rsidR="00FD5AC4" w:rsidRPr="000D303C" w:rsidRDefault="00FD5AC4" w:rsidP="00C451AA">
            <w:pPr>
              <w:spacing w:line="360" w:lineRule="auto"/>
            </w:pPr>
            <w:r w:rsidRPr="000D303C">
              <w:t>100</w:t>
            </w:r>
          </w:p>
        </w:tc>
        <w:tc>
          <w:tcPr>
            <w:tcW w:w="2639" w:type="dxa"/>
          </w:tcPr>
          <w:p w14:paraId="13B1B146" w14:textId="77777777" w:rsidR="00FD5AC4" w:rsidRPr="000D303C" w:rsidRDefault="00FD5AC4" w:rsidP="00C451AA">
            <w:pPr>
              <w:spacing w:line="360" w:lineRule="auto"/>
            </w:pPr>
            <w:r w:rsidRPr="000D303C">
              <w:t>1 × 1018</w:t>
            </w:r>
          </w:p>
        </w:tc>
        <w:tc>
          <w:tcPr>
            <w:tcW w:w="2008" w:type="dxa"/>
          </w:tcPr>
          <w:p w14:paraId="22EA80E8" w14:textId="47EA2335" w:rsidR="00FD5AC4" w:rsidRPr="000D303C" w:rsidRDefault="00E36CBF" w:rsidP="00C451AA">
            <w:pPr>
              <w:spacing w:line="360" w:lineRule="auto"/>
            </w:pPr>
            <w:r w:rsidRPr="000D303C">
              <w:t>-</w:t>
            </w:r>
          </w:p>
        </w:tc>
        <w:tc>
          <w:tcPr>
            <w:tcW w:w="1843" w:type="dxa"/>
          </w:tcPr>
          <w:p w14:paraId="195FF9C8" w14:textId="77777777" w:rsidR="00FD5AC4" w:rsidRPr="000D303C" w:rsidRDefault="00FD5AC4" w:rsidP="00C451AA">
            <w:pPr>
              <w:spacing w:line="360" w:lineRule="auto"/>
            </w:pPr>
            <w:r w:rsidRPr="000D303C">
              <w:t>1 × 1015</w:t>
            </w:r>
          </w:p>
        </w:tc>
      </w:tr>
      <w:tr w:rsidR="00FD5AC4" w:rsidRPr="000D303C" w14:paraId="46786F06" w14:textId="77777777" w:rsidTr="009A62E4">
        <w:trPr>
          <w:trHeight w:val="477"/>
        </w:trPr>
        <w:tc>
          <w:tcPr>
            <w:tcW w:w="1446" w:type="dxa"/>
            <w:tcBorders>
              <w:bottom w:val="single" w:sz="4" w:space="0" w:color="auto"/>
            </w:tcBorders>
          </w:tcPr>
          <w:p w14:paraId="6143793E" w14:textId="77777777" w:rsidR="00FD5AC4" w:rsidRPr="000D303C" w:rsidRDefault="00FD5AC4" w:rsidP="00C451AA">
            <w:pPr>
              <w:spacing w:line="360" w:lineRule="auto"/>
            </w:pPr>
            <w:r w:rsidRPr="000D303C">
              <w:t>Cs</w:t>
            </w:r>
            <w:r w:rsidRPr="000D303C">
              <w:rPr>
                <w:vertAlign w:val="subscript"/>
              </w:rPr>
              <w:t>2</w:t>
            </w:r>
            <w:r w:rsidRPr="000D303C">
              <w:t>BiAgI</w:t>
            </w:r>
            <w:r w:rsidRPr="000D303C">
              <w:rPr>
                <w:vertAlign w:val="subscript"/>
              </w:rPr>
              <w:t>6</w:t>
            </w:r>
          </w:p>
        </w:tc>
        <w:tc>
          <w:tcPr>
            <w:tcW w:w="1306" w:type="dxa"/>
            <w:tcBorders>
              <w:bottom w:val="single" w:sz="4" w:space="0" w:color="auto"/>
            </w:tcBorders>
          </w:tcPr>
          <w:p w14:paraId="748F17DC" w14:textId="77777777" w:rsidR="00FD5AC4" w:rsidRPr="000D303C" w:rsidRDefault="00FD5AC4" w:rsidP="00C451AA">
            <w:pPr>
              <w:spacing w:line="360" w:lineRule="auto"/>
            </w:pPr>
            <w:r w:rsidRPr="000D303C">
              <w:t>1000</w:t>
            </w:r>
          </w:p>
        </w:tc>
        <w:tc>
          <w:tcPr>
            <w:tcW w:w="2639" w:type="dxa"/>
            <w:tcBorders>
              <w:bottom w:val="single" w:sz="4" w:space="0" w:color="auto"/>
            </w:tcBorders>
          </w:tcPr>
          <w:p w14:paraId="3093590B" w14:textId="77777777" w:rsidR="00FD5AC4" w:rsidRPr="000D303C" w:rsidRDefault="00FD5AC4" w:rsidP="00C451AA">
            <w:pPr>
              <w:spacing w:line="360" w:lineRule="auto"/>
            </w:pPr>
            <w:r w:rsidRPr="000D303C">
              <w:t>1 × 1015</w:t>
            </w:r>
          </w:p>
        </w:tc>
        <w:tc>
          <w:tcPr>
            <w:tcW w:w="2008" w:type="dxa"/>
            <w:tcBorders>
              <w:bottom w:val="single" w:sz="4" w:space="0" w:color="auto"/>
            </w:tcBorders>
          </w:tcPr>
          <w:p w14:paraId="1FCBDA3B" w14:textId="7C5589A8" w:rsidR="00FD5AC4" w:rsidRPr="000D303C" w:rsidRDefault="00E36CBF" w:rsidP="00C451AA">
            <w:pPr>
              <w:spacing w:line="360" w:lineRule="auto"/>
            </w:pPr>
            <w:r w:rsidRPr="000D303C">
              <w:t>-</w:t>
            </w:r>
          </w:p>
        </w:tc>
        <w:tc>
          <w:tcPr>
            <w:tcW w:w="1843" w:type="dxa"/>
            <w:tcBorders>
              <w:bottom w:val="single" w:sz="4" w:space="0" w:color="auto"/>
            </w:tcBorders>
          </w:tcPr>
          <w:p w14:paraId="6A7FDE1A" w14:textId="77777777" w:rsidR="00FD5AC4" w:rsidRPr="000D303C" w:rsidRDefault="00FD5AC4" w:rsidP="00C451AA">
            <w:pPr>
              <w:spacing w:line="360" w:lineRule="auto"/>
            </w:pPr>
            <w:r w:rsidRPr="000D303C">
              <w:t>1 × 1012</w:t>
            </w:r>
          </w:p>
        </w:tc>
      </w:tr>
    </w:tbl>
    <w:p w14:paraId="7E483845" w14:textId="77777777" w:rsidR="00846CA2" w:rsidRPr="000D303C" w:rsidRDefault="00846CA2" w:rsidP="00C451AA">
      <w:pPr>
        <w:pStyle w:val="Heading1"/>
        <w:sectPr w:rsidR="00846CA2" w:rsidRPr="000D303C" w:rsidSect="00F46863">
          <w:headerReference w:type="default" r:id="rId170"/>
          <w:pgSz w:w="11906" w:h="16838" w:code="9"/>
          <w:pgMar w:top="1440" w:right="1440" w:bottom="1440" w:left="1440" w:header="708" w:footer="708" w:gutter="0"/>
          <w:cols w:space="708"/>
          <w:docGrid w:linePitch="360"/>
        </w:sectPr>
      </w:pPr>
      <w:bookmarkStart w:id="196" w:name="_Toc135172574"/>
    </w:p>
    <w:p w14:paraId="41C5C10D" w14:textId="77777777" w:rsidR="00FD5AC4" w:rsidRPr="000D303C" w:rsidRDefault="00FD5AC4" w:rsidP="00C451AA">
      <w:pPr>
        <w:pStyle w:val="Heading1"/>
      </w:pPr>
      <w:bookmarkStart w:id="197" w:name="_Toc135644334"/>
      <w:bookmarkStart w:id="198" w:name="_Toc135841881"/>
      <w:r w:rsidRPr="000D303C">
        <w:lastRenderedPageBreak/>
        <w:t>Acknowledgments</w:t>
      </w:r>
      <w:bookmarkEnd w:id="196"/>
      <w:bookmarkEnd w:id="197"/>
      <w:bookmarkEnd w:id="198"/>
    </w:p>
    <w:p w14:paraId="5A8BF71F" w14:textId="77777777" w:rsidR="00FD5AC4" w:rsidRPr="000D303C" w:rsidRDefault="00FD5AC4" w:rsidP="00C451AA">
      <w:pPr>
        <w:spacing w:line="360" w:lineRule="auto"/>
        <w:ind w:firstLine="720"/>
      </w:pPr>
      <w:r w:rsidRPr="000D303C">
        <w:t>We are thankful to Dr. Burgelman and his team, the Department of Electronics and Information Systems University of Gent Belgium for developing SCAPS -1D tool.</w:t>
      </w:r>
    </w:p>
    <w:p w14:paraId="46945394" w14:textId="77777777" w:rsidR="00FD5AC4" w:rsidRPr="000D303C" w:rsidRDefault="00FD5AC4" w:rsidP="00C451AA">
      <w:pPr>
        <w:spacing w:line="360" w:lineRule="auto"/>
        <w:ind w:firstLine="720"/>
        <w:rPr>
          <w:lang w:val="en-US"/>
        </w:rPr>
      </w:pPr>
      <w:r w:rsidRPr="000D303C">
        <w:rPr>
          <w:lang w:val="en-US"/>
        </w:rPr>
        <w:t>I express my deep gratitude, regard to my supervisor, Dr. Swapan Kumar Mandal, for his constant encouragement and valuable suggestions. I would have made no progress without his help and support.</w:t>
      </w:r>
    </w:p>
    <w:p w14:paraId="43571D25" w14:textId="0E3642CB" w:rsidR="00FD5AC4" w:rsidRPr="000D303C" w:rsidRDefault="00FD5AC4" w:rsidP="00C451AA">
      <w:pPr>
        <w:spacing w:line="360" w:lineRule="auto"/>
        <w:ind w:firstLine="720"/>
      </w:pPr>
      <w:r w:rsidRPr="000D303C">
        <w:t xml:space="preserve">I would like to convey my heartfelt gratitude to Paramesh Chandra (Ph.D. Scholar, Visva-Bharati), my </w:t>
      </w:r>
      <w:r w:rsidR="00357002" w:rsidRPr="000D303C">
        <w:t>mentor, and</w:t>
      </w:r>
      <w:r w:rsidRPr="000D303C">
        <w:t xml:space="preserve"> Toton </w:t>
      </w:r>
      <w:r w:rsidR="00357002" w:rsidRPr="000D303C">
        <w:t>Sarkar (</w:t>
      </w:r>
      <w:r w:rsidRPr="000D303C">
        <w:t xml:space="preserve">Ph.D. Scholar, Visva-Bharati), for their invaluable advice and assistance in completing my project. </w:t>
      </w:r>
    </w:p>
    <w:p w14:paraId="0006001E" w14:textId="287987F9" w:rsidR="00FD5AC4" w:rsidRPr="000D303C" w:rsidRDefault="00FD5AC4" w:rsidP="00C451AA">
      <w:pPr>
        <w:spacing w:line="360" w:lineRule="auto"/>
      </w:pPr>
      <w:r w:rsidRPr="000D303C">
        <w:rPr>
          <w:lang w:val="en-US"/>
        </w:rPr>
        <w:t xml:space="preserve">I thank my classmate </w:t>
      </w:r>
      <w:r w:rsidRPr="000D303C">
        <w:t xml:space="preserve">Rahul </w:t>
      </w:r>
      <w:r w:rsidR="00846CA2" w:rsidRPr="000D303C">
        <w:t>P</w:t>
      </w:r>
      <w:r w:rsidRPr="000D303C">
        <w:t>al</w:t>
      </w:r>
      <w:r w:rsidRPr="000D303C">
        <w:rPr>
          <w:lang w:val="en-US"/>
        </w:rPr>
        <w:t xml:space="preserve"> for his assistance in different ways.</w:t>
      </w:r>
    </w:p>
    <w:p w14:paraId="1200C2D7" w14:textId="5780DA0D" w:rsidR="00FD5AC4" w:rsidRPr="000D303C" w:rsidRDefault="00FD5AC4" w:rsidP="00C451AA">
      <w:pPr>
        <w:spacing w:line="360" w:lineRule="auto"/>
        <w:rPr>
          <w:lang w:val="en-US"/>
        </w:rPr>
      </w:pPr>
      <w:r w:rsidRPr="000D303C">
        <w:rPr>
          <w:lang w:val="en-US"/>
        </w:rPr>
        <w:t>I am really grateful to my family for their constant support and encouragement.</w:t>
      </w:r>
    </w:p>
    <w:p w14:paraId="69680387" w14:textId="77777777" w:rsidR="005C69AB" w:rsidRPr="000D303C" w:rsidRDefault="005C69AB" w:rsidP="00C451AA">
      <w:pPr>
        <w:spacing w:line="360" w:lineRule="auto"/>
      </w:pPr>
    </w:p>
    <w:p w14:paraId="0EBBE2AC" w14:textId="7A9B6FF6" w:rsidR="004B123E" w:rsidRPr="000D303C" w:rsidRDefault="004B123E" w:rsidP="00C451AA">
      <w:pPr>
        <w:spacing w:line="360" w:lineRule="auto"/>
        <w:sectPr w:rsidR="004B123E" w:rsidRPr="000D303C" w:rsidSect="00F46863">
          <w:headerReference w:type="default" r:id="rId171"/>
          <w:pgSz w:w="11906" w:h="16838" w:code="9"/>
          <w:pgMar w:top="1440" w:right="1440" w:bottom="1440" w:left="1440" w:header="708" w:footer="708" w:gutter="0"/>
          <w:cols w:space="708"/>
          <w:docGrid w:linePitch="360"/>
        </w:sectPr>
      </w:pPr>
    </w:p>
    <w:p w14:paraId="46A2F613" w14:textId="24FDCD62" w:rsidR="00992365" w:rsidRPr="000D303C" w:rsidRDefault="003168B6" w:rsidP="00C451AA">
      <w:pPr>
        <w:pStyle w:val="Heading1"/>
      </w:pPr>
      <w:bookmarkStart w:id="199" w:name="_Toc134468477"/>
      <w:bookmarkStart w:id="200" w:name="_Toc135644335"/>
      <w:bookmarkStart w:id="201" w:name="_Toc135841882"/>
      <w:bookmarkEnd w:id="68"/>
      <w:r w:rsidRPr="000D303C">
        <w:lastRenderedPageBreak/>
        <w:t>Reference</w:t>
      </w:r>
      <w:bookmarkEnd w:id="199"/>
      <w:bookmarkEnd w:id="200"/>
      <w:r w:rsidR="00531262" w:rsidRPr="000D303C">
        <w:t>s</w:t>
      </w:r>
      <w:bookmarkEnd w:id="201"/>
    </w:p>
    <w:p w14:paraId="0A6C1E1F" w14:textId="6678F821" w:rsidR="003664B3" w:rsidRPr="003664B3" w:rsidRDefault="00EC2CE1" w:rsidP="003664B3">
      <w:pPr>
        <w:widowControl w:val="0"/>
        <w:autoSpaceDE w:val="0"/>
        <w:autoSpaceDN w:val="0"/>
        <w:adjustRightInd w:val="0"/>
        <w:spacing w:line="360" w:lineRule="auto"/>
        <w:ind w:left="640" w:hanging="640"/>
        <w:rPr>
          <w:rFonts w:cs="Times New Roman"/>
          <w:noProof/>
          <w:szCs w:val="24"/>
        </w:rPr>
      </w:pPr>
      <w:r w:rsidRPr="000D303C">
        <w:fldChar w:fldCharType="begin" w:fldLock="1"/>
      </w:r>
      <w:r w:rsidRPr="000D303C">
        <w:instrText xml:space="preserve">ADDIN Mendeley Bibliography CSL_BIBLIOGRAPHY </w:instrText>
      </w:r>
      <w:r w:rsidRPr="000D303C">
        <w:fldChar w:fldCharType="separate"/>
      </w:r>
      <w:r w:rsidR="003664B3" w:rsidRPr="003664B3">
        <w:rPr>
          <w:rFonts w:cs="Times New Roman"/>
          <w:noProof/>
          <w:szCs w:val="24"/>
        </w:rPr>
        <w:t>[1]</w:t>
      </w:r>
      <w:r w:rsidR="003664B3" w:rsidRPr="003664B3">
        <w:rPr>
          <w:rFonts w:cs="Times New Roman"/>
          <w:noProof/>
          <w:szCs w:val="24"/>
        </w:rPr>
        <w:tab/>
        <w:t xml:space="preserve">S. Shafiee and E. Topal, “When will fossil fuel reserves be diminished?,” </w:t>
      </w:r>
      <w:r w:rsidR="003664B3" w:rsidRPr="003664B3">
        <w:rPr>
          <w:rFonts w:cs="Times New Roman"/>
          <w:i/>
          <w:iCs/>
          <w:noProof/>
          <w:szCs w:val="24"/>
        </w:rPr>
        <w:t>Energy Policy</w:t>
      </w:r>
      <w:r w:rsidR="003664B3" w:rsidRPr="003664B3">
        <w:rPr>
          <w:rFonts w:cs="Times New Roman"/>
          <w:noProof/>
          <w:szCs w:val="24"/>
        </w:rPr>
        <w:t>, vol. 37, no. 1, pp. 181–189, 2009.</w:t>
      </w:r>
    </w:p>
    <w:p w14:paraId="70CC46AD"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[2]</w:t>
      </w:r>
      <w:r w:rsidRPr="003664B3">
        <w:rPr>
          <w:rFonts w:cs="Times New Roman"/>
          <w:noProof/>
          <w:szCs w:val="24"/>
        </w:rPr>
        <w:tab/>
        <w:t xml:space="preserve">M. M. Halmann and M. Steinberg, </w:t>
      </w:r>
      <w:r w:rsidRPr="003664B3">
        <w:rPr>
          <w:rFonts w:cs="Times New Roman"/>
          <w:i/>
          <w:iCs/>
          <w:noProof/>
          <w:szCs w:val="24"/>
        </w:rPr>
        <w:t>Greenhouse gas carbon dioxide mitigation: science and technology</w:t>
      </w:r>
      <w:r w:rsidRPr="003664B3">
        <w:rPr>
          <w:rFonts w:cs="Times New Roman"/>
          <w:noProof/>
          <w:szCs w:val="24"/>
        </w:rPr>
        <w:t>. CRC press, 1998.</w:t>
      </w:r>
    </w:p>
    <w:p w14:paraId="67C05C9F"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[3]</w:t>
      </w:r>
      <w:r w:rsidRPr="003664B3">
        <w:rPr>
          <w:rFonts w:cs="Times New Roman"/>
          <w:noProof/>
          <w:szCs w:val="24"/>
        </w:rPr>
        <w:tab/>
        <w:t xml:space="preserve">J. Asafu-Adjaye, “The relationship between energy consumption, energy prices and economic growth: time series evidence from Asian developing countries,” </w:t>
      </w:r>
      <w:r w:rsidRPr="003664B3">
        <w:rPr>
          <w:rFonts w:cs="Times New Roman"/>
          <w:i/>
          <w:iCs/>
          <w:noProof/>
          <w:szCs w:val="24"/>
        </w:rPr>
        <w:t>Energy Econ.</w:t>
      </w:r>
      <w:r w:rsidRPr="003664B3">
        <w:rPr>
          <w:rFonts w:cs="Times New Roman"/>
          <w:noProof/>
          <w:szCs w:val="24"/>
        </w:rPr>
        <w:t>, vol. 22, no. 6, pp. 615–625, 2000.</w:t>
      </w:r>
    </w:p>
    <w:p w14:paraId="59AE30AD"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[4]</w:t>
      </w:r>
      <w:r w:rsidRPr="003664B3">
        <w:rPr>
          <w:rFonts w:cs="Times New Roman"/>
          <w:noProof/>
          <w:szCs w:val="24"/>
        </w:rPr>
        <w:tab/>
        <w:t xml:space="preserve">C. Koroneos, A. Dompros, G. Roumbas, and N. Moussiopoulos, “Advantages of the use of hydrogen fuel as compared to kerosene,” </w:t>
      </w:r>
      <w:r w:rsidRPr="003664B3">
        <w:rPr>
          <w:rFonts w:cs="Times New Roman"/>
          <w:i/>
          <w:iCs/>
          <w:noProof/>
          <w:szCs w:val="24"/>
        </w:rPr>
        <w:t>Resour. Conserv. Recycl.</w:t>
      </w:r>
      <w:r w:rsidRPr="003664B3">
        <w:rPr>
          <w:rFonts w:cs="Times New Roman"/>
          <w:noProof/>
          <w:szCs w:val="24"/>
        </w:rPr>
        <w:t>, vol. 44, no. 2, pp. 99–113, 2005.</w:t>
      </w:r>
    </w:p>
    <w:p w14:paraId="0A8E52CA"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[5]</w:t>
      </w:r>
      <w:r w:rsidRPr="003664B3">
        <w:rPr>
          <w:rFonts w:cs="Times New Roman"/>
          <w:noProof/>
          <w:szCs w:val="24"/>
        </w:rPr>
        <w:tab/>
        <w:t xml:space="preserve">P. Schou, “Polluting non-renewable resources and growth,” </w:t>
      </w:r>
      <w:r w:rsidRPr="003664B3">
        <w:rPr>
          <w:rFonts w:cs="Times New Roman"/>
          <w:i/>
          <w:iCs/>
          <w:noProof/>
          <w:szCs w:val="24"/>
        </w:rPr>
        <w:t>Environ. Resour. Econ.</w:t>
      </w:r>
      <w:r w:rsidRPr="003664B3">
        <w:rPr>
          <w:rFonts w:cs="Times New Roman"/>
          <w:noProof/>
          <w:szCs w:val="24"/>
        </w:rPr>
        <w:t>, vol. 16, pp. 211–227, 2000.</w:t>
      </w:r>
    </w:p>
    <w:p w14:paraId="110ABF1E"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[6]</w:t>
      </w:r>
      <w:r w:rsidRPr="003664B3">
        <w:rPr>
          <w:rFonts w:cs="Times New Roman"/>
          <w:noProof/>
          <w:szCs w:val="24"/>
        </w:rPr>
        <w:tab/>
        <w:t xml:space="preserve">K. Alanne and A. Saari, “Distributed energy generation and sustainable development,” </w:t>
      </w:r>
      <w:r w:rsidRPr="003664B3">
        <w:rPr>
          <w:rFonts w:cs="Times New Roman"/>
          <w:i/>
          <w:iCs/>
          <w:noProof/>
          <w:szCs w:val="24"/>
        </w:rPr>
        <w:t>Renew. Sustain. energy Rev.</w:t>
      </w:r>
      <w:r w:rsidRPr="003664B3">
        <w:rPr>
          <w:rFonts w:cs="Times New Roman"/>
          <w:noProof/>
          <w:szCs w:val="24"/>
        </w:rPr>
        <w:t>, vol. 10, no. 6, pp. 539–558, 2006.</w:t>
      </w:r>
    </w:p>
    <w:p w14:paraId="64528A0F"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[7]</w:t>
      </w:r>
      <w:r w:rsidRPr="003664B3">
        <w:rPr>
          <w:rFonts w:cs="Times New Roman"/>
          <w:noProof/>
          <w:szCs w:val="24"/>
        </w:rPr>
        <w:tab/>
        <w:t xml:space="preserve">A. V Herzog, T. E. Lipman, and D. M. Kammen, “Renewable energy sources,” </w:t>
      </w:r>
      <w:r w:rsidRPr="003664B3">
        <w:rPr>
          <w:rFonts w:cs="Times New Roman"/>
          <w:i/>
          <w:iCs/>
          <w:noProof/>
          <w:szCs w:val="24"/>
        </w:rPr>
        <w:t>Encycl. life Support Syst. (EOLSS). Forerunn. Vol. Overv. life Support Syst. Sustain. Dev.</w:t>
      </w:r>
      <w:r w:rsidRPr="003664B3">
        <w:rPr>
          <w:rFonts w:cs="Times New Roman"/>
          <w:noProof/>
          <w:szCs w:val="24"/>
        </w:rPr>
        <w:t>, vol. 76, 2001.</w:t>
      </w:r>
    </w:p>
    <w:p w14:paraId="4D874913"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[8]</w:t>
      </w:r>
      <w:r w:rsidRPr="003664B3">
        <w:rPr>
          <w:rFonts w:cs="Times New Roman"/>
          <w:noProof/>
          <w:szCs w:val="24"/>
        </w:rPr>
        <w:tab/>
        <w:t xml:space="preserve">N. L. Panwar, S. C. Kaushik, and S. Kothari, “Role of renewable energy sources in environmental protection: A review,” </w:t>
      </w:r>
      <w:r w:rsidRPr="003664B3">
        <w:rPr>
          <w:rFonts w:cs="Times New Roman"/>
          <w:i/>
          <w:iCs/>
          <w:noProof/>
          <w:szCs w:val="24"/>
        </w:rPr>
        <w:t>Renew. Sustain. energy Rev.</w:t>
      </w:r>
      <w:r w:rsidRPr="003664B3">
        <w:rPr>
          <w:rFonts w:cs="Times New Roman"/>
          <w:noProof/>
          <w:szCs w:val="24"/>
        </w:rPr>
        <w:t>, vol. 15, no. 3, pp. 1513–1524, 2011.</w:t>
      </w:r>
    </w:p>
    <w:p w14:paraId="5A0B3FC2"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[9]</w:t>
      </w:r>
      <w:r w:rsidRPr="003664B3">
        <w:rPr>
          <w:rFonts w:cs="Times New Roman"/>
          <w:noProof/>
          <w:szCs w:val="24"/>
        </w:rPr>
        <w:tab/>
        <w:t xml:space="preserve">N. S. Lewis, “Toward cost-effective solar energy use,” </w:t>
      </w:r>
      <w:r w:rsidRPr="003664B3">
        <w:rPr>
          <w:rFonts w:cs="Times New Roman"/>
          <w:i/>
          <w:iCs/>
          <w:noProof/>
          <w:szCs w:val="24"/>
        </w:rPr>
        <w:t>Science (80-. ).</w:t>
      </w:r>
      <w:r w:rsidRPr="003664B3">
        <w:rPr>
          <w:rFonts w:cs="Times New Roman"/>
          <w:noProof/>
          <w:szCs w:val="24"/>
        </w:rPr>
        <w:t>, vol. 315, no. 5813, pp. 798–801, 2007.</w:t>
      </w:r>
    </w:p>
    <w:p w14:paraId="7C99D7DB"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[10]</w:t>
      </w:r>
      <w:r w:rsidRPr="003664B3">
        <w:rPr>
          <w:rFonts w:cs="Times New Roman"/>
          <w:noProof/>
          <w:szCs w:val="24"/>
        </w:rPr>
        <w:tab/>
        <w:t xml:space="preserve">A. M. Bagher, M. M. A. Vahid, and M. Mohsen, “Types of solar cells and application,” </w:t>
      </w:r>
      <w:r w:rsidRPr="003664B3">
        <w:rPr>
          <w:rFonts w:cs="Times New Roman"/>
          <w:i/>
          <w:iCs/>
          <w:noProof/>
          <w:szCs w:val="24"/>
        </w:rPr>
        <w:t>Am. J. Opt. Photonics</w:t>
      </w:r>
      <w:r w:rsidRPr="003664B3">
        <w:rPr>
          <w:rFonts w:cs="Times New Roman"/>
          <w:noProof/>
          <w:szCs w:val="24"/>
        </w:rPr>
        <w:t>, vol. 3, no. 5, pp. 94–113, 2015.</w:t>
      </w:r>
    </w:p>
    <w:p w14:paraId="34FAD95B"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[11]</w:t>
      </w:r>
      <w:r w:rsidRPr="003664B3">
        <w:rPr>
          <w:rFonts w:cs="Times New Roman"/>
          <w:noProof/>
          <w:szCs w:val="24"/>
        </w:rPr>
        <w:tab/>
        <w:t xml:space="preserve">P. Roy, N. K. Sinha, S. Tiwari, and A. Khare, “A review on perovskite solar cells: Evolution of architecture, fabrication techniques, commercialization issues and status,” </w:t>
      </w:r>
      <w:r w:rsidRPr="003664B3">
        <w:rPr>
          <w:rFonts w:cs="Times New Roman"/>
          <w:i/>
          <w:iCs/>
          <w:noProof/>
          <w:szCs w:val="24"/>
        </w:rPr>
        <w:t>Sol. Energy</w:t>
      </w:r>
      <w:r w:rsidRPr="003664B3">
        <w:rPr>
          <w:rFonts w:cs="Times New Roman"/>
          <w:noProof/>
          <w:szCs w:val="24"/>
        </w:rPr>
        <w:t>, vol. 198, pp. 665–688, 2020.</w:t>
      </w:r>
    </w:p>
    <w:p w14:paraId="16714803"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[12]</w:t>
      </w:r>
      <w:r w:rsidRPr="003664B3">
        <w:rPr>
          <w:rFonts w:cs="Times New Roman"/>
          <w:noProof/>
          <w:szCs w:val="24"/>
        </w:rPr>
        <w:tab/>
        <w:t xml:space="preserve">N. NREL, “Research cell record efficiency chart,(2019).” </w:t>
      </w:r>
    </w:p>
    <w:p w14:paraId="12E4474D"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lastRenderedPageBreak/>
        <w:t>[13]</w:t>
      </w:r>
      <w:r w:rsidRPr="003664B3">
        <w:rPr>
          <w:rFonts w:cs="Times New Roman"/>
          <w:noProof/>
          <w:szCs w:val="24"/>
        </w:rPr>
        <w:tab/>
        <w:t xml:space="preserve">A. Miyata </w:t>
      </w:r>
      <w:r w:rsidRPr="003664B3">
        <w:rPr>
          <w:rFonts w:cs="Times New Roman"/>
          <w:i/>
          <w:iCs/>
          <w:noProof/>
          <w:szCs w:val="24"/>
        </w:rPr>
        <w:t>et al.</w:t>
      </w:r>
      <w:r w:rsidRPr="003664B3">
        <w:rPr>
          <w:rFonts w:cs="Times New Roman"/>
          <w:noProof/>
          <w:szCs w:val="24"/>
        </w:rPr>
        <w:t xml:space="preserve">, “Direct measurement of the exciton binding energy and effective masses for charge carriers in organic–inorganic tri-halide perovskites,” </w:t>
      </w:r>
      <w:r w:rsidRPr="003664B3">
        <w:rPr>
          <w:rFonts w:cs="Times New Roman"/>
          <w:i/>
          <w:iCs/>
          <w:noProof/>
          <w:szCs w:val="24"/>
        </w:rPr>
        <w:t>Nat. Phys.</w:t>
      </w:r>
      <w:r w:rsidRPr="003664B3">
        <w:rPr>
          <w:rFonts w:cs="Times New Roman"/>
          <w:noProof/>
          <w:szCs w:val="24"/>
        </w:rPr>
        <w:t>, vol. 11, no. 7, pp. 582–587, 2015.</w:t>
      </w:r>
    </w:p>
    <w:p w14:paraId="5A900EE4"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[14]</w:t>
      </w:r>
      <w:r w:rsidRPr="003664B3">
        <w:rPr>
          <w:rFonts w:cs="Times New Roman"/>
          <w:noProof/>
          <w:szCs w:val="24"/>
        </w:rPr>
        <w:tab/>
        <w:t xml:space="preserve">D. B. Mitzi, K. Chondroudis, and C. R. Kagan, “Organic-inorganic electronics,” </w:t>
      </w:r>
      <w:r w:rsidRPr="003664B3">
        <w:rPr>
          <w:rFonts w:cs="Times New Roman"/>
          <w:i/>
          <w:iCs/>
          <w:noProof/>
          <w:szCs w:val="24"/>
        </w:rPr>
        <w:t>IBM J. Res. Dev.</w:t>
      </w:r>
      <w:r w:rsidRPr="003664B3">
        <w:rPr>
          <w:rFonts w:cs="Times New Roman"/>
          <w:noProof/>
          <w:szCs w:val="24"/>
        </w:rPr>
        <w:t>, vol. 45, no. 1, pp. 29–45, 2001.</w:t>
      </w:r>
    </w:p>
    <w:p w14:paraId="63982A53"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[15]</w:t>
      </w:r>
      <w:r w:rsidRPr="003664B3">
        <w:rPr>
          <w:rFonts w:cs="Times New Roman"/>
          <w:noProof/>
          <w:szCs w:val="24"/>
        </w:rPr>
        <w:tab/>
        <w:t xml:space="preserve">A. Kojima, K. Teshima, Y. Shirai, and T. Miyasaka, “Organometal halide perovskites as visible-light sensitizers for photovoltaic cells,” </w:t>
      </w:r>
      <w:r w:rsidRPr="003664B3">
        <w:rPr>
          <w:rFonts w:cs="Times New Roman"/>
          <w:i/>
          <w:iCs/>
          <w:noProof/>
          <w:szCs w:val="24"/>
        </w:rPr>
        <w:t>J. Am. Chem. Soc.</w:t>
      </w:r>
      <w:r w:rsidRPr="003664B3">
        <w:rPr>
          <w:rFonts w:cs="Times New Roman"/>
          <w:noProof/>
          <w:szCs w:val="24"/>
        </w:rPr>
        <w:t>, vol. 131, no. 17, pp. 6050–6051, 2009.</w:t>
      </w:r>
    </w:p>
    <w:p w14:paraId="5F9CA8C3"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[16]</w:t>
      </w:r>
      <w:r w:rsidRPr="003664B3">
        <w:rPr>
          <w:rFonts w:cs="Times New Roman"/>
          <w:noProof/>
          <w:szCs w:val="24"/>
        </w:rPr>
        <w:tab/>
        <w:t xml:space="preserve">J.-H. Im, C.-R. Lee, J.-W. Lee, S.-W. Park, and N.-G. Park, “6.5% efficient perovskite quantum-dot-sensitized solar cell,” </w:t>
      </w:r>
      <w:r w:rsidRPr="003664B3">
        <w:rPr>
          <w:rFonts w:cs="Times New Roman"/>
          <w:i/>
          <w:iCs/>
          <w:noProof/>
          <w:szCs w:val="24"/>
        </w:rPr>
        <w:t>Nanoscale</w:t>
      </w:r>
      <w:r w:rsidRPr="003664B3">
        <w:rPr>
          <w:rFonts w:cs="Times New Roman"/>
          <w:noProof/>
          <w:szCs w:val="24"/>
        </w:rPr>
        <w:t>, vol. 3, no. 10, pp. 4088–4093, 2011.</w:t>
      </w:r>
    </w:p>
    <w:p w14:paraId="18032F49"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[17]</w:t>
      </w:r>
      <w:r w:rsidRPr="003664B3">
        <w:rPr>
          <w:rFonts w:cs="Times New Roman"/>
          <w:noProof/>
          <w:szCs w:val="24"/>
        </w:rPr>
        <w:tab/>
        <w:t xml:space="preserve">H. S. Kim </w:t>
      </w:r>
      <w:r w:rsidRPr="003664B3">
        <w:rPr>
          <w:rFonts w:cs="Times New Roman"/>
          <w:i/>
          <w:iCs/>
          <w:noProof/>
          <w:szCs w:val="24"/>
        </w:rPr>
        <w:t>et al.</w:t>
      </w:r>
      <w:r w:rsidRPr="003664B3">
        <w:rPr>
          <w:rFonts w:cs="Times New Roman"/>
          <w:noProof/>
          <w:szCs w:val="24"/>
        </w:rPr>
        <w:t xml:space="preserve">, “Lead iodide perovskite sensitized all-solid-state submicron thin film mesoscopic solar cell with efficiency exceeding 9%,” </w:t>
      </w:r>
      <w:r w:rsidRPr="003664B3">
        <w:rPr>
          <w:rFonts w:cs="Times New Roman"/>
          <w:i/>
          <w:iCs/>
          <w:noProof/>
          <w:szCs w:val="24"/>
        </w:rPr>
        <w:t>Sci. Rep.</w:t>
      </w:r>
      <w:r w:rsidRPr="003664B3">
        <w:rPr>
          <w:rFonts w:cs="Times New Roman"/>
          <w:noProof/>
          <w:szCs w:val="24"/>
        </w:rPr>
        <w:t>, vol. 2, no. 1, p. 591, 2012, doi: 10.1038/srep00591.</w:t>
      </w:r>
    </w:p>
    <w:p w14:paraId="4D39D351"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[18]</w:t>
      </w:r>
      <w:r w:rsidRPr="003664B3">
        <w:rPr>
          <w:rFonts w:cs="Times New Roman"/>
          <w:noProof/>
          <w:szCs w:val="24"/>
        </w:rPr>
        <w:tab/>
        <w:t xml:space="preserve">J. Burschka </w:t>
      </w:r>
      <w:r w:rsidRPr="003664B3">
        <w:rPr>
          <w:rFonts w:cs="Times New Roman"/>
          <w:i/>
          <w:iCs/>
          <w:noProof/>
          <w:szCs w:val="24"/>
        </w:rPr>
        <w:t>et al.</w:t>
      </w:r>
      <w:r w:rsidRPr="003664B3">
        <w:rPr>
          <w:rFonts w:cs="Times New Roman"/>
          <w:noProof/>
          <w:szCs w:val="24"/>
        </w:rPr>
        <w:t xml:space="preserve">, “Sequential deposition as a route to high-performance perovskite-sensitized solar cells,” </w:t>
      </w:r>
      <w:r w:rsidRPr="003664B3">
        <w:rPr>
          <w:rFonts w:cs="Times New Roman"/>
          <w:i/>
          <w:iCs/>
          <w:noProof/>
          <w:szCs w:val="24"/>
        </w:rPr>
        <w:t>Nature</w:t>
      </w:r>
      <w:r w:rsidRPr="003664B3">
        <w:rPr>
          <w:rFonts w:cs="Times New Roman"/>
          <w:noProof/>
          <w:szCs w:val="24"/>
        </w:rPr>
        <w:t>, vol. 499, no. 7458, pp. 316–319, 2013.</w:t>
      </w:r>
    </w:p>
    <w:p w14:paraId="3E6CB56C"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[19]</w:t>
      </w:r>
      <w:r w:rsidRPr="003664B3">
        <w:rPr>
          <w:rFonts w:cs="Times New Roman"/>
          <w:noProof/>
          <w:szCs w:val="24"/>
        </w:rPr>
        <w:tab/>
        <w:t xml:space="preserve">I. Hwang, I. Jeong, J. Lee, M. J. Ko, and K. Yong, “Enhancing stability of perovskite solar cells to moisture by the facile hydrophobic passivation,” </w:t>
      </w:r>
      <w:r w:rsidRPr="003664B3">
        <w:rPr>
          <w:rFonts w:cs="Times New Roman"/>
          <w:i/>
          <w:iCs/>
          <w:noProof/>
          <w:szCs w:val="24"/>
        </w:rPr>
        <w:t>ACS Appl. Mater. Interfaces</w:t>
      </w:r>
      <w:r w:rsidRPr="003664B3">
        <w:rPr>
          <w:rFonts w:cs="Times New Roman"/>
          <w:noProof/>
          <w:szCs w:val="24"/>
        </w:rPr>
        <w:t>, vol. 7, no. 31, pp. 17330–17336, 2015.</w:t>
      </w:r>
    </w:p>
    <w:p w14:paraId="6B78D8C2"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[20]</w:t>
      </w:r>
      <w:r w:rsidRPr="003664B3">
        <w:rPr>
          <w:rFonts w:cs="Times New Roman"/>
          <w:noProof/>
          <w:szCs w:val="24"/>
        </w:rPr>
        <w:tab/>
        <w:t xml:space="preserve">F. Giordano </w:t>
      </w:r>
      <w:r w:rsidRPr="003664B3">
        <w:rPr>
          <w:rFonts w:cs="Times New Roman"/>
          <w:i/>
          <w:iCs/>
          <w:noProof/>
          <w:szCs w:val="24"/>
        </w:rPr>
        <w:t>et al.</w:t>
      </w:r>
      <w:r w:rsidRPr="003664B3">
        <w:rPr>
          <w:rFonts w:cs="Times New Roman"/>
          <w:noProof/>
          <w:szCs w:val="24"/>
        </w:rPr>
        <w:t xml:space="preserve">, “Enhanced electronic properties in mesoporous TiO2 via lithium doping for high-efficiency perovskite solar cells,” </w:t>
      </w:r>
      <w:r w:rsidRPr="003664B3">
        <w:rPr>
          <w:rFonts w:cs="Times New Roman"/>
          <w:i/>
          <w:iCs/>
          <w:noProof/>
          <w:szCs w:val="24"/>
        </w:rPr>
        <w:t>Nat. Commun.</w:t>
      </w:r>
      <w:r w:rsidRPr="003664B3">
        <w:rPr>
          <w:rFonts w:cs="Times New Roman"/>
          <w:noProof/>
          <w:szCs w:val="24"/>
        </w:rPr>
        <w:t>, vol. 7, no. 1, p. 10379, 2016.</w:t>
      </w:r>
    </w:p>
    <w:p w14:paraId="1620733B"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[21]</w:t>
      </w:r>
      <w:r w:rsidRPr="003664B3">
        <w:rPr>
          <w:rFonts w:cs="Times New Roman"/>
          <w:noProof/>
          <w:szCs w:val="24"/>
        </w:rPr>
        <w:tab/>
        <w:t xml:space="preserve">W. S. Yang </w:t>
      </w:r>
      <w:r w:rsidRPr="003664B3">
        <w:rPr>
          <w:rFonts w:cs="Times New Roman"/>
          <w:i/>
          <w:iCs/>
          <w:noProof/>
          <w:szCs w:val="24"/>
        </w:rPr>
        <w:t>et al.</w:t>
      </w:r>
      <w:r w:rsidRPr="003664B3">
        <w:rPr>
          <w:rFonts w:cs="Times New Roman"/>
          <w:noProof/>
          <w:szCs w:val="24"/>
        </w:rPr>
        <w:t xml:space="preserve">, “High-performance photovoltaic perovskite layers fabricated through intramolecular exchange,” </w:t>
      </w:r>
      <w:r w:rsidRPr="003664B3">
        <w:rPr>
          <w:rFonts w:cs="Times New Roman"/>
          <w:i/>
          <w:iCs/>
          <w:noProof/>
          <w:szCs w:val="24"/>
        </w:rPr>
        <w:t>Science (80-. ).</w:t>
      </w:r>
      <w:r w:rsidRPr="003664B3">
        <w:rPr>
          <w:rFonts w:cs="Times New Roman"/>
          <w:noProof/>
          <w:szCs w:val="24"/>
        </w:rPr>
        <w:t>, vol. 348, no. 6240, pp. 1234–1237, 2015.</w:t>
      </w:r>
    </w:p>
    <w:p w14:paraId="75F14F82"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[22]</w:t>
      </w:r>
      <w:r w:rsidRPr="003664B3">
        <w:rPr>
          <w:rFonts w:cs="Times New Roman"/>
          <w:noProof/>
          <w:szCs w:val="24"/>
        </w:rPr>
        <w:tab/>
        <w:t xml:space="preserve">X. Li </w:t>
      </w:r>
      <w:r w:rsidRPr="003664B3">
        <w:rPr>
          <w:rFonts w:cs="Times New Roman"/>
          <w:i/>
          <w:iCs/>
          <w:noProof/>
          <w:szCs w:val="24"/>
        </w:rPr>
        <w:t>et al.</w:t>
      </w:r>
      <w:r w:rsidRPr="003664B3">
        <w:rPr>
          <w:rFonts w:cs="Times New Roman"/>
          <w:noProof/>
          <w:szCs w:val="24"/>
        </w:rPr>
        <w:t xml:space="preserve">, “A vacuum flash–assisted solution process for high-efficiency large-area perovskite solar cells,” </w:t>
      </w:r>
      <w:r w:rsidRPr="003664B3">
        <w:rPr>
          <w:rFonts w:cs="Times New Roman"/>
          <w:i/>
          <w:iCs/>
          <w:noProof/>
          <w:szCs w:val="24"/>
        </w:rPr>
        <w:t>Science (80-. ).</w:t>
      </w:r>
      <w:r w:rsidRPr="003664B3">
        <w:rPr>
          <w:rFonts w:cs="Times New Roman"/>
          <w:noProof/>
          <w:szCs w:val="24"/>
        </w:rPr>
        <w:t>, vol. 353, no. 6294, pp. 58–62, 2016.</w:t>
      </w:r>
    </w:p>
    <w:p w14:paraId="45842D74"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[23]</w:t>
      </w:r>
      <w:r w:rsidRPr="003664B3">
        <w:rPr>
          <w:rFonts w:cs="Times New Roman"/>
          <w:noProof/>
          <w:szCs w:val="24"/>
        </w:rPr>
        <w:tab/>
        <w:t xml:space="preserve">D. Bi </w:t>
      </w:r>
      <w:r w:rsidRPr="003664B3">
        <w:rPr>
          <w:rFonts w:cs="Times New Roman"/>
          <w:i/>
          <w:iCs/>
          <w:noProof/>
          <w:szCs w:val="24"/>
        </w:rPr>
        <w:t>et al.</w:t>
      </w:r>
      <w:r w:rsidRPr="003664B3">
        <w:rPr>
          <w:rFonts w:cs="Times New Roman"/>
          <w:noProof/>
          <w:szCs w:val="24"/>
        </w:rPr>
        <w:t xml:space="preserve">, “Polymer-templated nucleation and crystal growth of perovskite films for solar cells with efficiency greater than 21%,” </w:t>
      </w:r>
      <w:r w:rsidRPr="003664B3">
        <w:rPr>
          <w:rFonts w:cs="Times New Roman"/>
          <w:i/>
          <w:iCs/>
          <w:noProof/>
          <w:szCs w:val="24"/>
        </w:rPr>
        <w:t>Nat. Energy</w:t>
      </w:r>
      <w:r w:rsidRPr="003664B3">
        <w:rPr>
          <w:rFonts w:cs="Times New Roman"/>
          <w:noProof/>
          <w:szCs w:val="24"/>
        </w:rPr>
        <w:t>, vol. 1, no. 10, pp. 1–5, 2016.</w:t>
      </w:r>
    </w:p>
    <w:p w14:paraId="7AD0A576"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[24]</w:t>
      </w:r>
      <w:r w:rsidRPr="003664B3">
        <w:rPr>
          <w:rFonts w:cs="Times New Roman"/>
          <w:noProof/>
          <w:szCs w:val="24"/>
        </w:rPr>
        <w:tab/>
        <w:t xml:space="preserve">W. S. Yang </w:t>
      </w:r>
      <w:r w:rsidRPr="003664B3">
        <w:rPr>
          <w:rFonts w:cs="Times New Roman"/>
          <w:i/>
          <w:iCs/>
          <w:noProof/>
          <w:szCs w:val="24"/>
        </w:rPr>
        <w:t>et al.</w:t>
      </w:r>
      <w:r w:rsidRPr="003664B3">
        <w:rPr>
          <w:rFonts w:cs="Times New Roman"/>
          <w:noProof/>
          <w:szCs w:val="24"/>
        </w:rPr>
        <w:t xml:space="preserve">, “Iodide management in formamidinium-lead-halide–based perovskite layers for efficient solar cells,” </w:t>
      </w:r>
      <w:r w:rsidRPr="003664B3">
        <w:rPr>
          <w:rFonts w:cs="Times New Roman"/>
          <w:i/>
          <w:iCs/>
          <w:noProof/>
          <w:szCs w:val="24"/>
        </w:rPr>
        <w:t>Science (80-. ).</w:t>
      </w:r>
      <w:r w:rsidRPr="003664B3">
        <w:rPr>
          <w:rFonts w:cs="Times New Roman"/>
          <w:noProof/>
          <w:szCs w:val="24"/>
        </w:rPr>
        <w:t>, vol. 356, no. 6345, pp. 1376–1379, 2017.</w:t>
      </w:r>
    </w:p>
    <w:p w14:paraId="31689668"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lastRenderedPageBreak/>
        <w:t>[25]</w:t>
      </w:r>
      <w:r w:rsidRPr="003664B3">
        <w:rPr>
          <w:rFonts w:cs="Times New Roman"/>
          <w:noProof/>
          <w:szCs w:val="24"/>
        </w:rPr>
        <w:tab/>
        <w:t xml:space="preserve">H.-S. Kim, A. Hagfeldt, and N.-G. Park, “Morphological and compositional progress in halide perovskite solar cells,” </w:t>
      </w:r>
      <w:r w:rsidRPr="003664B3">
        <w:rPr>
          <w:rFonts w:cs="Times New Roman"/>
          <w:i/>
          <w:iCs/>
          <w:noProof/>
          <w:szCs w:val="24"/>
        </w:rPr>
        <w:t>Chem. Commun.</w:t>
      </w:r>
      <w:r w:rsidRPr="003664B3">
        <w:rPr>
          <w:rFonts w:cs="Times New Roman"/>
          <w:noProof/>
          <w:szCs w:val="24"/>
        </w:rPr>
        <w:t>, vol. 55, no. 9, pp. 1192–1200, 2019.</w:t>
      </w:r>
    </w:p>
    <w:p w14:paraId="145ED50C"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[26]</w:t>
      </w:r>
      <w:r w:rsidRPr="003664B3">
        <w:rPr>
          <w:rFonts w:cs="Times New Roman"/>
          <w:noProof/>
          <w:szCs w:val="24"/>
        </w:rPr>
        <w:tab/>
        <w:t xml:space="preserve">E. A. Alharbi </w:t>
      </w:r>
      <w:r w:rsidRPr="003664B3">
        <w:rPr>
          <w:rFonts w:cs="Times New Roman"/>
          <w:i/>
          <w:iCs/>
          <w:noProof/>
          <w:szCs w:val="24"/>
        </w:rPr>
        <w:t>et al.</w:t>
      </w:r>
      <w:r w:rsidRPr="003664B3">
        <w:rPr>
          <w:rFonts w:cs="Times New Roman"/>
          <w:noProof/>
          <w:szCs w:val="24"/>
        </w:rPr>
        <w:t xml:space="preserve">, “Atomic-level passivation mechanism of ammonium salts enabling highly efficient perovskite solar cells,” </w:t>
      </w:r>
      <w:r w:rsidRPr="003664B3">
        <w:rPr>
          <w:rFonts w:cs="Times New Roman"/>
          <w:i/>
          <w:iCs/>
          <w:noProof/>
          <w:szCs w:val="24"/>
        </w:rPr>
        <w:t>Nat. Commun.</w:t>
      </w:r>
      <w:r w:rsidRPr="003664B3">
        <w:rPr>
          <w:rFonts w:cs="Times New Roman"/>
          <w:noProof/>
          <w:szCs w:val="24"/>
        </w:rPr>
        <w:t>, vol. 10, no. 1, p. 3008, 2019.</w:t>
      </w:r>
    </w:p>
    <w:p w14:paraId="151FE8DB"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[27]</w:t>
      </w:r>
      <w:r w:rsidRPr="003664B3">
        <w:rPr>
          <w:rFonts w:cs="Times New Roman"/>
          <w:noProof/>
          <w:szCs w:val="24"/>
        </w:rPr>
        <w:tab/>
        <w:t xml:space="preserve">G. E. Eperon, S. D. Stranks, C. Menelaou, M. B. Johnston, L. M. Herz, and H. J. Snaith, “Formamidinium lead trihalide: a broadly tunable perovskite for efficient planar heterojunction solar cells,” </w:t>
      </w:r>
      <w:r w:rsidRPr="003664B3">
        <w:rPr>
          <w:rFonts w:cs="Times New Roman"/>
          <w:i/>
          <w:iCs/>
          <w:noProof/>
          <w:szCs w:val="24"/>
        </w:rPr>
        <w:t>Energy Environ. Sci.</w:t>
      </w:r>
      <w:r w:rsidRPr="003664B3">
        <w:rPr>
          <w:rFonts w:cs="Times New Roman"/>
          <w:noProof/>
          <w:szCs w:val="24"/>
        </w:rPr>
        <w:t>, vol. 7, no. 3, pp. 982–988, 2014.</w:t>
      </w:r>
    </w:p>
    <w:p w14:paraId="0434D595"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[28]</w:t>
      </w:r>
      <w:r w:rsidRPr="003664B3">
        <w:rPr>
          <w:rFonts w:cs="Times New Roman"/>
          <w:noProof/>
          <w:szCs w:val="24"/>
        </w:rPr>
        <w:tab/>
        <w:t xml:space="preserve">G. Grancini </w:t>
      </w:r>
      <w:r w:rsidRPr="003664B3">
        <w:rPr>
          <w:rFonts w:cs="Times New Roman"/>
          <w:i/>
          <w:iCs/>
          <w:noProof/>
          <w:szCs w:val="24"/>
        </w:rPr>
        <w:t>et al.</w:t>
      </w:r>
      <w:r w:rsidRPr="003664B3">
        <w:rPr>
          <w:rFonts w:cs="Times New Roman"/>
          <w:noProof/>
          <w:szCs w:val="24"/>
        </w:rPr>
        <w:t xml:space="preserve">, “One-Year stable perovskite solar cells by 2D/3D interface engineering,” </w:t>
      </w:r>
      <w:r w:rsidRPr="003664B3">
        <w:rPr>
          <w:rFonts w:cs="Times New Roman"/>
          <w:i/>
          <w:iCs/>
          <w:noProof/>
          <w:szCs w:val="24"/>
        </w:rPr>
        <w:t>Nat. Commun.</w:t>
      </w:r>
      <w:r w:rsidRPr="003664B3">
        <w:rPr>
          <w:rFonts w:cs="Times New Roman"/>
          <w:noProof/>
          <w:szCs w:val="24"/>
        </w:rPr>
        <w:t>, vol. 8, no. 1, p. 15684, 2017.</w:t>
      </w:r>
    </w:p>
    <w:p w14:paraId="79F25532"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[29]</w:t>
      </w:r>
      <w:r w:rsidRPr="003664B3">
        <w:rPr>
          <w:rFonts w:cs="Times New Roman"/>
          <w:noProof/>
          <w:szCs w:val="24"/>
        </w:rPr>
        <w:tab/>
        <w:t xml:space="preserve">H.-S. Kim, S. H. Im, and N.-G. Park, “Organolead halide perovskite: new horizons in solar cell research,” </w:t>
      </w:r>
      <w:r w:rsidRPr="003664B3">
        <w:rPr>
          <w:rFonts w:cs="Times New Roman"/>
          <w:i/>
          <w:iCs/>
          <w:noProof/>
          <w:szCs w:val="24"/>
        </w:rPr>
        <w:t>J. Phys. Chem. C</w:t>
      </w:r>
      <w:r w:rsidRPr="003664B3">
        <w:rPr>
          <w:rFonts w:cs="Times New Roman"/>
          <w:noProof/>
          <w:szCs w:val="24"/>
        </w:rPr>
        <w:t>, vol. 118, no. 11, pp. 5615–5625, 2014.</w:t>
      </w:r>
    </w:p>
    <w:p w14:paraId="60BB5579"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[30]</w:t>
      </w:r>
      <w:r w:rsidRPr="003664B3">
        <w:rPr>
          <w:rFonts w:cs="Times New Roman"/>
          <w:noProof/>
          <w:szCs w:val="24"/>
        </w:rPr>
        <w:tab/>
        <w:t xml:space="preserve">N. Sarukura </w:t>
      </w:r>
      <w:r w:rsidRPr="003664B3">
        <w:rPr>
          <w:rFonts w:cs="Times New Roman"/>
          <w:i/>
          <w:iCs/>
          <w:noProof/>
          <w:szCs w:val="24"/>
        </w:rPr>
        <w:t>et al.</w:t>
      </w:r>
      <w:r w:rsidRPr="003664B3">
        <w:rPr>
          <w:rFonts w:cs="Times New Roman"/>
          <w:noProof/>
          <w:szCs w:val="24"/>
        </w:rPr>
        <w:t xml:space="preserve">, “Proposed design principle of fluoride-based materials for deep ultraviolet light emitting devices,” </w:t>
      </w:r>
      <w:r w:rsidRPr="003664B3">
        <w:rPr>
          <w:rFonts w:cs="Times New Roman"/>
          <w:i/>
          <w:iCs/>
          <w:noProof/>
          <w:szCs w:val="24"/>
        </w:rPr>
        <w:t>Opt. Mater. (Amst).</w:t>
      </w:r>
      <w:r w:rsidRPr="003664B3">
        <w:rPr>
          <w:rFonts w:cs="Times New Roman"/>
          <w:noProof/>
          <w:szCs w:val="24"/>
        </w:rPr>
        <w:t>, vol. 30, no. 1, pp. 15–17, 2007.</w:t>
      </w:r>
    </w:p>
    <w:p w14:paraId="0DCAFBF8"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[31]</w:t>
      </w:r>
      <w:r w:rsidRPr="003664B3">
        <w:rPr>
          <w:rFonts w:cs="Times New Roman"/>
          <w:noProof/>
          <w:szCs w:val="24"/>
        </w:rPr>
        <w:tab/>
        <w:t xml:space="preserve">C. Li, X. Lu, W. Ding, L. Feng, Y. Gao, and Z. Guo, “Formability of abx3 (x= f, cl, br, i) halide perovskites,” </w:t>
      </w:r>
      <w:r w:rsidRPr="003664B3">
        <w:rPr>
          <w:rFonts w:cs="Times New Roman"/>
          <w:i/>
          <w:iCs/>
          <w:noProof/>
          <w:szCs w:val="24"/>
        </w:rPr>
        <w:t>Acta Crystallogr. Sect. B Struct. Sci.</w:t>
      </w:r>
      <w:r w:rsidRPr="003664B3">
        <w:rPr>
          <w:rFonts w:cs="Times New Roman"/>
          <w:noProof/>
          <w:szCs w:val="24"/>
        </w:rPr>
        <w:t>, vol. 64, no. 6, pp. 702–707, 2008.</w:t>
      </w:r>
    </w:p>
    <w:p w14:paraId="3F3119FB"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[32]</w:t>
      </w:r>
      <w:r w:rsidRPr="003664B3">
        <w:rPr>
          <w:rFonts w:cs="Times New Roman"/>
          <w:noProof/>
          <w:szCs w:val="24"/>
        </w:rPr>
        <w:tab/>
        <w:t xml:space="preserve">W. Travis, E. N. K. Glover, H. Bronstein, D. O. Scanlon, and R. G. Palgrave, “On the application of the tolerance factor to inorganic and hybrid halide perovskites: a revised system,” </w:t>
      </w:r>
      <w:r w:rsidRPr="003664B3">
        <w:rPr>
          <w:rFonts w:cs="Times New Roman"/>
          <w:i/>
          <w:iCs/>
          <w:noProof/>
          <w:szCs w:val="24"/>
        </w:rPr>
        <w:t>Chem. Sci.</w:t>
      </w:r>
      <w:r w:rsidRPr="003664B3">
        <w:rPr>
          <w:rFonts w:cs="Times New Roman"/>
          <w:noProof/>
          <w:szCs w:val="24"/>
        </w:rPr>
        <w:t>, vol. 7, no. 7, pp. 4548–4556, 2016.</w:t>
      </w:r>
    </w:p>
    <w:p w14:paraId="59BE978F"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[33]</w:t>
      </w:r>
      <w:r w:rsidRPr="003664B3">
        <w:rPr>
          <w:rFonts w:cs="Times New Roman"/>
          <w:noProof/>
          <w:szCs w:val="24"/>
        </w:rPr>
        <w:tab/>
        <w:t xml:space="preserve">M. Henini, “Principles of Electronic Materials and Devices -SO Kasap: McGraw-Hill, 2002. 745 pp, ISBN 0-07-112237-0,” </w:t>
      </w:r>
      <w:r w:rsidRPr="003664B3">
        <w:rPr>
          <w:rFonts w:cs="Times New Roman"/>
          <w:i/>
          <w:iCs/>
          <w:noProof/>
          <w:szCs w:val="24"/>
        </w:rPr>
        <w:t>Microelectronics J.</w:t>
      </w:r>
      <w:r w:rsidRPr="003664B3">
        <w:rPr>
          <w:rFonts w:cs="Times New Roman"/>
          <w:noProof/>
          <w:szCs w:val="24"/>
        </w:rPr>
        <w:t>, vol. 33, no. 8, p. 681, 2002.</w:t>
      </w:r>
    </w:p>
    <w:p w14:paraId="7FC93FEF"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[34]</w:t>
      </w:r>
      <w:r w:rsidRPr="003664B3">
        <w:rPr>
          <w:rFonts w:cs="Times New Roman"/>
          <w:noProof/>
          <w:szCs w:val="24"/>
        </w:rPr>
        <w:tab/>
        <w:t xml:space="preserve">T. Minemoto and M. Murata, “Impact of work function of back contact of perovskite solar cells without hole transport material analyzed by device simulation,” </w:t>
      </w:r>
      <w:r w:rsidRPr="003664B3">
        <w:rPr>
          <w:rFonts w:cs="Times New Roman"/>
          <w:i/>
          <w:iCs/>
          <w:noProof/>
          <w:szCs w:val="24"/>
        </w:rPr>
        <w:t>Curr. Appl. Phys.</w:t>
      </w:r>
      <w:r w:rsidRPr="003664B3">
        <w:rPr>
          <w:rFonts w:cs="Times New Roman"/>
          <w:noProof/>
          <w:szCs w:val="24"/>
        </w:rPr>
        <w:t>, vol. 14, no. 11, pp. 1428–1433, 2014.</w:t>
      </w:r>
    </w:p>
    <w:p w14:paraId="66A69EBF"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[35]</w:t>
      </w:r>
      <w:r w:rsidRPr="003664B3">
        <w:rPr>
          <w:rFonts w:cs="Times New Roman"/>
          <w:noProof/>
          <w:szCs w:val="24"/>
        </w:rPr>
        <w:tab/>
        <w:t xml:space="preserve">M. K. Hossain, M. H. K. Rubel, G. F. I. Toki, I. Alam, M. F. Rahman, and H. Bencherif, “Effect of various electron and hole transport layers on the performance of CsPbI3-based perovskite solar cells: A numerical investigation in DFT, SCAPS-1D, and wxAMPS frameworks,” </w:t>
      </w:r>
      <w:r w:rsidRPr="003664B3">
        <w:rPr>
          <w:rFonts w:cs="Times New Roman"/>
          <w:i/>
          <w:iCs/>
          <w:noProof/>
          <w:szCs w:val="24"/>
        </w:rPr>
        <w:t>ACS omega</w:t>
      </w:r>
      <w:r w:rsidRPr="003664B3">
        <w:rPr>
          <w:rFonts w:cs="Times New Roman"/>
          <w:noProof/>
          <w:szCs w:val="24"/>
        </w:rPr>
        <w:t>, vol. 7, no. 47, pp. 43210–43230, 2022.</w:t>
      </w:r>
    </w:p>
    <w:p w14:paraId="2124E705"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[36]</w:t>
      </w:r>
      <w:r w:rsidRPr="003664B3">
        <w:rPr>
          <w:rFonts w:cs="Times New Roman"/>
          <w:noProof/>
          <w:szCs w:val="24"/>
        </w:rPr>
        <w:tab/>
        <w:t xml:space="preserve">S. Srivastava, A. K. Singh, P. Kumar, and B. Pradhan, “Comparative performance </w:t>
      </w:r>
      <w:r w:rsidRPr="003664B3">
        <w:rPr>
          <w:rFonts w:cs="Times New Roman"/>
          <w:noProof/>
          <w:szCs w:val="24"/>
        </w:rPr>
        <w:lastRenderedPageBreak/>
        <w:t xml:space="preserve">analysis of lead-free perovskites solar cells by numerical simulation,” </w:t>
      </w:r>
      <w:r w:rsidRPr="003664B3">
        <w:rPr>
          <w:rFonts w:cs="Times New Roman"/>
          <w:i/>
          <w:iCs/>
          <w:noProof/>
          <w:szCs w:val="24"/>
        </w:rPr>
        <w:t>J. Appl. Phys.</w:t>
      </w:r>
      <w:r w:rsidRPr="003664B3">
        <w:rPr>
          <w:rFonts w:cs="Times New Roman"/>
          <w:noProof/>
          <w:szCs w:val="24"/>
        </w:rPr>
        <w:t>, vol. 131, no. 17, p. 175001, 2022.</w:t>
      </w:r>
    </w:p>
    <w:p w14:paraId="1FBF784B"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[37]</w:t>
      </w:r>
      <w:r w:rsidRPr="003664B3">
        <w:rPr>
          <w:rFonts w:cs="Times New Roman"/>
          <w:noProof/>
          <w:szCs w:val="24"/>
        </w:rPr>
        <w:tab/>
        <w:t xml:space="preserve">B. Mahapatra, R. V. Krishna, and P. K. Patel, “Design and optimization of CuSCN/CH3NH3PbI3/TiO2 perovskite solar cell for efficient performance,” </w:t>
      </w:r>
      <w:r w:rsidRPr="003664B3">
        <w:rPr>
          <w:rFonts w:cs="Times New Roman"/>
          <w:i/>
          <w:iCs/>
          <w:noProof/>
          <w:szCs w:val="24"/>
        </w:rPr>
        <w:t>Opt. Commun.</w:t>
      </w:r>
      <w:r w:rsidRPr="003664B3">
        <w:rPr>
          <w:rFonts w:cs="Times New Roman"/>
          <w:noProof/>
          <w:szCs w:val="24"/>
        </w:rPr>
        <w:t>, vol. 504, p. 127496, 2022.</w:t>
      </w:r>
    </w:p>
    <w:p w14:paraId="0F76A80C"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[38]</w:t>
      </w:r>
      <w:r w:rsidRPr="003664B3">
        <w:rPr>
          <w:rFonts w:cs="Times New Roman"/>
          <w:noProof/>
          <w:szCs w:val="24"/>
        </w:rPr>
        <w:tab/>
        <w:t xml:space="preserve">A. Kumar, S. Maurya, S. Patwardhan, and K. R. Balasubramaniam, “Opto-electronic properties of poly-crystalline La doped BaSnO3 films deposited on quartz substrates,” </w:t>
      </w:r>
      <w:r w:rsidRPr="003664B3">
        <w:rPr>
          <w:rFonts w:cs="Times New Roman"/>
          <w:i/>
          <w:iCs/>
          <w:noProof/>
          <w:szCs w:val="24"/>
        </w:rPr>
        <w:t>J. Phys. D. Appl. Phys.</w:t>
      </w:r>
      <w:r w:rsidRPr="003664B3">
        <w:rPr>
          <w:rFonts w:cs="Times New Roman"/>
          <w:noProof/>
          <w:szCs w:val="24"/>
        </w:rPr>
        <w:t>, vol. 54, no. 18, p. 185108, 2021.</w:t>
      </w:r>
    </w:p>
    <w:p w14:paraId="56197CD2"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[39]</w:t>
      </w:r>
      <w:r w:rsidRPr="003664B3">
        <w:rPr>
          <w:rFonts w:cs="Times New Roman"/>
          <w:noProof/>
          <w:szCs w:val="24"/>
        </w:rPr>
        <w:tab/>
        <w:t xml:space="preserve">J. A. Owolabi, M. Y. Onimisi, J. A. Ukwenya, A. B. Bature, and U. R. Ushiekpan, “Investigating the effect of ZnSe (ETM) and Cu2O (HTM) on absorber layer on the performance of pervoskite solar cell using SCAPS-1D,” </w:t>
      </w:r>
      <w:r w:rsidRPr="003664B3">
        <w:rPr>
          <w:rFonts w:cs="Times New Roman"/>
          <w:i/>
          <w:iCs/>
          <w:noProof/>
          <w:szCs w:val="24"/>
        </w:rPr>
        <w:t>Am. J. Phys. Appl.</w:t>
      </w:r>
      <w:r w:rsidRPr="003664B3">
        <w:rPr>
          <w:rFonts w:cs="Times New Roman"/>
          <w:noProof/>
          <w:szCs w:val="24"/>
        </w:rPr>
        <w:t>, vol. 8, no. 1, pp. 8–18, 2020.</w:t>
      </w:r>
    </w:p>
    <w:p w14:paraId="2AD6616D"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[40]</w:t>
      </w:r>
      <w:r w:rsidRPr="003664B3">
        <w:rPr>
          <w:rFonts w:cs="Times New Roman"/>
          <w:noProof/>
          <w:szCs w:val="24"/>
        </w:rPr>
        <w:tab/>
        <w:t xml:space="preserve">O. Ahmad, A. Rashid, M. W. Ahmed, M. F. Nasir, and I. Qasim, “Performance evaluation of Au/p-CdTe/Cs2TiI6/n-TiO2/ITO solar cell using SCAPS-1D,” </w:t>
      </w:r>
      <w:r w:rsidRPr="003664B3">
        <w:rPr>
          <w:rFonts w:cs="Times New Roman"/>
          <w:i/>
          <w:iCs/>
          <w:noProof/>
          <w:szCs w:val="24"/>
        </w:rPr>
        <w:t>Opt. Mater. (Amst).</w:t>
      </w:r>
      <w:r w:rsidRPr="003664B3">
        <w:rPr>
          <w:rFonts w:cs="Times New Roman"/>
          <w:noProof/>
          <w:szCs w:val="24"/>
        </w:rPr>
        <w:t>, vol. 117, p. 111105, 2021.</w:t>
      </w:r>
    </w:p>
    <w:p w14:paraId="7D6463F7"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[41]</w:t>
      </w:r>
      <w:r w:rsidRPr="003664B3">
        <w:rPr>
          <w:rFonts w:cs="Times New Roman"/>
          <w:noProof/>
          <w:szCs w:val="24"/>
        </w:rPr>
        <w:tab/>
        <w:t xml:space="preserve">K. Lim, S. Ahn, H. Kim, M. Choi, D. H. Huh, and T. Lee, “Self‐doped conducting polymer as a hole‐extraction layer in organic–inorganic hybrid perovskite solar cells,” </w:t>
      </w:r>
      <w:r w:rsidRPr="003664B3">
        <w:rPr>
          <w:rFonts w:cs="Times New Roman"/>
          <w:i/>
          <w:iCs/>
          <w:noProof/>
          <w:szCs w:val="24"/>
        </w:rPr>
        <w:t>Adv. Mater. Interfaces</w:t>
      </w:r>
      <w:r w:rsidRPr="003664B3">
        <w:rPr>
          <w:rFonts w:cs="Times New Roman"/>
          <w:noProof/>
          <w:szCs w:val="24"/>
        </w:rPr>
        <w:t>, vol. 3, no. 9, p. 1500678, 2016.</w:t>
      </w:r>
    </w:p>
    <w:p w14:paraId="0F5C04FA"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[42]</w:t>
      </w:r>
      <w:r w:rsidRPr="003664B3">
        <w:rPr>
          <w:rFonts w:cs="Times New Roman"/>
          <w:noProof/>
          <w:szCs w:val="24"/>
        </w:rPr>
        <w:tab/>
        <w:t xml:space="preserve">S. Z. Haider, H. Anwar, and M. Wang, “Theoretical device engineering for high‐performance perovskite solar cells using CuSCN as hole transport material boost the efficiency above 25%,” </w:t>
      </w:r>
      <w:r w:rsidRPr="003664B3">
        <w:rPr>
          <w:rFonts w:cs="Times New Roman"/>
          <w:i/>
          <w:iCs/>
          <w:noProof/>
          <w:szCs w:val="24"/>
        </w:rPr>
        <w:t>Phys. status solidi</w:t>
      </w:r>
      <w:r w:rsidRPr="003664B3">
        <w:rPr>
          <w:rFonts w:cs="Times New Roman"/>
          <w:noProof/>
          <w:szCs w:val="24"/>
        </w:rPr>
        <w:t>, vol. 216, no. 11, p. 1900102, 2019.</w:t>
      </w:r>
    </w:p>
    <w:p w14:paraId="5837A33D"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[43]</w:t>
      </w:r>
      <w:r w:rsidRPr="003664B3">
        <w:rPr>
          <w:rFonts w:cs="Times New Roman"/>
          <w:noProof/>
          <w:szCs w:val="24"/>
        </w:rPr>
        <w:tab/>
        <w:t xml:space="preserve">M. K. Hossain </w:t>
      </w:r>
      <w:r w:rsidRPr="003664B3">
        <w:rPr>
          <w:rFonts w:cs="Times New Roman"/>
          <w:i/>
          <w:iCs/>
          <w:noProof/>
          <w:szCs w:val="24"/>
        </w:rPr>
        <w:t>et al.</w:t>
      </w:r>
      <w:r w:rsidRPr="003664B3">
        <w:rPr>
          <w:rFonts w:cs="Times New Roman"/>
          <w:noProof/>
          <w:szCs w:val="24"/>
        </w:rPr>
        <w:t xml:space="preserve">, “An extensive study on multiple ETL and HTL layers to design and simulation of high-performance lead-free CsSnCl3-based perovskite solar cells,” </w:t>
      </w:r>
      <w:r w:rsidRPr="003664B3">
        <w:rPr>
          <w:rFonts w:cs="Times New Roman"/>
          <w:i/>
          <w:iCs/>
          <w:noProof/>
          <w:szCs w:val="24"/>
        </w:rPr>
        <w:t>Sci. Rep.</w:t>
      </w:r>
      <w:r w:rsidRPr="003664B3">
        <w:rPr>
          <w:rFonts w:cs="Times New Roman"/>
          <w:noProof/>
          <w:szCs w:val="24"/>
        </w:rPr>
        <w:t>, vol. 13, no. 1, p. 2521, 2023.</w:t>
      </w:r>
    </w:p>
    <w:p w14:paraId="697E52BE"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[44]</w:t>
      </w:r>
      <w:r w:rsidRPr="003664B3">
        <w:rPr>
          <w:rFonts w:cs="Times New Roman"/>
          <w:noProof/>
          <w:szCs w:val="24"/>
        </w:rPr>
        <w:tab/>
        <w:t xml:space="preserve">A. Mohandes, M. Moradi, and H. Nadgaran, “Numerical simulation of inorganic Cs 2 AgBiBr 6 as a lead-free perovskite using device simulation SCAPS-1D,” </w:t>
      </w:r>
      <w:r w:rsidRPr="003664B3">
        <w:rPr>
          <w:rFonts w:cs="Times New Roman"/>
          <w:i/>
          <w:iCs/>
          <w:noProof/>
          <w:szCs w:val="24"/>
        </w:rPr>
        <w:t>Opt. Quantum Electron.</w:t>
      </w:r>
      <w:r w:rsidRPr="003664B3">
        <w:rPr>
          <w:rFonts w:cs="Times New Roman"/>
          <w:noProof/>
          <w:szCs w:val="24"/>
        </w:rPr>
        <w:t>, vol. 53, pp. 1–22, 2021.</w:t>
      </w:r>
    </w:p>
    <w:p w14:paraId="2E393F55"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[45]</w:t>
      </w:r>
      <w:r w:rsidRPr="003664B3">
        <w:rPr>
          <w:rFonts w:cs="Times New Roman"/>
          <w:noProof/>
          <w:szCs w:val="24"/>
        </w:rPr>
        <w:tab/>
        <w:t xml:space="preserve">L. Huang </w:t>
      </w:r>
      <w:r w:rsidRPr="003664B3">
        <w:rPr>
          <w:rFonts w:cs="Times New Roman"/>
          <w:i/>
          <w:iCs/>
          <w:noProof/>
          <w:szCs w:val="24"/>
        </w:rPr>
        <w:t>et al.</w:t>
      </w:r>
      <w:r w:rsidRPr="003664B3">
        <w:rPr>
          <w:rFonts w:cs="Times New Roman"/>
          <w:noProof/>
          <w:szCs w:val="24"/>
        </w:rPr>
        <w:t xml:space="preserve">, “Electron transport layer-free planar perovskite solar cells: further performance enhancement perspective from device simulation,” </w:t>
      </w:r>
      <w:r w:rsidRPr="003664B3">
        <w:rPr>
          <w:rFonts w:cs="Times New Roman"/>
          <w:i/>
          <w:iCs/>
          <w:noProof/>
          <w:szCs w:val="24"/>
        </w:rPr>
        <w:t>Sol. Energy Mater. Sol. Cells</w:t>
      </w:r>
      <w:r w:rsidRPr="003664B3">
        <w:rPr>
          <w:rFonts w:cs="Times New Roman"/>
          <w:noProof/>
          <w:szCs w:val="24"/>
        </w:rPr>
        <w:t>, vol. 157, pp. 1038–1047, 2016.</w:t>
      </w:r>
    </w:p>
    <w:p w14:paraId="653F6077"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lastRenderedPageBreak/>
        <w:t>[46]</w:t>
      </w:r>
      <w:r w:rsidRPr="003664B3">
        <w:rPr>
          <w:rFonts w:cs="Times New Roman"/>
          <w:noProof/>
          <w:szCs w:val="24"/>
        </w:rPr>
        <w:tab/>
        <w:t xml:space="preserve">N. Jensen, R. M. Hausner, R. B. Bergmann, J. H. Werner, and U. Rau, “Optimization and characterization of amorphous/crystalline silicon heterojunction solar cells,” </w:t>
      </w:r>
      <w:r w:rsidRPr="003664B3">
        <w:rPr>
          <w:rFonts w:cs="Times New Roman"/>
          <w:i/>
          <w:iCs/>
          <w:noProof/>
          <w:szCs w:val="24"/>
        </w:rPr>
        <w:t>Prog. Photovoltaics Res. Appl.</w:t>
      </w:r>
      <w:r w:rsidRPr="003664B3">
        <w:rPr>
          <w:rFonts w:cs="Times New Roman"/>
          <w:noProof/>
          <w:szCs w:val="24"/>
        </w:rPr>
        <w:t>, vol. 10, no. 1, pp. 1–13, 2002.</w:t>
      </w:r>
    </w:p>
    <w:p w14:paraId="4B64A519"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[47]</w:t>
      </w:r>
      <w:r w:rsidRPr="003664B3">
        <w:rPr>
          <w:rFonts w:cs="Times New Roman"/>
          <w:noProof/>
          <w:szCs w:val="24"/>
        </w:rPr>
        <w:tab/>
        <w:t xml:space="preserve">J. D. Servaites, S. Yeganeh, T. J. Marks, and M. A. Ratner, “Efficiency enhancement in organic photovoltaic cells: consequences of optimizing series resistance,” </w:t>
      </w:r>
      <w:r w:rsidRPr="003664B3">
        <w:rPr>
          <w:rFonts w:cs="Times New Roman"/>
          <w:i/>
          <w:iCs/>
          <w:noProof/>
          <w:szCs w:val="24"/>
        </w:rPr>
        <w:t>Adv. Funct. Mater.</w:t>
      </w:r>
      <w:r w:rsidRPr="003664B3">
        <w:rPr>
          <w:rFonts w:cs="Times New Roman"/>
          <w:noProof/>
          <w:szCs w:val="24"/>
        </w:rPr>
        <w:t>, vol. 20, no. 1, pp. 97–104, 2010.</w:t>
      </w:r>
    </w:p>
    <w:p w14:paraId="6F1E9130"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[48]</w:t>
      </w:r>
      <w:r w:rsidRPr="003664B3">
        <w:rPr>
          <w:rFonts w:cs="Times New Roman"/>
          <w:noProof/>
          <w:szCs w:val="24"/>
        </w:rPr>
        <w:tab/>
        <w:t xml:space="preserve">E. E. Van Dyk and E. L. Meyer, “Analysis of the effect of parasitic resistances on the performance of photovoltaic modules,” </w:t>
      </w:r>
      <w:r w:rsidRPr="003664B3">
        <w:rPr>
          <w:rFonts w:cs="Times New Roman"/>
          <w:i/>
          <w:iCs/>
          <w:noProof/>
          <w:szCs w:val="24"/>
        </w:rPr>
        <w:t>Renew. energy</w:t>
      </w:r>
      <w:r w:rsidRPr="003664B3">
        <w:rPr>
          <w:rFonts w:cs="Times New Roman"/>
          <w:noProof/>
          <w:szCs w:val="24"/>
        </w:rPr>
        <w:t>, vol. 29, no. 3, pp. 333–344, 2004.</w:t>
      </w:r>
    </w:p>
    <w:p w14:paraId="02B4C7DE"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[49]</w:t>
      </w:r>
      <w:r w:rsidRPr="003664B3">
        <w:rPr>
          <w:rFonts w:cs="Times New Roman"/>
          <w:noProof/>
          <w:szCs w:val="24"/>
        </w:rPr>
        <w:tab/>
        <w:t xml:space="preserve">W. Ma, J. R. Tumbleston, M. Wang, E. Gann, F. Huang, and H. Ade, “Domain purity, miscibility, and molecular orientation at donor/acceptor interfaces in high performance organic solar cells: paths to further improvement,” </w:t>
      </w:r>
      <w:r w:rsidRPr="003664B3">
        <w:rPr>
          <w:rFonts w:cs="Times New Roman"/>
          <w:i/>
          <w:iCs/>
          <w:noProof/>
          <w:szCs w:val="24"/>
        </w:rPr>
        <w:t>Adv. Energy Mater.</w:t>
      </w:r>
      <w:r w:rsidRPr="003664B3">
        <w:rPr>
          <w:rFonts w:cs="Times New Roman"/>
          <w:noProof/>
          <w:szCs w:val="24"/>
        </w:rPr>
        <w:t>, vol. 3, no. 7, pp. 864–872, 2013.</w:t>
      </w:r>
    </w:p>
    <w:p w14:paraId="6C6432A3" w14:textId="77777777" w:rsidR="003664B3" w:rsidRPr="003664B3" w:rsidRDefault="003664B3" w:rsidP="003664B3">
      <w:pPr>
        <w:widowControl w:val="0"/>
        <w:autoSpaceDE w:val="0"/>
        <w:autoSpaceDN w:val="0"/>
        <w:adjustRightInd w:val="0"/>
        <w:spacing w:line="360" w:lineRule="auto"/>
        <w:ind w:left="640" w:hanging="640"/>
        <w:rPr>
          <w:rFonts w:cs="Times New Roman"/>
          <w:noProof/>
          <w:szCs w:val="24"/>
        </w:rPr>
      </w:pPr>
      <w:r w:rsidRPr="003664B3">
        <w:rPr>
          <w:rFonts w:cs="Times New Roman"/>
          <w:noProof/>
          <w:szCs w:val="24"/>
        </w:rPr>
        <w:t>[50]</w:t>
      </w:r>
      <w:r w:rsidRPr="003664B3">
        <w:rPr>
          <w:rFonts w:cs="Times New Roman"/>
          <w:noProof/>
          <w:szCs w:val="24"/>
        </w:rPr>
        <w:tab/>
        <w:t xml:space="preserve">Y. Li </w:t>
      </w:r>
      <w:r w:rsidRPr="003664B3">
        <w:rPr>
          <w:rFonts w:cs="Times New Roman"/>
          <w:i/>
          <w:iCs/>
          <w:noProof/>
          <w:szCs w:val="24"/>
        </w:rPr>
        <w:t>et al.</w:t>
      </w:r>
      <w:r w:rsidRPr="003664B3">
        <w:rPr>
          <w:rFonts w:cs="Times New Roman"/>
          <w:noProof/>
          <w:szCs w:val="24"/>
        </w:rPr>
        <w:t xml:space="preserve">, “Ultra-high open-circuit voltage of perovskite solar cells induced by nucleation thermodynamics on rough substrates,” </w:t>
      </w:r>
      <w:r w:rsidRPr="003664B3">
        <w:rPr>
          <w:rFonts w:cs="Times New Roman"/>
          <w:i/>
          <w:iCs/>
          <w:noProof/>
          <w:szCs w:val="24"/>
        </w:rPr>
        <w:t>Sci. Rep.</w:t>
      </w:r>
      <w:r w:rsidRPr="003664B3">
        <w:rPr>
          <w:rFonts w:cs="Times New Roman"/>
          <w:noProof/>
          <w:szCs w:val="24"/>
        </w:rPr>
        <w:t>, vol. 7, no. 1, p. 46141, 2017.</w:t>
      </w:r>
    </w:p>
    <w:p w14:paraId="5AF790C0" w14:textId="77777777" w:rsidR="003664B3" w:rsidRPr="003664B3" w:rsidRDefault="003664B3" w:rsidP="003664B3">
      <w:pPr>
        <w:widowControl w:val="0"/>
        <w:autoSpaceDE w:val="0"/>
        <w:autoSpaceDN w:val="0"/>
        <w:adjustRightInd w:val="0"/>
        <w:spacing w:line="360" w:lineRule="auto"/>
        <w:ind w:left="640" w:hanging="640"/>
        <w:rPr>
          <w:rFonts w:cs="Times New Roman"/>
          <w:noProof/>
        </w:rPr>
      </w:pPr>
      <w:r w:rsidRPr="003664B3">
        <w:rPr>
          <w:rFonts w:cs="Times New Roman"/>
          <w:noProof/>
          <w:szCs w:val="24"/>
        </w:rPr>
        <w:t>[51]</w:t>
      </w:r>
      <w:r w:rsidRPr="003664B3">
        <w:rPr>
          <w:rFonts w:cs="Times New Roman"/>
          <w:noProof/>
          <w:szCs w:val="24"/>
        </w:rPr>
        <w:tab/>
        <w:t xml:space="preserve">G. Garcia-Belmonte, A. Munar, E. M. Barea, J. Bisquert, I. Ugarte, and R. Pacios, “Charge carrier mobility and lifetime of organic bulk heterojunctions analyzed by impedance spectroscopy,” </w:t>
      </w:r>
      <w:r w:rsidRPr="003664B3">
        <w:rPr>
          <w:rFonts w:cs="Times New Roman"/>
          <w:i/>
          <w:iCs/>
          <w:noProof/>
          <w:szCs w:val="24"/>
        </w:rPr>
        <w:t>Org. Electron.</w:t>
      </w:r>
      <w:r w:rsidRPr="003664B3">
        <w:rPr>
          <w:rFonts w:cs="Times New Roman"/>
          <w:noProof/>
          <w:szCs w:val="24"/>
        </w:rPr>
        <w:t>, vol. 9, no. 5, pp. 847–851, 2008.</w:t>
      </w:r>
    </w:p>
    <w:p w14:paraId="48D67E8E" w14:textId="77777777" w:rsidR="00EC2CE1" w:rsidRPr="000D303C" w:rsidRDefault="00EC2CE1" w:rsidP="00C451AA">
      <w:pPr>
        <w:spacing w:line="360" w:lineRule="auto"/>
      </w:pPr>
      <w:r w:rsidRPr="000D303C">
        <w:fldChar w:fldCharType="end"/>
      </w:r>
    </w:p>
    <w:sectPr w:rsidR="00EC2CE1" w:rsidRPr="000D303C" w:rsidSect="00F46863">
      <w:headerReference w:type="default" r:id="rId172"/>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EE8CF3" w14:textId="77777777" w:rsidR="006E082B" w:rsidRDefault="006E082B" w:rsidP="00CA0112">
      <w:pPr>
        <w:spacing w:after="0"/>
      </w:pPr>
      <w:r>
        <w:separator/>
      </w:r>
    </w:p>
  </w:endnote>
  <w:endnote w:type="continuationSeparator" w:id="0">
    <w:p w14:paraId="0C02043B" w14:textId="77777777" w:rsidR="006E082B" w:rsidRDefault="006E082B" w:rsidP="00CA011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Cambria Math">
    <w:panose1 w:val="02040503050406030204"/>
    <w:charset w:val="00"/>
    <w:family w:val="roman"/>
    <w:pitch w:val="variable"/>
    <w:sig w:usb0="E00006FF" w:usb1="420024FF" w:usb2="02000000" w:usb3="00000000" w:csb0="0000019F" w:csb1="00000000"/>
  </w:font>
  <w:font w:name="STIX-Regular">
    <w:altName w:val="MS Gothic"/>
    <w:panose1 w:val="00000000000000000000"/>
    <w:charset w:val="80"/>
    <w:family w:val="roman"/>
    <w:notTrueType/>
    <w:pitch w:val="default"/>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0FC01B" w14:textId="2F3713F9" w:rsidR="004C293F" w:rsidRDefault="004C293F">
    <w:pPr>
      <w:pStyle w:val="Footer"/>
      <w:jc w:val="center"/>
    </w:pPr>
  </w:p>
  <w:p w14:paraId="2149873B" w14:textId="77777777" w:rsidR="004C293F" w:rsidRDefault="004C29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4259785"/>
      <w:docPartObj>
        <w:docPartGallery w:val="Page Numbers (Bottom of Page)"/>
        <w:docPartUnique/>
      </w:docPartObj>
    </w:sdtPr>
    <w:sdtEndPr>
      <w:rPr>
        <w:noProof/>
      </w:rPr>
    </w:sdtEndPr>
    <w:sdtContent>
      <w:p w14:paraId="44D4FE24" w14:textId="46E5B3B9" w:rsidR="004C293F" w:rsidRDefault="004C293F">
        <w:pPr>
          <w:pStyle w:val="Footer"/>
          <w:jc w:val="center"/>
        </w:pPr>
        <w:r>
          <w:fldChar w:fldCharType="begin"/>
        </w:r>
        <w:r>
          <w:instrText xml:space="preserve"> PAGE   \* MERGEFORMAT </w:instrText>
        </w:r>
        <w:r>
          <w:fldChar w:fldCharType="separate"/>
        </w:r>
        <w:r w:rsidR="00DB1973">
          <w:rPr>
            <w:noProof/>
          </w:rPr>
          <w:t>II</w:t>
        </w:r>
        <w:r>
          <w:rPr>
            <w:noProof/>
          </w:rPr>
          <w:fldChar w:fldCharType="end"/>
        </w:r>
      </w:p>
    </w:sdtContent>
  </w:sdt>
  <w:p w14:paraId="457776BF" w14:textId="77777777" w:rsidR="004C293F" w:rsidRDefault="004C293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7331308"/>
      <w:docPartObj>
        <w:docPartGallery w:val="Page Numbers (Bottom of Page)"/>
        <w:docPartUnique/>
      </w:docPartObj>
    </w:sdtPr>
    <w:sdtEndPr>
      <w:rPr>
        <w:noProof/>
      </w:rPr>
    </w:sdtEndPr>
    <w:sdtContent>
      <w:p w14:paraId="0946C8FB" w14:textId="77777777" w:rsidR="004C293F" w:rsidRDefault="004C293F">
        <w:pPr>
          <w:pStyle w:val="Footer"/>
          <w:jc w:val="center"/>
        </w:pPr>
        <w:r>
          <w:fldChar w:fldCharType="begin"/>
        </w:r>
        <w:r>
          <w:instrText xml:space="preserve"> PAGE   \* MERGEFORMAT </w:instrText>
        </w:r>
        <w:r>
          <w:fldChar w:fldCharType="separate"/>
        </w:r>
        <w:r w:rsidR="00DB1973">
          <w:rPr>
            <w:noProof/>
          </w:rPr>
          <w:t>52</w:t>
        </w:r>
        <w:r>
          <w:rPr>
            <w:noProof/>
          </w:rPr>
          <w:fldChar w:fldCharType="end"/>
        </w:r>
      </w:p>
    </w:sdtContent>
  </w:sdt>
  <w:p w14:paraId="7B98F582" w14:textId="77777777" w:rsidR="004C293F" w:rsidRDefault="004C29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2C1D8F" w14:textId="77777777" w:rsidR="006E082B" w:rsidRDefault="006E082B" w:rsidP="00CA0112">
      <w:pPr>
        <w:spacing w:after="0"/>
      </w:pPr>
      <w:r>
        <w:separator/>
      </w:r>
    </w:p>
  </w:footnote>
  <w:footnote w:type="continuationSeparator" w:id="0">
    <w:p w14:paraId="6DBCC609" w14:textId="77777777" w:rsidR="006E082B" w:rsidRDefault="006E082B" w:rsidP="00CA011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D48E8B" w14:textId="5AD22914" w:rsidR="004C293F" w:rsidRPr="006C28EF" w:rsidRDefault="004C293F">
    <w:pPr>
      <w:pStyle w:val="Header"/>
      <w:rPr>
        <w:rFonts w:cs="Times New Roman"/>
        <w:b/>
        <w:bCs/>
      </w:rPr>
    </w:pPr>
    <w:r>
      <w:rPr>
        <w:rFonts w:cs="Times New Roman"/>
        <w:b/>
        <w:bCs/>
        <w:noProof/>
        <w:lang w:eastAsia="en-IN"/>
      </w:rPr>
      <mc:AlternateContent>
        <mc:Choice Requires="wps">
          <w:drawing>
            <wp:anchor distT="0" distB="0" distL="114300" distR="114300" simplePos="0" relativeHeight="251661312" behindDoc="0" locked="0" layoutInCell="1" allowOverlap="1" wp14:anchorId="1B6D61C9" wp14:editId="4E4D1617">
              <wp:simplePos x="0" y="0"/>
              <wp:positionH relativeFrom="column">
                <wp:posOffset>-19050</wp:posOffset>
              </wp:positionH>
              <wp:positionV relativeFrom="paragraph">
                <wp:posOffset>255270</wp:posOffset>
              </wp:positionV>
              <wp:extent cx="5791200" cy="0"/>
              <wp:effectExtent l="0" t="0" r="0" b="0"/>
              <wp:wrapNone/>
              <wp:docPr id="979051940" name="Straight Connector 1"/>
              <wp:cNvGraphicFramePr/>
              <a:graphic xmlns:a="http://schemas.openxmlformats.org/drawingml/2006/main">
                <a:graphicData uri="http://schemas.microsoft.com/office/word/2010/wordprocessingShape">
                  <wps:wsp>
                    <wps:cNvCnPr/>
                    <wps:spPr>
                      <a:xfrm flipH="1">
                        <a:off x="0" y="0"/>
                        <a:ext cx="5791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E54F55" id="Straight Connector 1"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1.5pt,20.1pt" to="454.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" strokecolor="black [3213]" strokeweight="1.5pt">
              <v:stroke joinstyle="miter"/>
            </v:line>
          </w:pict>
        </mc:Fallback>
      </mc:AlternateContent>
    </w:r>
    <w:r w:rsidRPr="006C28EF">
      <w:rPr>
        <w:rFonts w:cs="Times New Roman"/>
        <w:b/>
        <w:bCs/>
      </w:rPr>
      <w:ptab w:relativeTo="margin" w:alignment="center" w:leader="none"/>
    </w:r>
    <w:r w:rsidRPr="006C28EF">
      <w:rPr>
        <w:rFonts w:cs="Times New Roman"/>
        <w:b/>
        <w:bCs/>
      </w:rPr>
      <w:ptab w:relativeTo="margin" w:alignment="right" w:leader="none"/>
    </w:r>
    <w:r>
      <w:rPr>
        <w:rFonts w:cs="Times New Roman"/>
        <w:b/>
        <w:bCs/>
      </w:rPr>
      <w:t>Contents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0EFF64" w14:textId="5B41D37E" w:rsidR="004C293F" w:rsidRPr="006C28EF" w:rsidRDefault="004C293F">
    <w:pPr>
      <w:pStyle w:val="Header"/>
      <w:rPr>
        <w:rFonts w:cs="Times New Roman"/>
        <w:b/>
        <w:bCs/>
      </w:rPr>
    </w:pPr>
    <w:r>
      <w:rPr>
        <w:rFonts w:cs="Times New Roman"/>
        <w:b/>
        <w:bCs/>
        <w:noProof/>
        <w:lang w:eastAsia="en-IN"/>
      </w:rPr>
      <mc:AlternateContent>
        <mc:Choice Requires="wps">
          <w:drawing>
            <wp:anchor distT="0" distB="0" distL="114300" distR="114300" simplePos="0" relativeHeight="251665408" behindDoc="0" locked="0" layoutInCell="1" allowOverlap="1" wp14:anchorId="0C688D40" wp14:editId="21FF95A3">
              <wp:simplePos x="0" y="0"/>
              <wp:positionH relativeFrom="column">
                <wp:posOffset>-19050</wp:posOffset>
              </wp:positionH>
              <wp:positionV relativeFrom="paragraph">
                <wp:posOffset>255270</wp:posOffset>
              </wp:positionV>
              <wp:extent cx="5791200" cy="0"/>
              <wp:effectExtent l="0" t="0" r="0" b="0"/>
              <wp:wrapNone/>
              <wp:docPr id="1403277129" name="Straight Connector 1"/>
              <wp:cNvGraphicFramePr/>
              <a:graphic xmlns:a="http://schemas.openxmlformats.org/drawingml/2006/main">
                <a:graphicData uri="http://schemas.microsoft.com/office/word/2010/wordprocessingShape">
                  <wps:wsp>
                    <wps:cNvCnPr/>
                    <wps:spPr>
                      <a:xfrm flipH="1">
                        <a:off x="0" y="0"/>
                        <a:ext cx="5791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FB0FE5" id="Straight Connector 1"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1.5pt,20.1pt" to="454.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" strokecolor="black [3213]" strokeweight="1.5pt">
              <v:stroke joinstyle="miter"/>
            </v:line>
          </w:pict>
        </mc:Fallback>
      </mc:AlternateContent>
    </w:r>
    <w:r w:rsidRPr="006C28EF">
      <w:rPr>
        <w:rFonts w:cs="Times New Roman"/>
        <w:b/>
        <w:bCs/>
      </w:rPr>
      <w:ptab w:relativeTo="margin" w:alignment="center" w:leader="none"/>
    </w:r>
    <w:r w:rsidRPr="006C28EF">
      <w:rPr>
        <w:rFonts w:cs="Times New Roman"/>
        <w:b/>
        <w:bCs/>
      </w:rPr>
      <w:ptab w:relativeTo="margin" w:alignment="right" w:leader="none"/>
    </w:r>
    <w:r>
      <w:rPr>
        <w:rFonts w:cs="Times New Roman"/>
        <w:b/>
        <w:bCs/>
      </w:rPr>
      <w:t xml:space="preserve">Abstract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2DA103" w14:textId="77777777" w:rsidR="004C293F" w:rsidRPr="006C28EF" w:rsidRDefault="004C293F">
    <w:pPr>
      <w:pStyle w:val="Header"/>
      <w:rPr>
        <w:rFonts w:cs="Times New Roman"/>
        <w:b/>
        <w:bCs/>
      </w:rPr>
    </w:pPr>
    <w:r>
      <w:rPr>
        <w:rFonts w:cs="Times New Roman"/>
        <w:b/>
        <w:bCs/>
        <w:noProof/>
        <w:lang w:eastAsia="en-IN"/>
      </w:rPr>
      <mc:AlternateContent>
        <mc:Choice Requires="wps">
          <w:drawing>
            <wp:anchor distT="0" distB="0" distL="114300" distR="114300" simplePos="0" relativeHeight="251681792" behindDoc="0" locked="0" layoutInCell="1" allowOverlap="1" wp14:anchorId="2086F996" wp14:editId="7521AEF4">
              <wp:simplePos x="0" y="0"/>
              <wp:positionH relativeFrom="column">
                <wp:posOffset>-19050</wp:posOffset>
              </wp:positionH>
              <wp:positionV relativeFrom="paragraph">
                <wp:posOffset>255270</wp:posOffset>
              </wp:positionV>
              <wp:extent cx="5791200" cy="0"/>
              <wp:effectExtent l="0" t="0" r="0" b="0"/>
              <wp:wrapNone/>
              <wp:docPr id="1604967847" name="Straight Connector 1"/>
              <wp:cNvGraphicFramePr/>
              <a:graphic xmlns:a="http://schemas.openxmlformats.org/drawingml/2006/main">
                <a:graphicData uri="http://schemas.microsoft.com/office/word/2010/wordprocessingShape">
                  <wps:wsp>
                    <wps:cNvCnPr/>
                    <wps:spPr>
                      <a:xfrm flipH="1">
                        <a:off x="0" y="0"/>
                        <a:ext cx="5791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D64176" id="Straight Connector 1" o:spid="_x0000_s1026" style="position:absolute;flip:x;z-index:251681792;visibility:visible;mso-wrap-style:square;mso-wrap-distance-left:9pt;mso-wrap-distance-top:0;mso-wrap-distance-right:9pt;mso-wrap-distance-bottom:0;mso-position-horizontal:absolute;mso-position-horizontal-relative:text;mso-position-vertical:absolute;mso-position-vertical-relative:text" from="-1.5pt,20.1pt" to="454.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" strokecolor="black [3213]" strokeweight="1.5pt">
              <v:stroke joinstyle="miter"/>
            </v:line>
          </w:pict>
        </mc:Fallback>
      </mc:AlternateContent>
    </w:r>
    <w:r w:rsidRPr="006C28EF">
      <w:rPr>
        <w:rFonts w:cs="Times New Roman"/>
        <w:b/>
        <w:bCs/>
      </w:rPr>
      <w:ptab w:relativeTo="margin" w:alignment="center" w:leader="none"/>
    </w:r>
    <w:r w:rsidRPr="006C28EF">
      <w:rPr>
        <w:rFonts w:cs="Times New Roman"/>
        <w:b/>
        <w:bCs/>
      </w:rPr>
      <w:ptab w:relativeTo="margin" w:alignment="right" w:leader="none"/>
    </w:r>
    <w:r>
      <w:rPr>
        <w:rFonts w:cs="Times New Roman"/>
        <w:b/>
        <w:bCs/>
      </w:rPr>
      <w:t xml:space="preserve">Introduction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F2831E" w14:textId="4598676C" w:rsidR="004C293F" w:rsidRPr="006C28EF" w:rsidRDefault="004C293F">
    <w:pPr>
      <w:pStyle w:val="Header"/>
      <w:rPr>
        <w:rFonts w:cs="Times New Roman"/>
        <w:b/>
        <w:bCs/>
      </w:rPr>
    </w:pPr>
    <w:r>
      <w:rPr>
        <w:rFonts w:cs="Times New Roman"/>
        <w:b/>
        <w:bCs/>
        <w:noProof/>
        <w:lang w:eastAsia="en-IN"/>
      </w:rPr>
      <mc:AlternateContent>
        <mc:Choice Requires="wps">
          <w:drawing>
            <wp:anchor distT="0" distB="0" distL="114300" distR="114300" simplePos="0" relativeHeight="251679744" behindDoc="0" locked="0" layoutInCell="1" allowOverlap="1" wp14:anchorId="539CFAE7" wp14:editId="48524410">
              <wp:simplePos x="0" y="0"/>
              <wp:positionH relativeFrom="column">
                <wp:posOffset>-19050</wp:posOffset>
              </wp:positionH>
              <wp:positionV relativeFrom="paragraph">
                <wp:posOffset>255270</wp:posOffset>
              </wp:positionV>
              <wp:extent cx="5791200" cy="0"/>
              <wp:effectExtent l="0" t="0" r="0" b="0"/>
              <wp:wrapNone/>
              <wp:docPr id="58" name="Straight Connector 1"/>
              <wp:cNvGraphicFramePr/>
              <a:graphic xmlns:a="http://schemas.openxmlformats.org/drawingml/2006/main">
                <a:graphicData uri="http://schemas.microsoft.com/office/word/2010/wordprocessingShape">
                  <wps:wsp>
                    <wps:cNvCnPr/>
                    <wps:spPr>
                      <a:xfrm flipH="1">
                        <a:off x="0" y="0"/>
                        <a:ext cx="5791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06CA3A" id="Straight Connector 1"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1.5pt,20.1pt" to="454.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" strokecolor="black [3213]" strokeweight="1.5pt">
              <v:stroke joinstyle="miter"/>
            </v:line>
          </w:pict>
        </mc:Fallback>
      </mc:AlternateContent>
    </w:r>
    <w:r w:rsidRPr="006C28EF">
      <w:rPr>
        <w:rFonts w:cs="Times New Roman"/>
        <w:b/>
        <w:bCs/>
      </w:rPr>
      <w:ptab w:relativeTo="margin" w:alignment="center" w:leader="none"/>
    </w:r>
    <w:r w:rsidRPr="006C28EF">
      <w:rPr>
        <w:rFonts w:cs="Times New Roman"/>
        <w:b/>
        <w:bCs/>
      </w:rPr>
      <w:ptab w:relativeTo="margin" w:alignment="right" w:leader="none"/>
    </w:r>
    <w:r>
      <w:rPr>
        <w:rFonts w:cs="Times New Roman"/>
        <w:b/>
        <w:bCs/>
      </w:rPr>
      <w:t xml:space="preserve">Solar Cell Physics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D031F" w14:textId="7633FF84" w:rsidR="004C293F" w:rsidRPr="006C28EF" w:rsidRDefault="004C293F" w:rsidP="006C28EF">
    <w:pPr>
      <w:pStyle w:val="Header"/>
      <w:rPr>
        <w:rFonts w:cs="Times New Roman"/>
        <w:b/>
        <w:bCs/>
      </w:rPr>
    </w:pPr>
    <w:r>
      <w:rPr>
        <w:rFonts w:cs="Times New Roman"/>
        <w:b/>
        <w:bCs/>
        <w:noProof/>
        <w:lang w:eastAsia="en-IN"/>
      </w:rPr>
      <mc:AlternateContent>
        <mc:Choice Requires="wps">
          <w:drawing>
            <wp:anchor distT="0" distB="0" distL="114300" distR="114300" simplePos="0" relativeHeight="251669504" behindDoc="0" locked="0" layoutInCell="1" allowOverlap="1" wp14:anchorId="06349ACC" wp14:editId="2B2325FB">
              <wp:simplePos x="0" y="0"/>
              <wp:positionH relativeFrom="column">
                <wp:posOffset>-19050</wp:posOffset>
              </wp:positionH>
              <wp:positionV relativeFrom="paragraph">
                <wp:posOffset>255270</wp:posOffset>
              </wp:positionV>
              <wp:extent cx="5791200" cy="0"/>
              <wp:effectExtent l="0" t="0" r="0" b="0"/>
              <wp:wrapNone/>
              <wp:docPr id="201291177" name="Straight Connector 1"/>
              <wp:cNvGraphicFramePr/>
              <a:graphic xmlns:a="http://schemas.openxmlformats.org/drawingml/2006/main">
                <a:graphicData uri="http://schemas.microsoft.com/office/word/2010/wordprocessingShape">
                  <wps:wsp>
                    <wps:cNvCnPr/>
                    <wps:spPr>
                      <a:xfrm flipH="1">
                        <a:off x="0" y="0"/>
                        <a:ext cx="5791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CE8EDF" id="Straight Connector 1"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1.5pt,20.1pt" to="454.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" strokecolor="black [3213]" strokeweight="1.5pt">
              <v:stroke joinstyle="miter"/>
            </v:line>
          </w:pict>
        </mc:Fallback>
      </mc:AlternateContent>
    </w:r>
    <w:r w:rsidRPr="006C28EF">
      <w:rPr>
        <w:rFonts w:cs="Times New Roman"/>
        <w:b/>
        <w:bCs/>
      </w:rPr>
      <w:ptab w:relativeTo="margin" w:alignment="center" w:leader="none"/>
    </w:r>
    <w:r w:rsidRPr="006C28EF">
      <w:rPr>
        <w:rFonts w:cs="Times New Roman"/>
        <w:b/>
        <w:bCs/>
      </w:rPr>
      <w:ptab w:relativeTo="margin" w:alignment="right" w:leader="none"/>
    </w:r>
    <w:r>
      <w:rPr>
        <w:rFonts w:cs="Times New Roman"/>
        <w:b/>
        <w:bCs/>
      </w:rPr>
      <w:t>Materials and Methodology</w:t>
    </w:r>
  </w:p>
  <w:p w14:paraId="426DB7E5" w14:textId="77777777" w:rsidR="004C293F" w:rsidRPr="006C28EF" w:rsidRDefault="004C293F" w:rsidP="006C28E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2C98A9" w14:textId="5BD109A2" w:rsidR="004C293F" w:rsidRPr="006C28EF" w:rsidRDefault="004C293F" w:rsidP="006C28EF">
    <w:pPr>
      <w:pStyle w:val="Header"/>
      <w:rPr>
        <w:rFonts w:cs="Times New Roman"/>
        <w:b/>
        <w:bCs/>
      </w:rPr>
    </w:pPr>
    <w:r>
      <w:rPr>
        <w:rFonts w:cs="Times New Roman"/>
        <w:b/>
        <w:bCs/>
        <w:noProof/>
        <w:lang w:eastAsia="en-IN"/>
      </w:rPr>
      <mc:AlternateContent>
        <mc:Choice Requires="wps">
          <w:drawing>
            <wp:anchor distT="0" distB="0" distL="114300" distR="114300" simplePos="0" relativeHeight="251677696" behindDoc="0" locked="0" layoutInCell="1" allowOverlap="1" wp14:anchorId="5B1169A6" wp14:editId="460EF6D2">
              <wp:simplePos x="0" y="0"/>
              <wp:positionH relativeFrom="column">
                <wp:posOffset>-19050</wp:posOffset>
              </wp:positionH>
              <wp:positionV relativeFrom="paragraph">
                <wp:posOffset>255270</wp:posOffset>
              </wp:positionV>
              <wp:extent cx="5791200" cy="0"/>
              <wp:effectExtent l="0" t="0" r="0" b="0"/>
              <wp:wrapNone/>
              <wp:docPr id="57" name="Straight Connector 1"/>
              <wp:cNvGraphicFramePr/>
              <a:graphic xmlns:a="http://schemas.openxmlformats.org/drawingml/2006/main">
                <a:graphicData uri="http://schemas.microsoft.com/office/word/2010/wordprocessingShape">
                  <wps:wsp>
                    <wps:cNvCnPr/>
                    <wps:spPr>
                      <a:xfrm flipH="1">
                        <a:off x="0" y="0"/>
                        <a:ext cx="5791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5C49A2" id="Straight Connector 1" o:spid="_x0000_s1026" style="position:absolute;flip:x;z-index:251677696;visibility:visible;mso-wrap-style:square;mso-wrap-distance-left:9pt;mso-wrap-distance-top:0;mso-wrap-distance-right:9pt;mso-wrap-distance-bottom:0;mso-position-horizontal:absolute;mso-position-horizontal-relative:text;mso-position-vertical:absolute;mso-position-vertical-relative:text" from="-1.5pt,20.1pt" to="454.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" strokecolor="black [3213]" strokeweight="1.5pt">
              <v:stroke joinstyle="miter"/>
            </v:line>
          </w:pict>
        </mc:Fallback>
      </mc:AlternateContent>
    </w:r>
    <w:r w:rsidRPr="006C28EF">
      <w:rPr>
        <w:rFonts w:cs="Times New Roman"/>
        <w:b/>
        <w:bCs/>
      </w:rPr>
      <w:ptab w:relativeTo="margin" w:alignment="center" w:leader="none"/>
    </w:r>
    <w:r w:rsidRPr="006C28EF">
      <w:rPr>
        <w:rFonts w:cs="Times New Roman"/>
        <w:b/>
        <w:bCs/>
      </w:rPr>
      <w:ptab w:relativeTo="margin" w:alignment="right" w:leader="none"/>
    </w:r>
    <w:r>
      <w:rPr>
        <w:rFonts w:cs="Times New Roman"/>
        <w:b/>
        <w:bCs/>
      </w:rPr>
      <w:t>Results and Discussions</w:t>
    </w:r>
  </w:p>
  <w:p w14:paraId="73E95FE9" w14:textId="77777777" w:rsidR="004C293F" w:rsidRPr="006C28EF" w:rsidRDefault="004C293F" w:rsidP="006C28E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5D916F" w14:textId="15691335" w:rsidR="004C293F" w:rsidRPr="006C28EF" w:rsidRDefault="004C293F" w:rsidP="006C28EF">
    <w:pPr>
      <w:pStyle w:val="Header"/>
      <w:rPr>
        <w:rFonts w:cs="Times New Roman"/>
        <w:b/>
        <w:bCs/>
      </w:rPr>
    </w:pPr>
    <w:r>
      <w:rPr>
        <w:rFonts w:cs="Times New Roman"/>
        <w:b/>
        <w:bCs/>
        <w:noProof/>
        <w:lang w:eastAsia="en-IN"/>
      </w:rPr>
      <mc:AlternateContent>
        <mc:Choice Requires="wps">
          <w:drawing>
            <wp:anchor distT="0" distB="0" distL="114300" distR="114300" simplePos="0" relativeHeight="251671552" behindDoc="0" locked="0" layoutInCell="1" allowOverlap="1" wp14:anchorId="0994E0E7" wp14:editId="2F84A4BB">
              <wp:simplePos x="0" y="0"/>
              <wp:positionH relativeFrom="column">
                <wp:posOffset>-19050</wp:posOffset>
              </wp:positionH>
              <wp:positionV relativeFrom="paragraph">
                <wp:posOffset>255270</wp:posOffset>
              </wp:positionV>
              <wp:extent cx="5791200" cy="0"/>
              <wp:effectExtent l="0" t="0" r="0" b="0"/>
              <wp:wrapNone/>
              <wp:docPr id="1995988939" name="Straight Connector 1"/>
              <wp:cNvGraphicFramePr/>
              <a:graphic xmlns:a="http://schemas.openxmlformats.org/drawingml/2006/main">
                <a:graphicData uri="http://schemas.microsoft.com/office/word/2010/wordprocessingShape">
                  <wps:wsp>
                    <wps:cNvCnPr/>
                    <wps:spPr>
                      <a:xfrm flipH="1">
                        <a:off x="0" y="0"/>
                        <a:ext cx="5791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DB6964" id="Straight Connector 1" o:spid="_x0000_s1026" style="position:absolute;flip:x;z-index:251671552;visibility:visible;mso-wrap-style:square;mso-wrap-distance-left:9pt;mso-wrap-distance-top:0;mso-wrap-distance-right:9pt;mso-wrap-distance-bottom:0;mso-position-horizontal:absolute;mso-position-horizontal-relative:text;mso-position-vertical:absolute;mso-position-vertical-relative:text" from="-1.5pt,20.1pt" to="454.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" strokecolor="black [3213]" strokeweight="1.5pt">
              <v:stroke joinstyle="miter"/>
            </v:line>
          </w:pict>
        </mc:Fallback>
      </mc:AlternateContent>
    </w:r>
    <w:r w:rsidRPr="006C28EF">
      <w:rPr>
        <w:rFonts w:cs="Times New Roman"/>
        <w:b/>
        <w:bCs/>
      </w:rPr>
      <w:ptab w:relativeTo="margin" w:alignment="center" w:leader="none"/>
    </w:r>
    <w:r w:rsidRPr="006C28EF">
      <w:rPr>
        <w:rFonts w:cs="Times New Roman"/>
        <w:b/>
        <w:bCs/>
      </w:rPr>
      <w:ptab w:relativeTo="margin" w:alignment="right" w:leader="none"/>
    </w:r>
    <w:r>
      <w:rPr>
        <w:rFonts w:cs="Times New Roman"/>
        <w:b/>
        <w:bCs/>
      </w:rPr>
      <w:t>Conclusions</w:t>
    </w:r>
  </w:p>
  <w:p w14:paraId="09A13C59" w14:textId="77777777" w:rsidR="004C293F" w:rsidRPr="006C28EF" w:rsidRDefault="004C293F" w:rsidP="006C28E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3630D5" w14:textId="128D188D" w:rsidR="004C293F" w:rsidRPr="006C28EF" w:rsidRDefault="004C293F" w:rsidP="006C28EF">
    <w:pPr>
      <w:pStyle w:val="Header"/>
      <w:rPr>
        <w:rFonts w:cs="Times New Roman"/>
        <w:b/>
        <w:bCs/>
      </w:rPr>
    </w:pPr>
    <w:r>
      <w:rPr>
        <w:rFonts w:cs="Times New Roman"/>
        <w:b/>
        <w:bCs/>
        <w:noProof/>
        <w:lang w:eastAsia="en-IN"/>
      </w:rPr>
      <mc:AlternateContent>
        <mc:Choice Requires="wps">
          <w:drawing>
            <wp:anchor distT="0" distB="0" distL="114300" distR="114300" simplePos="0" relativeHeight="251673600" behindDoc="0" locked="0" layoutInCell="1" allowOverlap="1" wp14:anchorId="43E8309B" wp14:editId="3D9D875F">
              <wp:simplePos x="0" y="0"/>
              <wp:positionH relativeFrom="column">
                <wp:posOffset>-19050</wp:posOffset>
              </wp:positionH>
              <wp:positionV relativeFrom="paragraph">
                <wp:posOffset>255270</wp:posOffset>
              </wp:positionV>
              <wp:extent cx="5791200" cy="0"/>
              <wp:effectExtent l="0" t="0" r="0" b="0"/>
              <wp:wrapNone/>
              <wp:docPr id="861425622" name="Straight Connector 1"/>
              <wp:cNvGraphicFramePr/>
              <a:graphic xmlns:a="http://schemas.openxmlformats.org/drawingml/2006/main">
                <a:graphicData uri="http://schemas.microsoft.com/office/word/2010/wordprocessingShape">
                  <wps:wsp>
                    <wps:cNvCnPr/>
                    <wps:spPr>
                      <a:xfrm flipH="1">
                        <a:off x="0" y="0"/>
                        <a:ext cx="5791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DA10AC" id="Straight Connector 1" o:spid="_x0000_s1026" style="position:absolute;flip:x;z-index:251673600;visibility:visible;mso-wrap-style:square;mso-wrap-distance-left:9pt;mso-wrap-distance-top:0;mso-wrap-distance-right:9pt;mso-wrap-distance-bottom:0;mso-position-horizontal:absolute;mso-position-horizontal-relative:text;mso-position-vertical:absolute;mso-position-vertical-relative:text" from="-1.5pt,20.1pt" to="454.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" strokecolor="black [3213]" strokeweight="1.5pt">
              <v:stroke joinstyle="miter"/>
            </v:line>
          </w:pict>
        </mc:Fallback>
      </mc:AlternateContent>
    </w:r>
    <w:r w:rsidRPr="006C28EF">
      <w:rPr>
        <w:rFonts w:cs="Times New Roman"/>
        <w:b/>
        <w:bCs/>
      </w:rPr>
      <w:ptab w:relativeTo="margin" w:alignment="center" w:leader="none"/>
    </w:r>
    <w:r w:rsidRPr="006C28EF">
      <w:rPr>
        <w:rFonts w:cs="Times New Roman"/>
        <w:b/>
        <w:bCs/>
      </w:rPr>
      <w:ptab w:relativeTo="margin" w:alignment="right" w:leader="none"/>
    </w:r>
    <w:r>
      <w:rPr>
        <w:rFonts w:cs="Times New Roman"/>
        <w:b/>
        <w:bCs/>
      </w:rPr>
      <w:t>Acknowledgments</w:t>
    </w:r>
  </w:p>
  <w:p w14:paraId="22FC4B79" w14:textId="77777777" w:rsidR="004C293F" w:rsidRPr="006C28EF" w:rsidRDefault="004C293F" w:rsidP="006C28E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9C146" w14:textId="4317A311" w:rsidR="004C293F" w:rsidRPr="006C28EF" w:rsidRDefault="004C293F" w:rsidP="006C28EF">
    <w:pPr>
      <w:pStyle w:val="Header"/>
      <w:rPr>
        <w:rFonts w:cs="Times New Roman"/>
        <w:b/>
        <w:bCs/>
      </w:rPr>
    </w:pPr>
    <w:r>
      <w:rPr>
        <w:rFonts w:cs="Times New Roman"/>
        <w:b/>
        <w:bCs/>
        <w:noProof/>
        <w:lang w:eastAsia="en-IN"/>
      </w:rPr>
      <mc:AlternateContent>
        <mc:Choice Requires="wps">
          <w:drawing>
            <wp:anchor distT="0" distB="0" distL="114300" distR="114300" simplePos="0" relativeHeight="251675648" behindDoc="0" locked="0" layoutInCell="1" allowOverlap="1" wp14:anchorId="587DB02C" wp14:editId="68DC7201">
              <wp:simplePos x="0" y="0"/>
              <wp:positionH relativeFrom="column">
                <wp:posOffset>-19050</wp:posOffset>
              </wp:positionH>
              <wp:positionV relativeFrom="paragraph">
                <wp:posOffset>255270</wp:posOffset>
              </wp:positionV>
              <wp:extent cx="5791200" cy="0"/>
              <wp:effectExtent l="0" t="0" r="0" b="0"/>
              <wp:wrapNone/>
              <wp:docPr id="1797144800" name="Straight Connector 1"/>
              <wp:cNvGraphicFramePr/>
              <a:graphic xmlns:a="http://schemas.openxmlformats.org/drawingml/2006/main">
                <a:graphicData uri="http://schemas.microsoft.com/office/word/2010/wordprocessingShape">
                  <wps:wsp>
                    <wps:cNvCnPr/>
                    <wps:spPr>
                      <a:xfrm flipH="1">
                        <a:off x="0" y="0"/>
                        <a:ext cx="5791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83F2AD" id="Straight Connector 1" o:spid="_x0000_s1026" style="position:absolute;flip:x;z-index:251675648;visibility:visible;mso-wrap-style:square;mso-wrap-distance-left:9pt;mso-wrap-distance-top:0;mso-wrap-distance-right:9pt;mso-wrap-distance-bottom:0;mso-position-horizontal:absolute;mso-position-horizontal-relative:text;mso-position-vertical:absolute;mso-position-vertical-relative:text" from="-1.5pt,20.1pt" to="454.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" strokecolor="black [3213]" strokeweight="1.5pt">
              <v:stroke joinstyle="miter"/>
            </v:line>
          </w:pict>
        </mc:Fallback>
      </mc:AlternateContent>
    </w:r>
    <w:r w:rsidRPr="006C28EF">
      <w:rPr>
        <w:rFonts w:cs="Times New Roman"/>
        <w:b/>
        <w:bCs/>
      </w:rPr>
      <w:ptab w:relativeTo="margin" w:alignment="center" w:leader="none"/>
    </w:r>
    <w:r w:rsidRPr="006C28EF">
      <w:rPr>
        <w:rFonts w:cs="Times New Roman"/>
        <w:b/>
        <w:bCs/>
      </w:rPr>
      <w:ptab w:relativeTo="margin" w:alignment="right" w:leader="none"/>
    </w:r>
    <w:r>
      <w:rPr>
        <w:rFonts w:cs="Times New Roman"/>
        <w:b/>
        <w:bCs/>
      </w:rPr>
      <w:t>References</w:t>
    </w:r>
  </w:p>
  <w:p w14:paraId="49F85FBD" w14:textId="77777777" w:rsidR="004C293F" w:rsidRPr="006C28EF" w:rsidRDefault="004C293F" w:rsidP="006C28E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B70780"/>
    <w:multiLevelType w:val="hybridMultilevel"/>
    <w:tmpl w:val="B6BA9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781402"/>
    <w:multiLevelType w:val="multilevel"/>
    <w:tmpl w:val="7C205696"/>
    <w:lvl w:ilvl="0">
      <w:start w:val="3"/>
      <w:numFmt w:val="decimal"/>
      <w:lvlText w:val="%1"/>
      <w:lvlJc w:val="left"/>
      <w:pPr>
        <w:ind w:left="109" w:hanging="480"/>
      </w:pPr>
      <w:rPr>
        <w:rFonts w:hint="default"/>
        <w:lang w:val="en-US" w:eastAsia="en-US" w:bidi="ar-SA"/>
      </w:rPr>
    </w:lvl>
    <w:lvl w:ilvl="1">
      <w:start w:val="3"/>
      <w:numFmt w:val="decimal"/>
      <w:lvlText w:val="%1.%2"/>
      <w:lvlJc w:val="left"/>
      <w:pPr>
        <w:ind w:left="109" w:hanging="480"/>
      </w:pPr>
      <w:rPr>
        <w:rFonts w:hint="default"/>
        <w:lang w:val="en-US" w:eastAsia="en-US" w:bidi="ar-SA"/>
      </w:rPr>
    </w:lvl>
    <w:lvl w:ilvl="2">
      <w:start w:val="2"/>
      <w:numFmt w:val="decimal"/>
      <w:lvlText w:val="%1.%2.%3."/>
      <w:lvlJc w:val="left"/>
      <w:pPr>
        <w:ind w:left="109" w:hanging="480"/>
      </w:pPr>
      <w:rPr>
        <w:rFonts w:ascii="Trebuchet MS" w:eastAsia="Trebuchet MS" w:hAnsi="Trebuchet MS" w:cs="Trebuchet MS" w:hint="default"/>
        <w:i/>
        <w:iCs/>
        <w:w w:val="78"/>
        <w:sz w:val="20"/>
        <w:szCs w:val="20"/>
        <w:lang w:val="en-US" w:eastAsia="en-US" w:bidi="ar-SA"/>
      </w:rPr>
    </w:lvl>
    <w:lvl w:ilvl="3">
      <w:numFmt w:val="bullet"/>
      <w:lvlText w:val="•"/>
      <w:lvlJc w:val="left"/>
      <w:pPr>
        <w:ind w:left="1639" w:hanging="480"/>
      </w:pPr>
      <w:rPr>
        <w:rFonts w:hint="default"/>
        <w:lang w:val="en-US" w:eastAsia="en-US" w:bidi="ar-SA"/>
      </w:rPr>
    </w:lvl>
    <w:lvl w:ilvl="4">
      <w:numFmt w:val="bullet"/>
      <w:lvlText w:val="•"/>
      <w:lvlJc w:val="left"/>
      <w:pPr>
        <w:ind w:left="2153" w:hanging="480"/>
      </w:pPr>
      <w:rPr>
        <w:rFonts w:hint="default"/>
        <w:lang w:val="en-US" w:eastAsia="en-US" w:bidi="ar-SA"/>
      </w:rPr>
    </w:lvl>
    <w:lvl w:ilvl="5">
      <w:numFmt w:val="bullet"/>
      <w:lvlText w:val="•"/>
      <w:lvlJc w:val="left"/>
      <w:pPr>
        <w:ind w:left="2666" w:hanging="480"/>
      </w:pPr>
      <w:rPr>
        <w:rFonts w:hint="default"/>
        <w:lang w:val="en-US" w:eastAsia="en-US" w:bidi="ar-SA"/>
      </w:rPr>
    </w:lvl>
    <w:lvl w:ilvl="6">
      <w:numFmt w:val="bullet"/>
      <w:lvlText w:val="•"/>
      <w:lvlJc w:val="left"/>
      <w:pPr>
        <w:ind w:left="3179" w:hanging="480"/>
      </w:pPr>
      <w:rPr>
        <w:rFonts w:hint="default"/>
        <w:lang w:val="en-US" w:eastAsia="en-US" w:bidi="ar-SA"/>
      </w:rPr>
    </w:lvl>
    <w:lvl w:ilvl="7">
      <w:numFmt w:val="bullet"/>
      <w:lvlText w:val="•"/>
      <w:lvlJc w:val="left"/>
      <w:pPr>
        <w:ind w:left="3692" w:hanging="480"/>
      </w:pPr>
      <w:rPr>
        <w:rFonts w:hint="default"/>
        <w:lang w:val="en-US" w:eastAsia="en-US" w:bidi="ar-SA"/>
      </w:rPr>
    </w:lvl>
    <w:lvl w:ilvl="8">
      <w:numFmt w:val="bullet"/>
      <w:lvlText w:val="•"/>
      <w:lvlJc w:val="left"/>
      <w:pPr>
        <w:ind w:left="4206" w:hanging="480"/>
      </w:pPr>
      <w:rPr>
        <w:rFonts w:hint="default"/>
        <w:lang w:val="en-US" w:eastAsia="en-US" w:bidi="ar-SA"/>
      </w:rPr>
    </w:lvl>
  </w:abstractNum>
  <w:abstractNum w:abstractNumId="2" w15:restartNumberingAfterBreak="0">
    <w:nsid w:val="09215BD7"/>
    <w:multiLevelType w:val="hybridMultilevel"/>
    <w:tmpl w:val="D076F9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AA3F23"/>
    <w:multiLevelType w:val="multilevel"/>
    <w:tmpl w:val="439E5A28"/>
    <w:lvl w:ilvl="0">
      <w:start w:val="2"/>
      <w:numFmt w:val="decimal"/>
      <w:lvlText w:val="%1"/>
      <w:lvlJc w:val="left"/>
      <w:pPr>
        <w:ind w:left="7518" w:hanging="7518"/>
      </w:pPr>
      <w:rPr>
        <w:rFonts w:ascii="Times New Roman" w:eastAsia="Times New Roman" w:hAnsi="Times New Roman" w:cs="Times New Roman" w:hint="default"/>
        <w:w w:val="100"/>
        <w:sz w:val="22"/>
        <w:szCs w:val="22"/>
        <w:lang w:val="en-US" w:eastAsia="en-US" w:bidi="ar-SA"/>
      </w:rPr>
    </w:lvl>
    <w:lvl w:ilvl="1">
      <w:start w:val="1"/>
      <w:numFmt w:val="decimal"/>
      <w:lvlText w:val="%1.%2"/>
      <w:lvlJc w:val="left"/>
      <w:pPr>
        <w:ind w:left="470" w:hanging="356"/>
        <w:jc w:val="right"/>
      </w:pPr>
      <w:rPr>
        <w:rFonts w:hint="default"/>
        <w:b/>
        <w:bCs/>
        <w:w w:val="100"/>
        <w:lang w:val="en-US" w:eastAsia="en-US" w:bidi="ar-SA"/>
      </w:rPr>
    </w:lvl>
    <w:lvl w:ilvl="2">
      <w:start w:val="1"/>
      <w:numFmt w:val="decimal"/>
      <w:lvlText w:val="%3."/>
      <w:lvlJc w:val="left"/>
      <w:pPr>
        <w:ind w:left="1284" w:hanging="360"/>
        <w:jc w:val="right"/>
      </w:pPr>
      <w:rPr>
        <w:rFonts w:ascii="Times New Roman" w:eastAsia="Times New Roman" w:hAnsi="Times New Roman" w:cs="Times New Roman" w:hint="default"/>
        <w:color w:val="0D0D0D" w:themeColor="text1" w:themeTint="F2"/>
        <w:spacing w:val="0"/>
        <w:w w:val="100"/>
        <w:sz w:val="22"/>
        <w:szCs w:val="22"/>
        <w:lang w:val="en-US" w:eastAsia="en-US" w:bidi="ar-SA"/>
      </w:rPr>
    </w:lvl>
    <w:lvl w:ilvl="3">
      <w:numFmt w:val="bullet"/>
      <w:lvlText w:val="•"/>
      <w:lvlJc w:val="left"/>
      <w:pPr>
        <w:ind w:left="7961" w:hanging="360"/>
      </w:pPr>
      <w:rPr>
        <w:rFonts w:hint="default"/>
        <w:lang w:val="en-US" w:eastAsia="en-US" w:bidi="ar-SA"/>
      </w:rPr>
    </w:lvl>
    <w:lvl w:ilvl="4">
      <w:numFmt w:val="bullet"/>
      <w:lvlText w:val="•"/>
      <w:lvlJc w:val="left"/>
      <w:pPr>
        <w:ind w:left="8395" w:hanging="360"/>
      </w:pPr>
      <w:rPr>
        <w:rFonts w:hint="default"/>
        <w:lang w:val="en-US" w:eastAsia="en-US" w:bidi="ar-SA"/>
      </w:rPr>
    </w:lvl>
    <w:lvl w:ilvl="5">
      <w:numFmt w:val="bullet"/>
      <w:lvlText w:val="•"/>
      <w:lvlJc w:val="left"/>
      <w:pPr>
        <w:ind w:left="8828" w:hanging="360"/>
      </w:pPr>
      <w:rPr>
        <w:rFonts w:hint="default"/>
        <w:lang w:val="en-US" w:eastAsia="en-US" w:bidi="ar-SA"/>
      </w:rPr>
    </w:lvl>
    <w:lvl w:ilvl="6">
      <w:numFmt w:val="bullet"/>
      <w:lvlText w:val="•"/>
      <w:lvlJc w:val="left"/>
      <w:pPr>
        <w:ind w:left="9262" w:hanging="360"/>
      </w:pPr>
      <w:rPr>
        <w:rFonts w:hint="default"/>
        <w:lang w:val="en-US" w:eastAsia="en-US" w:bidi="ar-SA"/>
      </w:rPr>
    </w:lvl>
    <w:lvl w:ilvl="7">
      <w:numFmt w:val="bullet"/>
      <w:lvlText w:val="•"/>
      <w:lvlJc w:val="left"/>
      <w:pPr>
        <w:ind w:left="9695" w:hanging="360"/>
      </w:pPr>
      <w:rPr>
        <w:rFonts w:hint="default"/>
        <w:lang w:val="en-US" w:eastAsia="en-US" w:bidi="ar-SA"/>
      </w:rPr>
    </w:lvl>
    <w:lvl w:ilvl="8">
      <w:numFmt w:val="bullet"/>
      <w:lvlText w:val="•"/>
      <w:lvlJc w:val="left"/>
      <w:pPr>
        <w:ind w:left="10129" w:hanging="360"/>
      </w:pPr>
      <w:rPr>
        <w:rFonts w:hint="default"/>
        <w:lang w:val="en-US" w:eastAsia="en-US" w:bidi="ar-SA"/>
      </w:rPr>
    </w:lvl>
  </w:abstractNum>
  <w:abstractNum w:abstractNumId="4" w15:restartNumberingAfterBreak="0">
    <w:nsid w:val="27F81558"/>
    <w:multiLevelType w:val="hybridMultilevel"/>
    <w:tmpl w:val="024A2E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895287E"/>
    <w:multiLevelType w:val="multilevel"/>
    <w:tmpl w:val="0F78A9EC"/>
    <w:lvl w:ilvl="0">
      <w:start w:val="1"/>
      <w:numFmt w:val="decimal"/>
      <w:lvlText w:val="%1."/>
      <w:lvlJc w:val="left"/>
      <w:pPr>
        <w:ind w:left="375" w:hanging="267"/>
      </w:pPr>
      <w:rPr>
        <w:rFonts w:ascii="Tahoma" w:eastAsia="Tahoma" w:hAnsi="Tahoma" w:cs="Tahoma" w:hint="default"/>
        <w:b/>
        <w:bCs/>
        <w:color w:val="174F29"/>
        <w:w w:val="81"/>
        <w:sz w:val="21"/>
        <w:szCs w:val="21"/>
        <w:lang w:val="en-US" w:eastAsia="en-US" w:bidi="ar-SA"/>
      </w:rPr>
    </w:lvl>
    <w:lvl w:ilvl="1">
      <w:start w:val="1"/>
      <w:numFmt w:val="decimal"/>
      <w:lvlText w:val="%1.%2."/>
      <w:lvlJc w:val="left"/>
      <w:pPr>
        <w:ind w:left="109" w:hanging="480"/>
      </w:pPr>
      <w:rPr>
        <w:rFonts w:hint="default"/>
        <w:b/>
        <w:bCs/>
        <w:spacing w:val="0"/>
        <w:w w:val="81"/>
        <w:lang w:val="en-US" w:eastAsia="en-US" w:bidi="ar-SA"/>
      </w:rPr>
    </w:lvl>
    <w:lvl w:ilvl="2">
      <w:numFmt w:val="bullet"/>
      <w:lvlText w:val="•"/>
      <w:lvlJc w:val="left"/>
      <w:pPr>
        <w:ind w:left="301" w:hanging="480"/>
      </w:pPr>
      <w:rPr>
        <w:rFonts w:hint="default"/>
        <w:lang w:val="en-US" w:eastAsia="en-US" w:bidi="ar-SA"/>
      </w:rPr>
    </w:lvl>
    <w:lvl w:ilvl="3">
      <w:numFmt w:val="bullet"/>
      <w:lvlText w:val="•"/>
      <w:lvlJc w:val="left"/>
      <w:pPr>
        <w:ind w:left="223" w:hanging="480"/>
      </w:pPr>
      <w:rPr>
        <w:rFonts w:hint="default"/>
        <w:lang w:val="en-US" w:eastAsia="en-US" w:bidi="ar-SA"/>
      </w:rPr>
    </w:lvl>
    <w:lvl w:ilvl="4">
      <w:numFmt w:val="bullet"/>
      <w:lvlText w:val="•"/>
      <w:lvlJc w:val="left"/>
      <w:pPr>
        <w:ind w:left="144" w:hanging="480"/>
      </w:pPr>
      <w:rPr>
        <w:rFonts w:hint="default"/>
        <w:lang w:val="en-US" w:eastAsia="en-US" w:bidi="ar-SA"/>
      </w:rPr>
    </w:lvl>
    <w:lvl w:ilvl="5">
      <w:numFmt w:val="bullet"/>
      <w:lvlText w:val="•"/>
      <w:lvlJc w:val="left"/>
      <w:pPr>
        <w:ind w:left="66" w:hanging="480"/>
      </w:pPr>
      <w:rPr>
        <w:rFonts w:hint="default"/>
        <w:lang w:val="en-US" w:eastAsia="en-US" w:bidi="ar-SA"/>
      </w:rPr>
    </w:lvl>
    <w:lvl w:ilvl="6">
      <w:numFmt w:val="bullet"/>
      <w:lvlText w:val="•"/>
      <w:lvlJc w:val="left"/>
      <w:pPr>
        <w:ind w:left="-13" w:hanging="480"/>
      </w:pPr>
      <w:rPr>
        <w:rFonts w:hint="default"/>
        <w:lang w:val="en-US" w:eastAsia="en-US" w:bidi="ar-SA"/>
      </w:rPr>
    </w:lvl>
    <w:lvl w:ilvl="7">
      <w:numFmt w:val="bullet"/>
      <w:lvlText w:val="•"/>
      <w:lvlJc w:val="left"/>
      <w:pPr>
        <w:ind w:left="-91" w:hanging="480"/>
      </w:pPr>
      <w:rPr>
        <w:rFonts w:hint="default"/>
        <w:lang w:val="en-US" w:eastAsia="en-US" w:bidi="ar-SA"/>
      </w:rPr>
    </w:lvl>
    <w:lvl w:ilvl="8">
      <w:numFmt w:val="bullet"/>
      <w:lvlText w:val="•"/>
      <w:lvlJc w:val="left"/>
      <w:pPr>
        <w:ind w:left="-170" w:hanging="480"/>
      </w:pPr>
      <w:rPr>
        <w:rFonts w:hint="default"/>
        <w:lang w:val="en-US" w:eastAsia="en-US" w:bidi="ar-SA"/>
      </w:rPr>
    </w:lvl>
  </w:abstractNum>
  <w:abstractNum w:abstractNumId="6" w15:restartNumberingAfterBreak="0">
    <w:nsid w:val="3C024C47"/>
    <w:multiLevelType w:val="hybridMultilevel"/>
    <w:tmpl w:val="03B0F2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16E4CA8"/>
    <w:multiLevelType w:val="hybridMultilevel"/>
    <w:tmpl w:val="09B60130"/>
    <w:lvl w:ilvl="0" w:tplc="FA16D72A">
      <w:numFmt w:val="bullet"/>
      <w:lvlText w:val=""/>
      <w:lvlJc w:val="left"/>
      <w:pPr>
        <w:ind w:left="668" w:hanging="356"/>
      </w:pPr>
      <w:rPr>
        <w:rFonts w:ascii="Symbol" w:eastAsia="Symbol" w:hAnsi="Symbol" w:cs="Symbol" w:hint="default"/>
        <w:w w:val="100"/>
        <w:sz w:val="22"/>
        <w:szCs w:val="22"/>
        <w:lang w:val="en-US" w:eastAsia="en-US" w:bidi="ar-SA"/>
      </w:rPr>
    </w:lvl>
    <w:lvl w:ilvl="1" w:tplc="EE3E59CC">
      <w:numFmt w:val="bullet"/>
      <w:lvlText w:val=""/>
      <w:lvlJc w:val="left"/>
      <w:pPr>
        <w:ind w:left="1232" w:hanging="356"/>
      </w:pPr>
      <w:rPr>
        <w:rFonts w:ascii="Symbol" w:eastAsia="Symbol" w:hAnsi="Symbol" w:cs="Symbol" w:hint="default"/>
        <w:w w:val="100"/>
        <w:sz w:val="22"/>
        <w:szCs w:val="22"/>
        <w:lang w:val="en-US" w:eastAsia="en-US" w:bidi="ar-SA"/>
      </w:rPr>
    </w:lvl>
    <w:lvl w:ilvl="2" w:tplc="68064F58">
      <w:numFmt w:val="bullet"/>
      <w:lvlText w:val=""/>
      <w:lvlJc w:val="left"/>
      <w:pPr>
        <w:ind w:left="2297" w:hanging="340"/>
      </w:pPr>
      <w:rPr>
        <w:rFonts w:ascii="Wingdings" w:eastAsia="Wingdings" w:hAnsi="Wingdings" w:cs="Wingdings" w:hint="default"/>
        <w:w w:val="100"/>
        <w:sz w:val="24"/>
        <w:szCs w:val="24"/>
        <w:lang w:val="en-US" w:eastAsia="en-US" w:bidi="ar-SA"/>
      </w:rPr>
    </w:lvl>
    <w:lvl w:ilvl="3" w:tplc="583A07A0">
      <w:numFmt w:val="bullet"/>
      <w:lvlText w:val="•"/>
      <w:lvlJc w:val="left"/>
      <w:pPr>
        <w:ind w:left="3426" w:hanging="340"/>
      </w:pPr>
      <w:rPr>
        <w:rFonts w:hint="default"/>
        <w:lang w:val="en-US" w:eastAsia="en-US" w:bidi="ar-SA"/>
      </w:rPr>
    </w:lvl>
    <w:lvl w:ilvl="4" w:tplc="CEEA70D2">
      <w:numFmt w:val="bullet"/>
      <w:lvlText w:val="•"/>
      <w:lvlJc w:val="left"/>
      <w:pPr>
        <w:ind w:left="4552" w:hanging="340"/>
      </w:pPr>
      <w:rPr>
        <w:rFonts w:hint="default"/>
        <w:lang w:val="en-US" w:eastAsia="en-US" w:bidi="ar-SA"/>
      </w:rPr>
    </w:lvl>
    <w:lvl w:ilvl="5" w:tplc="82903512">
      <w:numFmt w:val="bullet"/>
      <w:lvlText w:val="•"/>
      <w:lvlJc w:val="left"/>
      <w:pPr>
        <w:ind w:left="5678" w:hanging="340"/>
      </w:pPr>
      <w:rPr>
        <w:rFonts w:hint="default"/>
        <w:lang w:val="en-US" w:eastAsia="en-US" w:bidi="ar-SA"/>
      </w:rPr>
    </w:lvl>
    <w:lvl w:ilvl="6" w:tplc="82A0A2C8">
      <w:numFmt w:val="bullet"/>
      <w:lvlText w:val="•"/>
      <w:lvlJc w:val="left"/>
      <w:pPr>
        <w:ind w:left="6804" w:hanging="340"/>
      </w:pPr>
      <w:rPr>
        <w:rFonts w:hint="default"/>
        <w:lang w:val="en-US" w:eastAsia="en-US" w:bidi="ar-SA"/>
      </w:rPr>
    </w:lvl>
    <w:lvl w:ilvl="7" w:tplc="55C6FE7E">
      <w:numFmt w:val="bullet"/>
      <w:lvlText w:val="•"/>
      <w:lvlJc w:val="left"/>
      <w:pPr>
        <w:ind w:left="7930" w:hanging="340"/>
      </w:pPr>
      <w:rPr>
        <w:rFonts w:hint="default"/>
        <w:lang w:val="en-US" w:eastAsia="en-US" w:bidi="ar-SA"/>
      </w:rPr>
    </w:lvl>
    <w:lvl w:ilvl="8" w:tplc="F0A6D710">
      <w:numFmt w:val="bullet"/>
      <w:lvlText w:val="•"/>
      <w:lvlJc w:val="left"/>
      <w:pPr>
        <w:ind w:left="9056" w:hanging="340"/>
      </w:pPr>
      <w:rPr>
        <w:rFonts w:hint="default"/>
        <w:lang w:val="en-US" w:eastAsia="en-US" w:bidi="ar-SA"/>
      </w:rPr>
    </w:lvl>
  </w:abstractNum>
  <w:abstractNum w:abstractNumId="8" w15:restartNumberingAfterBreak="0">
    <w:nsid w:val="4BDA3EC2"/>
    <w:multiLevelType w:val="hybridMultilevel"/>
    <w:tmpl w:val="D0D626CC"/>
    <w:lvl w:ilvl="0" w:tplc="C504AF48">
      <w:numFmt w:val="bullet"/>
      <w:lvlText w:val=""/>
      <w:lvlJc w:val="left"/>
      <w:pPr>
        <w:ind w:left="668" w:hanging="356"/>
      </w:pPr>
      <w:rPr>
        <w:rFonts w:ascii="Symbol" w:eastAsia="Symbol" w:hAnsi="Symbol" w:cs="Symbol" w:hint="default"/>
        <w:w w:val="100"/>
        <w:sz w:val="22"/>
        <w:szCs w:val="22"/>
        <w:lang w:val="en-US" w:eastAsia="en-US" w:bidi="ar-SA"/>
      </w:rPr>
    </w:lvl>
    <w:lvl w:ilvl="1" w:tplc="D898DAD4">
      <w:numFmt w:val="bullet"/>
      <w:lvlText w:val="•"/>
      <w:lvlJc w:val="left"/>
      <w:pPr>
        <w:ind w:left="1724" w:hanging="356"/>
      </w:pPr>
      <w:rPr>
        <w:rFonts w:hint="default"/>
        <w:lang w:val="en-US" w:eastAsia="en-US" w:bidi="ar-SA"/>
      </w:rPr>
    </w:lvl>
    <w:lvl w:ilvl="2" w:tplc="9648DF4A">
      <w:numFmt w:val="bullet"/>
      <w:lvlText w:val="•"/>
      <w:lvlJc w:val="left"/>
      <w:pPr>
        <w:ind w:left="2789" w:hanging="356"/>
      </w:pPr>
      <w:rPr>
        <w:rFonts w:hint="default"/>
        <w:lang w:val="en-US" w:eastAsia="en-US" w:bidi="ar-SA"/>
      </w:rPr>
    </w:lvl>
    <w:lvl w:ilvl="3" w:tplc="DAA205CC">
      <w:numFmt w:val="bullet"/>
      <w:lvlText w:val="•"/>
      <w:lvlJc w:val="left"/>
      <w:pPr>
        <w:ind w:left="3854" w:hanging="356"/>
      </w:pPr>
      <w:rPr>
        <w:rFonts w:hint="default"/>
        <w:lang w:val="en-US" w:eastAsia="en-US" w:bidi="ar-SA"/>
      </w:rPr>
    </w:lvl>
    <w:lvl w:ilvl="4" w:tplc="C316CCB6">
      <w:numFmt w:val="bullet"/>
      <w:lvlText w:val="•"/>
      <w:lvlJc w:val="left"/>
      <w:pPr>
        <w:ind w:left="4919" w:hanging="356"/>
      </w:pPr>
      <w:rPr>
        <w:rFonts w:hint="default"/>
        <w:lang w:val="en-US" w:eastAsia="en-US" w:bidi="ar-SA"/>
      </w:rPr>
    </w:lvl>
    <w:lvl w:ilvl="5" w:tplc="F28224CA">
      <w:numFmt w:val="bullet"/>
      <w:lvlText w:val="•"/>
      <w:lvlJc w:val="left"/>
      <w:pPr>
        <w:ind w:left="5984" w:hanging="356"/>
      </w:pPr>
      <w:rPr>
        <w:rFonts w:hint="default"/>
        <w:lang w:val="en-US" w:eastAsia="en-US" w:bidi="ar-SA"/>
      </w:rPr>
    </w:lvl>
    <w:lvl w:ilvl="6" w:tplc="E164332C">
      <w:numFmt w:val="bullet"/>
      <w:lvlText w:val="•"/>
      <w:lvlJc w:val="left"/>
      <w:pPr>
        <w:ind w:left="7048" w:hanging="356"/>
      </w:pPr>
      <w:rPr>
        <w:rFonts w:hint="default"/>
        <w:lang w:val="en-US" w:eastAsia="en-US" w:bidi="ar-SA"/>
      </w:rPr>
    </w:lvl>
    <w:lvl w:ilvl="7" w:tplc="68923ACA">
      <w:numFmt w:val="bullet"/>
      <w:lvlText w:val="•"/>
      <w:lvlJc w:val="left"/>
      <w:pPr>
        <w:ind w:left="8113" w:hanging="356"/>
      </w:pPr>
      <w:rPr>
        <w:rFonts w:hint="default"/>
        <w:lang w:val="en-US" w:eastAsia="en-US" w:bidi="ar-SA"/>
      </w:rPr>
    </w:lvl>
    <w:lvl w:ilvl="8" w:tplc="D3F85400">
      <w:numFmt w:val="bullet"/>
      <w:lvlText w:val="•"/>
      <w:lvlJc w:val="left"/>
      <w:pPr>
        <w:ind w:left="9178" w:hanging="356"/>
      </w:pPr>
      <w:rPr>
        <w:rFonts w:hint="default"/>
        <w:lang w:val="en-US" w:eastAsia="en-US" w:bidi="ar-SA"/>
      </w:rPr>
    </w:lvl>
  </w:abstractNum>
  <w:abstractNum w:abstractNumId="9" w15:restartNumberingAfterBreak="0">
    <w:nsid w:val="5D9C0104"/>
    <w:multiLevelType w:val="hybridMultilevel"/>
    <w:tmpl w:val="31A05714"/>
    <w:lvl w:ilvl="0" w:tplc="4009000F">
      <w:start w:val="1"/>
      <w:numFmt w:val="decimal"/>
      <w:lvlText w:val="%1."/>
      <w:lvlJc w:val="left"/>
      <w:pPr>
        <w:ind w:left="1032" w:hanging="360"/>
      </w:pPr>
    </w:lvl>
    <w:lvl w:ilvl="1" w:tplc="40090019" w:tentative="1">
      <w:start w:val="1"/>
      <w:numFmt w:val="lowerLetter"/>
      <w:lvlText w:val="%2."/>
      <w:lvlJc w:val="left"/>
      <w:pPr>
        <w:ind w:left="1752" w:hanging="360"/>
      </w:pPr>
    </w:lvl>
    <w:lvl w:ilvl="2" w:tplc="4009001B" w:tentative="1">
      <w:start w:val="1"/>
      <w:numFmt w:val="lowerRoman"/>
      <w:lvlText w:val="%3."/>
      <w:lvlJc w:val="right"/>
      <w:pPr>
        <w:ind w:left="2472" w:hanging="180"/>
      </w:pPr>
    </w:lvl>
    <w:lvl w:ilvl="3" w:tplc="4009000F" w:tentative="1">
      <w:start w:val="1"/>
      <w:numFmt w:val="decimal"/>
      <w:lvlText w:val="%4."/>
      <w:lvlJc w:val="left"/>
      <w:pPr>
        <w:ind w:left="3192" w:hanging="360"/>
      </w:pPr>
    </w:lvl>
    <w:lvl w:ilvl="4" w:tplc="40090019" w:tentative="1">
      <w:start w:val="1"/>
      <w:numFmt w:val="lowerLetter"/>
      <w:lvlText w:val="%5."/>
      <w:lvlJc w:val="left"/>
      <w:pPr>
        <w:ind w:left="3912" w:hanging="360"/>
      </w:pPr>
    </w:lvl>
    <w:lvl w:ilvl="5" w:tplc="4009001B" w:tentative="1">
      <w:start w:val="1"/>
      <w:numFmt w:val="lowerRoman"/>
      <w:lvlText w:val="%6."/>
      <w:lvlJc w:val="right"/>
      <w:pPr>
        <w:ind w:left="4632" w:hanging="180"/>
      </w:pPr>
    </w:lvl>
    <w:lvl w:ilvl="6" w:tplc="4009000F" w:tentative="1">
      <w:start w:val="1"/>
      <w:numFmt w:val="decimal"/>
      <w:lvlText w:val="%7."/>
      <w:lvlJc w:val="left"/>
      <w:pPr>
        <w:ind w:left="5352" w:hanging="360"/>
      </w:pPr>
    </w:lvl>
    <w:lvl w:ilvl="7" w:tplc="40090019" w:tentative="1">
      <w:start w:val="1"/>
      <w:numFmt w:val="lowerLetter"/>
      <w:lvlText w:val="%8."/>
      <w:lvlJc w:val="left"/>
      <w:pPr>
        <w:ind w:left="6072" w:hanging="360"/>
      </w:pPr>
    </w:lvl>
    <w:lvl w:ilvl="8" w:tplc="4009001B" w:tentative="1">
      <w:start w:val="1"/>
      <w:numFmt w:val="lowerRoman"/>
      <w:lvlText w:val="%9."/>
      <w:lvlJc w:val="right"/>
      <w:pPr>
        <w:ind w:left="6792" w:hanging="180"/>
      </w:pPr>
    </w:lvl>
  </w:abstractNum>
  <w:abstractNum w:abstractNumId="10" w15:restartNumberingAfterBreak="0">
    <w:nsid w:val="6443233F"/>
    <w:multiLevelType w:val="hybridMultilevel"/>
    <w:tmpl w:val="0E02C958"/>
    <w:lvl w:ilvl="0" w:tplc="1FE8498C">
      <w:numFmt w:val="bullet"/>
      <w:lvlText w:val="-"/>
      <w:lvlJc w:val="left"/>
      <w:pPr>
        <w:ind w:left="720" w:hanging="360"/>
      </w:pPr>
      <w:rPr>
        <w:rFonts w:ascii="Calibri Light" w:eastAsiaTheme="majorEastAsia" w:hAnsi="Calibri Light" w:cs="Calibri Light"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4891ECB"/>
    <w:multiLevelType w:val="hybridMultilevel"/>
    <w:tmpl w:val="0BB801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4F14975"/>
    <w:multiLevelType w:val="multilevel"/>
    <w:tmpl w:val="0F78A9EC"/>
    <w:lvl w:ilvl="0">
      <w:start w:val="1"/>
      <w:numFmt w:val="decimal"/>
      <w:lvlText w:val="%1."/>
      <w:lvlJc w:val="left"/>
      <w:pPr>
        <w:ind w:left="375" w:hanging="267"/>
      </w:pPr>
      <w:rPr>
        <w:rFonts w:ascii="Tahoma" w:eastAsia="Tahoma" w:hAnsi="Tahoma" w:cs="Tahoma" w:hint="default"/>
        <w:b/>
        <w:bCs/>
        <w:color w:val="174F29"/>
        <w:w w:val="81"/>
        <w:sz w:val="21"/>
        <w:szCs w:val="21"/>
        <w:lang w:val="en-US" w:eastAsia="en-US" w:bidi="ar-SA"/>
      </w:rPr>
    </w:lvl>
    <w:lvl w:ilvl="1">
      <w:start w:val="1"/>
      <w:numFmt w:val="decimal"/>
      <w:lvlText w:val="%1.%2."/>
      <w:lvlJc w:val="left"/>
      <w:pPr>
        <w:ind w:left="109" w:hanging="480"/>
      </w:pPr>
      <w:rPr>
        <w:rFonts w:hint="default"/>
        <w:b/>
        <w:bCs/>
        <w:spacing w:val="0"/>
        <w:w w:val="81"/>
        <w:lang w:val="en-US" w:eastAsia="en-US" w:bidi="ar-SA"/>
      </w:rPr>
    </w:lvl>
    <w:lvl w:ilvl="2">
      <w:numFmt w:val="bullet"/>
      <w:lvlText w:val="•"/>
      <w:lvlJc w:val="left"/>
      <w:pPr>
        <w:ind w:left="301" w:hanging="480"/>
      </w:pPr>
      <w:rPr>
        <w:rFonts w:hint="default"/>
        <w:lang w:val="en-US" w:eastAsia="en-US" w:bidi="ar-SA"/>
      </w:rPr>
    </w:lvl>
    <w:lvl w:ilvl="3">
      <w:numFmt w:val="bullet"/>
      <w:lvlText w:val="•"/>
      <w:lvlJc w:val="left"/>
      <w:pPr>
        <w:ind w:left="223" w:hanging="480"/>
      </w:pPr>
      <w:rPr>
        <w:rFonts w:hint="default"/>
        <w:lang w:val="en-US" w:eastAsia="en-US" w:bidi="ar-SA"/>
      </w:rPr>
    </w:lvl>
    <w:lvl w:ilvl="4">
      <w:numFmt w:val="bullet"/>
      <w:lvlText w:val="•"/>
      <w:lvlJc w:val="left"/>
      <w:pPr>
        <w:ind w:left="144" w:hanging="480"/>
      </w:pPr>
      <w:rPr>
        <w:rFonts w:hint="default"/>
        <w:lang w:val="en-US" w:eastAsia="en-US" w:bidi="ar-SA"/>
      </w:rPr>
    </w:lvl>
    <w:lvl w:ilvl="5">
      <w:numFmt w:val="bullet"/>
      <w:lvlText w:val="•"/>
      <w:lvlJc w:val="left"/>
      <w:pPr>
        <w:ind w:left="66" w:hanging="480"/>
      </w:pPr>
      <w:rPr>
        <w:rFonts w:hint="default"/>
        <w:lang w:val="en-US" w:eastAsia="en-US" w:bidi="ar-SA"/>
      </w:rPr>
    </w:lvl>
    <w:lvl w:ilvl="6">
      <w:numFmt w:val="bullet"/>
      <w:lvlText w:val="•"/>
      <w:lvlJc w:val="left"/>
      <w:pPr>
        <w:ind w:left="-13" w:hanging="480"/>
      </w:pPr>
      <w:rPr>
        <w:rFonts w:hint="default"/>
        <w:lang w:val="en-US" w:eastAsia="en-US" w:bidi="ar-SA"/>
      </w:rPr>
    </w:lvl>
    <w:lvl w:ilvl="7">
      <w:numFmt w:val="bullet"/>
      <w:lvlText w:val="•"/>
      <w:lvlJc w:val="left"/>
      <w:pPr>
        <w:ind w:left="-91" w:hanging="480"/>
      </w:pPr>
      <w:rPr>
        <w:rFonts w:hint="default"/>
        <w:lang w:val="en-US" w:eastAsia="en-US" w:bidi="ar-SA"/>
      </w:rPr>
    </w:lvl>
    <w:lvl w:ilvl="8">
      <w:numFmt w:val="bullet"/>
      <w:lvlText w:val="•"/>
      <w:lvlJc w:val="left"/>
      <w:pPr>
        <w:ind w:left="-170" w:hanging="480"/>
      </w:pPr>
      <w:rPr>
        <w:rFonts w:hint="default"/>
        <w:lang w:val="en-US" w:eastAsia="en-US" w:bidi="ar-SA"/>
      </w:rPr>
    </w:lvl>
  </w:abstractNum>
  <w:abstractNum w:abstractNumId="13" w15:restartNumberingAfterBreak="0">
    <w:nsid w:val="72B305AF"/>
    <w:multiLevelType w:val="multilevel"/>
    <w:tmpl w:val="0F78A9EC"/>
    <w:lvl w:ilvl="0">
      <w:start w:val="1"/>
      <w:numFmt w:val="decimal"/>
      <w:lvlText w:val="%1."/>
      <w:lvlJc w:val="left"/>
      <w:pPr>
        <w:ind w:left="375" w:hanging="267"/>
      </w:pPr>
      <w:rPr>
        <w:rFonts w:ascii="Tahoma" w:eastAsia="Tahoma" w:hAnsi="Tahoma" w:cs="Tahoma" w:hint="default"/>
        <w:b/>
        <w:bCs/>
        <w:color w:val="174F29"/>
        <w:w w:val="81"/>
        <w:sz w:val="21"/>
        <w:szCs w:val="21"/>
        <w:lang w:val="en-US" w:eastAsia="en-US" w:bidi="ar-SA"/>
      </w:rPr>
    </w:lvl>
    <w:lvl w:ilvl="1">
      <w:start w:val="1"/>
      <w:numFmt w:val="decimal"/>
      <w:lvlText w:val="%1.%2."/>
      <w:lvlJc w:val="left"/>
      <w:pPr>
        <w:ind w:left="109" w:hanging="480"/>
      </w:pPr>
      <w:rPr>
        <w:rFonts w:hint="default"/>
        <w:b/>
        <w:bCs/>
        <w:spacing w:val="0"/>
        <w:w w:val="81"/>
        <w:lang w:val="en-US" w:eastAsia="en-US" w:bidi="ar-SA"/>
      </w:rPr>
    </w:lvl>
    <w:lvl w:ilvl="2">
      <w:numFmt w:val="bullet"/>
      <w:lvlText w:val="•"/>
      <w:lvlJc w:val="left"/>
      <w:pPr>
        <w:ind w:left="301" w:hanging="480"/>
      </w:pPr>
      <w:rPr>
        <w:rFonts w:hint="default"/>
        <w:lang w:val="en-US" w:eastAsia="en-US" w:bidi="ar-SA"/>
      </w:rPr>
    </w:lvl>
    <w:lvl w:ilvl="3">
      <w:numFmt w:val="bullet"/>
      <w:lvlText w:val="•"/>
      <w:lvlJc w:val="left"/>
      <w:pPr>
        <w:ind w:left="223" w:hanging="480"/>
      </w:pPr>
      <w:rPr>
        <w:rFonts w:hint="default"/>
        <w:lang w:val="en-US" w:eastAsia="en-US" w:bidi="ar-SA"/>
      </w:rPr>
    </w:lvl>
    <w:lvl w:ilvl="4">
      <w:numFmt w:val="bullet"/>
      <w:lvlText w:val="•"/>
      <w:lvlJc w:val="left"/>
      <w:pPr>
        <w:ind w:left="144" w:hanging="480"/>
      </w:pPr>
      <w:rPr>
        <w:rFonts w:hint="default"/>
        <w:lang w:val="en-US" w:eastAsia="en-US" w:bidi="ar-SA"/>
      </w:rPr>
    </w:lvl>
    <w:lvl w:ilvl="5">
      <w:numFmt w:val="bullet"/>
      <w:lvlText w:val="•"/>
      <w:lvlJc w:val="left"/>
      <w:pPr>
        <w:ind w:left="66" w:hanging="480"/>
      </w:pPr>
      <w:rPr>
        <w:rFonts w:hint="default"/>
        <w:lang w:val="en-US" w:eastAsia="en-US" w:bidi="ar-SA"/>
      </w:rPr>
    </w:lvl>
    <w:lvl w:ilvl="6">
      <w:numFmt w:val="bullet"/>
      <w:lvlText w:val="•"/>
      <w:lvlJc w:val="left"/>
      <w:pPr>
        <w:ind w:left="-13" w:hanging="480"/>
      </w:pPr>
      <w:rPr>
        <w:rFonts w:hint="default"/>
        <w:lang w:val="en-US" w:eastAsia="en-US" w:bidi="ar-SA"/>
      </w:rPr>
    </w:lvl>
    <w:lvl w:ilvl="7">
      <w:numFmt w:val="bullet"/>
      <w:lvlText w:val="•"/>
      <w:lvlJc w:val="left"/>
      <w:pPr>
        <w:ind w:left="-91" w:hanging="480"/>
      </w:pPr>
      <w:rPr>
        <w:rFonts w:hint="default"/>
        <w:lang w:val="en-US" w:eastAsia="en-US" w:bidi="ar-SA"/>
      </w:rPr>
    </w:lvl>
    <w:lvl w:ilvl="8">
      <w:numFmt w:val="bullet"/>
      <w:lvlText w:val="•"/>
      <w:lvlJc w:val="left"/>
      <w:pPr>
        <w:ind w:left="-170" w:hanging="480"/>
      </w:pPr>
      <w:rPr>
        <w:rFonts w:hint="default"/>
        <w:lang w:val="en-US" w:eastAsia="en-US" w:bidi="ar-SA"/>
      </w:rPr>
    </w:lvl>
  </w:abstractNum>
  <w:abstractNum w:abstractNumId="14" w15:restartNumberingAfterBreak="0">
    <w:nsid w:val="78C43CA4"/>
    <w:multiLevelType w:val="hybridMultilevel"/>
    <w:tmpl w:val="4404C048"/>
    <w:lvl w:ilvl="0" w:tplc="C79074EE">
      <w:start w:val="1"/>
      <w:numFmt w:val="decimal"/>
      <w:lvlText w:val="%1."/>
      <w:lvlJc w:val="left"/>
      <w:pPr>
        <w:ind w:left="469" w:hanging="360"/>
      </w:pPr>
      <w:rPr>
        <w:rFonts w:hint="default"/>
      </w:rPr>
    </w:lvl>
    <w:lvl w:ilvl="1" w:tplc="40090019" w:tentative="1">
      <w:start w:val="1"/>
      <w:numFmt w:val="lowerLetter"/>
      <w:lvlText w:val="%2."/>
      <w:lvlJc w:val="left"/>
      <w:pPr>
        <w:ind w:left="1189" w:hanging="360"/>
      </w:pPr>
    </w:lvl>
    <w:lvl w:ilvl="2" w:tplc="4009001B" w:tentative="1">
      <w:start w:val="1"/>
      <w:numFmt w:val="lowerRoman"/>
      <w:lvlText w:val="%3."/>
      <w:lvlJc w:val="right"/>
      <w:pPr>
        <w:ind w:left="1909" w:hanging="180"/>
      </w:pPr>
    </w:lvl>
    <w:lvl w:ilvl="3" w:tplc="4009000F" w:tentative="1">
      <w:start w:val="1"/>
      <w:numFmt w:val="decimal"/>
      <w:lvlText w:val="%4."/>
      <w:lvlJc w:val="left"/>
      <w:pPr>
        <w:ind w:left="2629" w:hanging="360"/>
      </w:pPr>
    </w:lvl>
    <w:lvl w:ilvl="4" w:tplc="40090019" w:tentative="1">
      <w:start w:val="1"/>
      <w:numFmt w:val="lowerLetter"/>
      <w:lvlText w:val="%5."/>
      <w:lvlJc w:val="left"/>
      <w:pPr>
        <w:ind w:left="3349" w:hanging="360"/>
      </w:pPr>
    </w:lvl>
    <w:lvl w:ilvl="5" w:tplc="4009001B" w:tentative="1">
      <w:start w:val="1"/>
      <w:numFmt w:val="lowerRoman"/>
      <w:lvlText w:val="%6."/>
      <w:lvlJc w:val="right"/>
      <w:pPr>
        <w:ind w:left="4069" w:hanging="180"/>
      </w:pPr>
    </w:lvl>
    <w:lvl w:ilvl="6" w:tplc="4009000F" w:tentative="1">
      <w:start w:val="1"/>
      <w:numFmt w:val="decimal"/>
      <w:lvlText w:val="%7."/>
      <w:lvlJc w:val="left"/>
      <w:pPr>
        <w:ind w:left="4789" w:hanging="360"/>
      </w:pPr>
    </w:lvl>
    <w:lvl w:ilvl="7" w:tplc="40090019" w:tentative="1">
      <w:start w:val="1"/>
      <w:numFmt w:val="lowerLetter"/>
      <w:lvlText w:val="%8."/>
      <w:lvlJc w:val="left"/>
      <w:pPr>
        <w:ind w:left="5509" w:hanging="360"/>
      </w:pPr>
    </w:lvl>
    <w:lvl w:ilvl="8" w:tplc="4009001B" w:tentative="1">
      <w:start w:val="1"/>
      <w:numFmt w:val="lowerRoman"/>
      <w:lvlText w:val="%9."/>
      <w:lvlJc w:val="right"/>
      <w:pPr>
        <w:ind w:left="6229" w:hanging="180"/>
      </w:pPr>
    </w:lvl>
  </w:abstractNum>
  <w:num w:numId="1">
    <w:abstractNumId w:val="2"/>
  </w:num>
  <w:num w:numId="2">
    <w:abstractNumId w:val="10"/>
  </w:num>
  <w:num w:numId="3">
    <w:abstractNumId w:val="7"/>
  </w:num>
  <w:num w:numId="4">
    <w:abstractNumId w:val="3"/>
  </w:num>
  <w:num w:numId="5">
    <w:abstractNumId w:val="0"/>
  </w:num>
  <w:num w:numId="6">
    <w:abstractNumId w:val="9"/>
  </w:num>
  <w:num w:numId="7">
    <w:abstractNumId w:val="8"/>
  </w:num>
  <w:num w:numId="8">
    <w:abstractNumId w:val="4"/>
  </w:num>
  <w:num w:numId="9">
    <w:abstractNumId w:val="5"/>
  </w:num>
  <w:num w:numId="10">
    <w:abstractNumId w:val="1"/>
  </w:num>
  <w:num w:numId="11">
    <w:abstractNumId w:val="13"/>
  </w:num>
  <w:num w:numId="12">
    <w:abstractNumId w:val="12"/>
  </w:num>
  <w:num w:numId="13">
    <w:abstractNumId w:val="14"/>
  </w:num>
  <w:num w:numId="14">
    <w:abstractNumId w:val="6"/>
  </w:num>
  <w:num w:numId="15">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2887"/>
    <w:rsid w:val="000107D5"/>
    <w:rsid w:val="00013504"/>
    <w:rsid w:val="0001783B"/>
    <w:rsid w:val="00033852"/>
    <w:rsid w:val="000372E7"/>
    <w:rsid w:val="00053F54"/>
    <w:rsid w:val="00075CF8"/>
    <w:rsid w:val="000862DF"/>
    <w:rsid w:val="00087CF2"/>
    <w:rsid w:val="000A121D"/>
    <w:rsid w:val="000B28E5"/>
    <w:rsid w:val="000B5DA3"/>
    <w:rsid w:val="000B6C82"/>
    <w:rsid w:val="000C10CC"/>
    <w:rsid w:val="000D303C"/>
    <w:rsid w:val="000E2631"/>
    <w:rsid w:val="000E459B"/>
    <w:rsid w:val="000F17E2"/>
    <w:rsid w:val="000F2317"/>
    <w:rsid w:val="000F43F3"/>
    <w:rsid w:val="00105B56"/>
    <w:rsid w:val="00105FA5"/>
    <w:rsid w:val="00152BFD"/>
    <w:rsid w:val="001569CC"/>
    <w:rsid w:val="00171085"/>
    <w:rsid w:val="001736AC"/>
    <w:rsid w:val="00187D11"/>
    <w:rsid w:val="001947DA"/>
    <w:rsid w:val="001A44F6"/>
    <w:rsid w:val="001C250E"/>
    <w:rsid w:val="001C327F"/>
    <w:rsid w:val="001C39DF"/>
    <w:rsid w:val="001C6BFD"/>
    <w:rsid w:val="001E3A70"/>
    <w:rsid w:val="001E66CC"/>
    <w:rsid w:val="001F692D"/>
    <w:rsid w:val="00216021"/>
    <w:rsid w:val="00227E8B"/>
    <w:rsid w:val="00247F03"/>
    <w:rsid w:val="00272D1E"/>
    <w:rsid w:val="002803E9"/>
    <w:rsid w:val="00287F91"/>
    <w:rsid w:val="00295D35"/>
    <w:rsid w:val="002A58E4"/>
    <w:rsid w:val="002B0AE4"/>
    <w:rsid w:val="002B4147"/>
    <w:rsid w:val="002B57F0"/>
    <w:rsid w:val="002E3080"/>
    <w:rsid w:val="002E6E5D"/>
    <w:rsid w:val="002F1E80"/>
    <w:rsid w:val="002F589F"/>
    <w:rsid w:val="002F7AB1"/>
    <w:rsid w:val="003048CC"/>
    <w:rsid w:val="003168B6"/>
    <w:rsid w:val="00320057"/>
    <w:rsid w:val="003317B4"/>
    <w:rsid w:val="00335468"/>
    <w:rsid w:val="00351A9D"/>
    <w:rsid w:val="00351E6E"/>
    <w:rsid w:val="00357002"/>
    <w:rsid w:val="003649AA"/>
    <w:rsid w:val="003664B3"/>
    <w:rsid w:val="003802EA"/>
    <w:rsid w:val="00382ED1"/>
    <w:rsid w:val="003A4CB8"/>
    <w:rsid w:val="003B0355"/>
    <w:rsid w:val="003B4927"/>
    <w:rsid w:val="003C1D02"/>
    <w:rsid w:val="003C2E13"/>
    <w:rsid w:val="003C34B1"/>
    <w:rsid w:val="003D0D99"/>
    <w:rsid w:val="003E4B3D"/>
    <w:rsid w:val="003F0C27"/>
    <w:rsid w:val="003F41DF"/>
    <w:rsid w:val="00407F12"/>
    <w:rsid w:val="00424013"/>
    <w:rsid w:val="00425742"/>
    <w:rsid w:val="00443465"/>
    <w:rsid w:val="004441E9"/>
    <w:rsid w:val="004719B7"/>
    <w:rsid w:val="00472949"/>
    <w:rsid w:val="004A60FC"/>
    <w:rsid w:val="004B123E"/>
    <w:rsid w:val="004B33E6"/>
    <w:rsid w:val="004B73B0"/>
    <w:rsid w:val="004C293F"/>
    <w:rsid w:val="004C458C"/>
    <w:rsid w:val="004D0D5C"/>
    <w:rsid w:val="004E73EC"/>
    <w:rsid w:val="00505E5C"/>
    <w:rsid w:val="00520EE0"/>
    <w:rsid w:val="00523AE3"/>
    <w:rsid w:val="00531262"/>
    <w:rsid w:val="00545CC7"/>
    <w:rsid w:val="0054638C"/>
    <w:rsid w:val="005756EA"/>
    <w:rsid w:val="00577274"/>
    <w:rsid w:val="00587E7F"/>
    <w:rsid w:val="005A5FF9"/>
    <w:rsid w:val="005B0F93"/>
    <w:rsid w:val="005B6D77"/>
    <w:rsid w:val="005C35DF"/>
    <w:rsid w:val="005C40B4"/>
    <w:rsid w:val="005C5154"/>
    <w:rsid w:val="005C69AB"/>
    <w:rsid w:val="0060611D"/>
    <w:rsid w:val="00613D71"/>
    <w:rsid w:val="00642FB4"/>
    <w:rsid w:val="00643769"/>
    <w:rsid w:val="00647603"/>
    <w:rsid w:val="00656155"/>
    <w:rsid w:val="00656322"/>
    <w:rsid w:val="00687C35"/>
    <w:rsid w:val="006C28EF"/>
    <w:rsid w:val="006C4CD5"/>
    <w:rsid w:val="006C7EBE"/>
    <w:rsid w:val="006D03E1"/>
    <w:rsid w:val="006E082B"/>
    <w:rsid w:val="00725798"/>
    <w:rsid w:val="00732A78"/>
    <w:rsid w:val="00746C41"/>
    <w:rsid w:val="007A4450"/>
    <w:rsid w:val="007A7772"/>
    <w:rsid w:val="007C205A"/>
    <w:rsid w:val="007C3978"/>
    <w:rsid w:val="007C4B78"/>
    <w:rsid w:val="007E6D94"/>
    <w:rsid w:val="007F724C"/>
    <w:rsid w:val="0081028F"/>
    <w:rsid w:val="008264A6"/>
    <w:rsid w:val="0083320B"/>
    <w:rsid w:val="00846CA2"/>
    <w:rsid w:val="00852BC2"/>
    <w:rsid w:val="0087594B"/>
    <w:rsid w:val="008767DB"/>
    <w:rsid w:val="00885E26"/>
    <w:rsid w:val="008B0415"/>
    <w:rsid w:val="008B16C4"/>
    <w:rsid w:val="008C258C"/>
    <w:rsid w:val="008C29FE"/>
    <w:rsid w:val="008C3AA9"/>
    <w:rsid w:val="008D2BFD"/>
    <w:rsid w:val="008E74CC"/>
    <w:rsid w:val="009243E5"/>
    <w:rsid w:val="009279CA"/>
    <w:rsid w:val="00941C64"/>
    <w:rsid w:val="00942887"/>
    <w:rsid w:val="009623E3"/>
    <w:rsid w:val="00980E88"/>
    <w:rsid w:val="009916B8"/>
    <w:rsid w:val="00992365"/>
    <w:rsid w:val="009A62E4"/>
    <w:rsid w:val="009A6D16"/>
    <w:rsid w:val="009C0FBA"/>
    <w:rsid w:val="009E7A8C"/>
    <w:rsid w:val="009E7E4D"/>
    <w:rsid w:val="009F0A87"/>
    <w:rsid w:val="009F4B37"/>
    <w:rsid w:val="00A10BBF"/>
    <w:rsid w:val="00A11527"/>
    <w:rsid w:val="00A646F4"/>
    <w:rsid w:val="00A64779"/>
    <w:rsid w:val="00A90F31"/>
    <w:rsid w:val="00A96637"/>
    <w:rsid w:val="00A97B78"/>
    <w:rsid w:val="00AA5AA1"/>
    <w:rsid w:val="00B2547C"/>
    <w:rsid w:val="00B338A2"/>
    <w:rsid w:val="00B43AE8"/>
    <w:rsid w:val="00B46DBD"/>
    <w:rsid w:val="00B50D62"/>
    <w:rsid w:val="00B5618D"/>
    <w:rsid w:val="00B63EE4"/>
    <w:rsid w:val="00B7540E"/>
    <w:rsid w:val="00B85F02"/>
    <w:rsid w:val="00B966CC"/>
    <w:rsid w:val="00BC08BE"/>
    <w:rsid w:val="00BC52ED"/>
    <w:rsid w:val="00BE37CA"/>
    <w:rsid w:val="00BE563C"/>
    <w:rsid w:val="00BF7008"/>
    <w:rsid w:val="00C33154"/>
    <w:rsid w:val="00C3658F"/>
    <w:rsid w:val="00C451AA"/>
    <w:rsid w:val="00C71FC7"/>
    <w:rsid w:val="00C76971"/>
    <w:rsid w:val="00C82EBA"/>
    <w:rsid w:val="00C84E50"/>
    <w:rsid w:val="00CA0112"/>
    <w:rsid w:val="00CF5699"/>
    <w:rsid w:val="00D02F76"/>
    <w:rsid w:val="00D045B9"/>
    <w:rsid w:val="00D363AE"/>
    <w:rsid w:val="00D70E09"/>
    <w:rsid w:val="00D81FB2"/>
    <w:rsid w:val="00D95969"/>
    <w:rsid w:val="00DB1973"/>
    <w:rsid w:val="00DB69A3"/>
    <w:rsid w:val="00E0129D"/>
    <w:rsid w:val="00E15E58"/>
    <w:rsid w:val="00E21BBA"/>
    <w:rsid w:val="00E36CBF"/>
    <w:rsid w:val="00E46F64"/>
    <w:rsid w:val="00E53E21"/>
    <w:rsid w:val="00E622BC"/>
    <w:rsid w:val="00E62751"/>
    <w:rsid w:val="00E652C3"/>
    <w:rsid w:val="00E6589B"/>
    <w:rsid w:val="00E71720"/>
    <w:rsid w:val="00E71AF4"/>
    <w:rsid w:val="00E72E42"/>
    <w:rsid w:val="00E74D4A"/>
    <w:rsid w:val="00E75FE9"/>
    <w:rsid w:val="00E77427"/>
    <w:rsid w:val="00E820CE"/>
    <w:rsid w:val="00E84181"/>
    <w:rsid w:val="00EA0A7A"/>
    <w:rsid w:val="00EC1CB1"/>
    <w:rsid w:val="00EC2CE1"/>
    <w:rsid w:val="00EC4CE9"/>
    <w:rsid w:val="00ED016B"/>
    <w:rsid w:val="00EE749B"/>
    <w:rsid w:val="00F0308D"/>
    <w:rsid w:val="00F0614D"/>
    <w:rsid w:val="00F07ECE"/>
    <w:rsid w:val="00F23324"/>
    <w:rsid w:val="00F30F04"/>
    <w:rsid w:val="00F379F8"/>
    <w:rsid w:val="00F46863"/>
    <w:rsid w:val="00F60E23"/>
    <w:rsid w:val="00F63427"/>
    <w:rsid w:val="00F63A4B"/>
    <w:rsid w:val="00F714C6"/>
    <w:rsid w:val="00F84726"/>
    <w:rsid w:val="00F867BF"/>
    <w:rsid w:val="00F86EE0"/>
    <w:rsid w:val="00FA6228"/>
    <w:rsid w:val="00FB302E"/>
    <w:rsid w:val="00FB78B6"/>
    <w:rsid w:val="00FC51D4"/>
    <w:rsid w:val="00FC5937"/>
    <w:rsid w:val="00FC7262"/>
    <w:rsid w:val="00FD5AC4"/>
    <w:rsid w:val="00FE423B"/>
    <w:rsid w:val="00FE7DC5"/>
    <w:rsid w:val="00FF2402"/>
    <w:rsid w:val="00FF68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BD0D10"/>
  <w15:chartTrackingRefBased/>
  <w15:docId w15:val="{D6DA4BBD-EA1D-4EFD-A19C-42290A94F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 w:unhideWhenUsed="1"/>
    <w:lsdException w:name="toc 5" w:semiHidden="1" w:uiPriority="1" w:unhideWhenUsed="1"/>
    <w:lsdException w:name="toc 6" w:semiHidden="1" w:uiPriority="1" w:unhideWhenUsed="1"/>
    <w:lsdException w:name="toc 7" w:semiHidden="1" w:uiPriority="1" w:unhideWhenUsed="1"/>
    <w:lsdException w:name="toc 8" w:semiHidden="1" w:uiPriority="1" w:unhideWhenUsed="1"/>
    <w:lsdException w:name="toc 9" w:semiHidden="1" w:uiPriority="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9A3"/>
    <w:pPr>
      <w:spacing w:line="24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0E2631"/>
    <w:pPr>
      <w:keepNext/>
      <w:keepLines/>
      <w:spacing w:before="240" w:after="0" w:line="360" w:lineRule="auto"/>
      <w:outlineLvl w:val="0"/>
    </w:pPr>
    <w:rPr>
      <w:rFonts w:eastAsiaTheme="majorEastAsia" w:cs="Times New Roman"/>
      <w:b/>
      <w:color w:val="000000" w:themeColor="text1"/>
      <w:sz w:val="36"/>
      <w:szCs w:val="44"/>
    </w:rPr>
  </w:style>
  <w:style w:type="paragraph" w:styleId="Heading2">
    <w:name w:val="heading 2"/>
    <w:basedOn w:val="Heading1"/>
    <w:next w:val="Normal"/>
    <w:link w:val="Heading2Char"/>
    <w:autoRedefine/>
    <w:uiPriority w:val="1"/>
    <w:unhideWhenUsed/>
    <w:qFormat/>
    <w:rsid w:val="00FF2402"/>
    <w:pPr>
      <w:spacing w:before="400" w:after="360"/>
      <w:outlineLvl w:val="1"/>
    </w:pPr>
    <w:rPr>
      <w:sz w:val="28"/>
      <w:szCs w:val="24"/>
    </w:rPr>
  </w:style>
  <w:style w:type="paragraph" w:styleId="Heading3">
    <w:name w:val="heading 3"/>
    <w:basedOn w:val="Normal"/>
    <w:next w:val="Normal"/>
    <w:link w:val="Heading3Char"/>
    <w:autoRedefine/>
    <w:uiPriority w:val="9"/>
    <w:unhideWhenUsed/>
    <w:qFormat/>
    <w:rsid w:val="00C3658F"/>
    <w:pPr>
      <w:keepNext/>
      <w:keepLines/>
      <w:tabs>
        <w:tab w:val="left" w:pos="669"/>
      </w:tabs>
      <w:spacing w:before="1" w:after="0" w:line="360" w:lineRule="auto"/>
      <w:outlineLvl w:val="2"/>
    </w:pPr>
    <w:rPr>
      <w:rFonts w:eastAsiaTheme="majorEastAsia" w:cs="Times New Roman"/>
      <w:b/>
      <w:color w:val="000000" w:themeColor="text1"/>
      <w:spacing w:val="-1"/>
      <w:sz w:val="26"/>
      <w:szCs w:val="24"/>
    </w:rPr>
  </w:style>
  <w:style w:type="paragraph" w:styleId="Heading4">
    <w:name w:val="heading 4"/>
    <w:basedOn w:val="Normal"/>
    <w:next w:val="Normal"/>
    <w:link w:val="Heading4Char"/>
    <w:uiPriority w:val="1"/>
    <w:unhideWhenUsed/>
    <w:qFormat/>
    <w:rsid w:val="0099236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1"/>
    <w:unhideWhenUsed/>
    <w:qFormat/>
    <w:rsid w:val="004B123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2631"/>
    <w:rPr>
      <w:rFonts w:ascii="Times New Roman" w:eastAsiaTheme="majorEastAsia" w:hAnsi="Times New Roman" w:cs="Times New Roman"/>
      <w:b/>
      <w:color w:val="000000" w:themeColor="text1"/>
      <w:sz w:val="36"/>
      <w:szCs w:val="44"/>
    </w:rPr>
  </w:style>
  <w:style w:type="character" w:customStyle="1" w:styleId="Heading2Char">
    <w:name w:val="Heading 2 Char"/>
    <w:basedOn w:val="DefaultParagraphFont"/>
    <w:link w:val="Heading2"/>
    <w:uiPriority w:val="1"/>
    <w:rsid w:val="00FF2402"/>
    <w:rPr>
      <w:rFonts w:ascii="Times New Roman" w:eastAsiaTheme="majorEastAsia" w:hAnsi="Times New Roman" w:cs="Times New Roman"/>
      <w:b/>
      <w:color w:val="000000" w:themeColor="text1"/>
      <w:sz w:val="28"/>
      <w:szCs w:val="24"/>
    </w:rPr>
  </w:style>
  <w:style w:type="character" w:customStyle="1" w:styleId="Heading3Char">
    <w:name w:val="Heading 3 Char"/>
    <w:basedOn w:val="DefaultParagraphFont"/>
    <w:link w:val="Heading3"/>
    <w:uiPriority w:val="9"/>
    <w:rsid w:val="00C3658F"/>
    <w:rPr>
      <w:rFonts w:ascii="Times New Roman" w:eastAsiaTheme="majorEastAsia" w:hAnsi="Times New Roman" w:cs="Times New Roman"/>
      <w:b/>
      <w:color w:val="000000" w:themeColor="text1"/>
      <w:spacing w:val="-1"/>
      <w:sz w:val="26"/>
      <w:szCs w:val="24"/>
    </w:rPr>
  </w:style>
  <w:style w:type="character" w:customStyle="1" w:styleId="Heading4Char">
    <w:name w:val="Heading 4 Char"/>
    <w:basedOn w:val="DefaultParagraphFont"/>
    <w:link w:val="Heading4"/>
    <w:uiPriority w:val="1"/>
    <w:rsid w:val="00992365"/>
    <w:rPr>
      <w:rFonts w:asciiTheme="majorHAnsi" w:eastAsiaTheme="majorEastAsia" w:hAnsiTheme="majorHAnsi" w:cstheme="majorBidi"/>
      <w:i/>
      <w:iCs/>
      <w:color w:val="2E74B5" w:themeColor="accent1" w:themeShade="BF"/>
    </w:rPr>
  </w:style>
  <w:style w:type="paragraph" w:styleId="Title">
    <w:name w:val="Title"/>
    <w:basedOn w:val="Normal"/>
    <w:next w:val="Normal"/>
    <w:link w:val="TitleChar"/>
    <w:uiPriority w:val="10"/>
    <w:qFormat/>
    <w:rsid w:val="0099236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23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23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92365"/>
    <w:rPr>
      <w:rFonts w:eastAsiaTheme="minorEastAsia"/>
      <w:color w:val="5A5A5A" w:themeColor="text1" w:themeTint="A5"/>
      <w:spacing w:val="15"/>
    </w:rPr>
  </w:style>
  <w:style w:type="character" w:customStyle="1" w:styleId="gd">
    <w:name w:val="gd"/>
    <w:basedOn w:val="DefaultParagraphFont"/>
    <w:rsid w:val="00992365"/>
  </w:style>
  <w:style w:type="paragraph" w:styleId="TOCHeading">
    <w:name w:val="TOC Heading"/>
    <w:basedOn w:val="Heading1"/>
    <w:next w:val="Normal"/>
    <w:uiPriority w:val="39"/>
    <w:unhideWhenUsed/>
    <w:qFormat/>
    <w:rsid w:val="00992365"/>
    <w:pPr>
      <w:outlineLvl w:val="9"/>
    </w:pPr>
    <w:rPr>
      <w:lang w:val="en-US"/>
    </w:rPr>
  </w:style>
  <w:style w:type="paragraph" w:styleId="TOC3">
    <w:name w:val="toc 3"/>
    <w:basedOn w:val="Normal"/>
    <w:next w:val="Normal"/>
    <w:autoRedefine/>
    <w:uiPriority w:val="39"/>
    <w:unhideWhenUsed/>
    <w:rsid w:val="00D045B9"/>
    <w:pPr>
      <w:tabs>
        <w:tab w:val="right" w:leader="dot" w:pos="9016"/>
      </w:tabs>
      <w:spacing w:after="100"/>
      <w:ind w:left="440"/>
    </w:pPr>
    <w:rPr>
      <w:rFonts w:cs="Times New Roman"/>
      <w:noProof/>
    </w:rPr>
  </w:style>
  <w:style w:type="character" w:styleId="Hyperlink">
    <w:name w:val="Hyperlink"/>
    <w:basedOn w:val="DefaultParagraphFont"/>
    <w:uiPriority w:val="99"/>
    <w:unhideWhenUsed/>
    <w:rsid w:val="00992365"/>
    <w:rPr>
      <w:color w:val="0563C1" w:themeColor="hyperlink"/>
      <w:u w:val="single"/>
    </w:rPr>
  </w:style>
  <w:style w:type="paragraph" w:styleId="TOC2">
    <w:name w:val="toc 2"/>
    <w:basedOn w:val="Normal"/>
    <w:next w:val="Normal"/>
    <w:autoRedefine/>
    <w:uiPriority w:val="39"/>
    <w:unhideWhenUsed/>
    <w:rsid w:val="001569CC"/>
    <w:pPr>
      <w:tabs>
        <w:tab w:val="right" w:leader="dot" w:pos="9016"/>
      </w:tabs>
      <w:spacing w:after="100"/>
      <w:ind w:left="220"/>
    </w:pPr>
    <w:rPr>
      <w:rFonts w:cs="Times New Roman"/>
      <w:noProof/>
      <w:szCs w:val="28"/>
    </w:rPr>
  </w:style>
  <w:style w:type="paragraph" w:styleId="Bibliography">
    <w:name w:val="Bibliography"/>
    <w:basedOn w:val="Normal"/>
    <w:next w:val="Normal"/>
    <w:uiPriority w:val="37"/>
    <w:unhideWhenUsed/>
    <w:rsid w:val="00992365"/>
  </w:style>
  <w:style w:type="paragraph" w:styleId="Header">
    <w:name w:val="header"/>
    <w:basedOn w:val="Normal"/>
    <w:link w:val="HeaderChar"/>
    <w:uiPriority w:val="99"/>
    <w:unhideWhenUsed/>
    <w:rsid w:val="00992365"/>
    <w:pPr>
      <w:tabs>
        <w:tab w:val="center" w:pos="4513"/>
        <w:tab w:val="right" w:pos="9026"/>
      </w:tabs>
      <w:spacing w:after="0"/>
    </w:pPr>
  </w:style>
  <w:style w:type="character" w:customStyle="1" w:styleId="HeaderChar">
    <w:name w:val="Header Char"/>
    <w:basedOn w:val="DefaultParagraphFont"/>
    <w:link w:val="Header"/>
    <w:uiPriority w:val="99"/>
    <w:rsid w:val="00992365"/>
  </w:style>
  <w:style w:type="paragraph" w:styleId="Footer">
    <w:name w:val="footer"/>
    <w:basedOn w:val="Normal"/>
    <w:link w:val="FooterChar"/>
    <w:uiPriority w:val="99"/>
    <w:unhideWhenUsed/>
    <w:rsid w:val="00992365"/>
    <w:pPr>
      <w:tabs>
        <w:tab w:val="center" w:pos="4513"/>
        <w:tab w:val="right" w:pos="9026"/>
      </w:tabs>
      <w:spacing w:after="0"/>
    </w:pPr>
  </w:style>
  <w:style w:type="character" w:customStyle="1" w:styleId="FooterChar">
    <w:name w:val="Footer Char"/>
    <w:basedOn w:val="DefaultParagraphFont"/>
    <w:link w:val="Footer"/>
    <w:uiPriority w:val="99"/>
    <w:rsid w:val="00992365"/>
  </w:style>
  <w:style w:type="paragraph" w:styleId="NoSpacing">
    <w:name w:val="No Spacing"/>
    <w:link w:val="NoSpacingChar"/>
    <w:uiPriority w:val="1"/>
    <w:qFormat/>
    <w:rsid w:val="0099236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92365"/>
    <w:rPr>
      <w:rFonts w:eastAsiaTheme="minorEastAsia"/>
      <w:lang w:val="en-US"/>
    </w:rPr>
  </w:style>
  <w:style w:type="table" w:styleId="TableGrid">
    <w:name w:val="Table Grid"/>
    <w:basedOn w:val="TableNormal"/>
    <w:uiPriority w:val="39"/>
    <w:rsid w:val="009923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92365"/>
    <w:rPr>
      <w:color w:val="808080"/>
    </w:rPr>
  </w:style>
  <w:style w:type="paragraph" w:styleId="Caption">
    <w:name w:val="caption"/>
    <w:basedOn w:val="Normal"/>
    <w:next w:val="Normal"/>
    <w:uiPriority w:val="35"/>
    <w:unhideWhenUsed/>
    <w:qFormat/>
    <w:rsid w:val="009E7A8C"/>
    <w:pPr>
      <w:spacing w:after="200"/>
    </w:pPr>
    <w:rPr>
      <w:iCs/>
      <w:color w:val="44546A" w:themeColor="text2"/>
      <w:szCs w:val="18"/>
    </w:rPr>
  </w:style>
  <w:style w:type="paragraph" w:styleId="ListParagraph">
    <w:name w:val="List Paragraph"/>
    <w:basedOn w:val="Normal"/>
    <w:uiPriority w:val="1"/>
    <w:qFormat/>
    <w:rsid w:val="00992365"/>
    <w:pPr>
      <w:ind w:left="720"/>
      <w:contextualSpacing/>
    </w:pPr>
  </w:style>
  <w:style w:type="character" w:customStyle="1" w:styleId="UnresolvedMention1">
    <w:name w:val="Unresolved Mention1"/>
    <w:basedOn w:val="DefaultParagraphFont"/>
    <w:uiPriority w:val="99"/>
    <w:semiHidden/>
    <w:unhideWhenUsed/>
    <w:rsid w:val="00992365"/>
    <w:rPr>
      <w:color w:val="605E5C"/>
      <w:shd w:val="clear" w:color="auto" w:fill="E1DFDD"/>
    </w:rPr>
  </w:style>
  <w:style w:type="paragraph" w:styleId="BodyText">
    <w:name w:val="Body Text"/>
    <w:basedOn w:val="Normal"/>
    <w:next w:val="Normal"/>
    <w:link w:val="BodyTextChar"/>
    <w:uiPriority w:val="1"/>
    <w:qFormat/>
    <w:rsid w:val="00033852"/>
    <w:pPr>
      <w:widowControl w:val="0"/>
      <w:autoSpaceDE w:val="0"/>
      <w:autoSpaceDN w:val="0"/>
      <w:spacing w:before="150" w:after="0" w:line="360" w:lineRule="auto"/>
      <w:ind w:right="108"/>
    </w:pPr>
    <w:rPr>
      <w:rFonts w:eastAsia="Calibri" w:cs="Times New Roman"/>
      <w:szCs w:val="24"/>
      <w:lang w:val="en-US"/>
    </w:rPr>
  </w:style>
  <w:style w:type="character" w:customStyle="1" w:styleId="BodyTextChar">
    <w:name w:val="Body Text Char"/>
    <w:basedOn w:val="DefaultParagraphFont"/>
    <w:link w:val="BodyText"/>
    <w:uiPriority w:val="1"/>
    <w:rsid w:val="00033852"/>
    <w:rPr>
      <w:rFonts w:ascii="Times New Roman" w:eastAsia="Calibri" w:hAnsi="Times New Roman" w:cs="Times New Roman"/>
      <w:sz w:val="24"/>
      <w:szCs w:val="24"/>
      <w:lang w:val="en-US"/>
    </w:rPr>
  </w:style>
  <w:style w:type="paragraph" w:styleId="BalloonText">
    <w:name w:val="Balloon Text"/>
    <w:basedOn w:val="Normal"/>
    <w:link w:val="BalloonTextChar"/>
    <w:uiPriority w:val="99"/>
    <w:semiHidden/>
    <w:unhideWhenUsed/>
    <w:rsid w:val="003168B6"/>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168B6"/>
    <w:rPr>
      <w:rFonts w:ascii="Segoe UI" w:hAnsi="Segoe UI" w:cs="Segoe UI"/>
      <w:sz w:val="18"/>
      <w:szCs w:val="18"/>
    </w:rPr>
  </w:style>
  <w:style w:type="character" w:styleId="BookTitle">
    <w:name w:val="Book Title"/>
    <w:basedOn w:val="DefaultParagraphFont"/>
    <w:uiPriority w:val="33"/>
    <w:qFormat/>
    <w:rsid w:val="00643769"/>
    <w:rPr>
      <w:b/>
      <w:bCs/>
      <w:i/>
      <w:iCs/>
      <w:spacing w:val="5"/>
    </w:rPr>
  </w:style>
  <w:style w:type="paragraph" w:styleId="TOC1">
    <w:name w:val="toc 1"/>
    <w:basedOn w:val="Normal"/>
    <w:next w:val="Normal"/>
    <w:autoRedefine/>
    <w:uiPriority w:val="39"/>
    <w:unhideWhenUsed/>
    <w:rsid w:val="00F379F8"/>
    <w:pPr>
      <w:tabs>
        <w:tab w:val="right" w:leader="dot" w:pos="9016"/>
      </w:tabs>
      <w:spacing w:after="100" w:line="360" w:lineRule="auto"/>
    </w:pPr>
    <w:rPr>
      <w:b/>
      <w:szCs w:val="28"/>
      <w:lang w:val="en-US" w:bidi="bn-IN"/>
    </w:rPr>
  </w:style>
  <w:style w:type="character" w:styleId="Strong">
    <w:name w:val="Strong"/>
    <w:basedOn w:val="DefaultParagraphFont"/>
    <w:uiPriority w:val="22"/>
    <w:qFormat/>
    <w:rsid w:val="00B85F02"/>
    <w:rPr>
      <w:b/>
      <w:bCs/>
    </w:rPr>
  </w:style>
  <w:style w:type="paragraph" w:styleId="FootnoteText">
    <w:name w:val="footnote text"/>
    <w:basedOn w:val="Normal"/>
    <w:link w:val="FootnoteTextChar"/>
    <w:uiPriority w:val="99"/>
    <w:semiHidden/>
    <w:unhideWhenUsed/>
    <w:rsid w:val="00CA0112"/>
    <w:pPr>
      <w:spacing w:after="0"/>
    </w:pPr>
    <w:rPr>
      <w:sz w:val="20"/>
      <w:szCs w:val="20"/>
    </w:rPr>
  </w:style>
  <w:style w:type="character" w:customStyle="1" w:styleId="FootnoteTextChar">
    <w:name w:val="Footnote Text Char"/>
    <w:basedOn w:val="DefaultParagraphFont"/>
    <w:link w:val="FootnoteText"/>
    <w:uiPriority w:val="99"/>
    <w:semiHidden/>
    <w:rsid w:val="00CA0112"/>
    <w:rPr>
      <w:sz w:val="20"/>
      <w:szCs w:val="20"/>
    </w:rPr>
  </w:style>
  <w:style w:type="character" w:styleId="FootnoteReference">
    <w:name w:val="footnote reference"/>
    <w:basedOn w:val="DefaultParagraphFont"/>
    <w:uiPriority w:val="99"/>
    <w:semiHidden/>
    <w:unhideWhenUsed/>
    <w:rsid w:val="00CA0112"/>
    <w:rPr>
      <w:vertAlign w:val="superscript"/>
    </w:rPr>
  </w:style>
  <w:style w:type="character" w:customStyle="1" w:styleId="UnresolvedMention2">
    <w:name w:val="Unresolved Mention2"/>
    <w:basedOn w:val="DefaultParagraphFont"/>
    <w:uiPriority w:val="99"/>
    <w:semiHidden/>
    <w:unhideWhenUsed/>
    <w:rsid w:val="00F60E23"/>
    <w:rPr>
      <w:color w:val="605E5C"/>
      <w:shd w:val="clear" w:color="auto" w:fill="E1DFDD"/>
    </w:rPr>
  </w:style>
  <w:style w:type="paragraph" w:styleId="TableofFigures">
    <w:name w:val="table of figures"/>
    <w:basedOn w:val="Normal"/>
    <w:next w:val="Normal"/>
    <w:uiPriority w:val="99"/>
    <w:unhideWhenUsed/>
    <w:rsid w:val="007E6D94"/>
    <w:pPr>
      <w:spacing w:after="0"/>
    </w:pPr>
  </w:style>
  <w:style w:type="paragraph" w:customStyle="1" w:styleId="TableParagraph">
    <w:name w:val="Table Paragraph"/>
    <w:basedOn w:val="Normal"/>
    <w:uiPriority w:val="1"/>
    <w:qFormat/>
    <w:rsid w:val="00F23324"/>
    <w:pPr>
      <w:widowControl w:val="0"/>
      <w:autoSpaceDE w:val="0"/>
      <w:autoSpaceDN w:val="0"/>
      <w:spacing w:before="91" w:after="0"/>
      <w:ind w:left="119"/>
    </w:pPr>
    <w:rPr>
      <w:rFonts w:ascii="Cambria" w:eastAsia="Cambria" w:hAnsi="Cambria" w:cs="Cambria"/>
      <w:lang w:val="en-US"/>
    </w:rPr>
  </w:style>
  <w:style w:type="character" w:customStyle="1" w:styleId="Heading5Char">
    <w:name w:val="Heading 5 Char"/>
    <w:basedOn w:val="DefaultParagraphFont"/>
    <w:link w:val="Heading5"/>
    <w:uiPriority w:val="1"/>
    <w:rsid w:val="004B123E"/>
    <w:rPr>
      <w:rFonts w:asciiTheme="majorHAnsi" w:eastAsiaTheme="majorEastAsia" w:hAnsiTheme="majorHAnsi" w:cstheme="majorBidi"/>
      <w:color w:val="2E74B5" w:themeColor="accent1" w:themeShade="BF"/>
    </w:rPr>
  </w:style>
  <w:style w:type="paragraph" w:styleId="TOC4">
    <w:name w:val="toc 4"/>
    <w:basedOn w:val="TOC3"/>
    <w:uiPriority w:val="1"/>
    <w:rsid w:val="009E7A8C"/>
  </w:style>
  <w:style w:type="paragraph" w:styleId="TOC5">
    <w:name w:val="toc 5"/>
    <w:basedOn w:val="Normal"/>
    <w:uiPriority w:val="1"/>
    <w:rsid w:val="000F43F3"/>
    <w:pPr>
      <w:widowControl w:val="0"/>
      <w:autoSpaceDE w:val="0"/>
      <w:autoSpaceDN w:val="0"/>
      <w:spacing w:after="0" w:line="252" w:lineRule="exact"/>
      <w:ind w:left="1251" w:hanging="500"/>
    </w:pPr>
    <w:rPr>
      <w:rFonts w:eastAsia="Times New Roman" w:cs="Times New Roman"/>
      <w:b/>
      <w:bCs/>
      <w:i/>
      <w:iCs/>
      <w:lang w:val="en-US"/>
    </w:rPr>
  </w:style>
  <w:style w:type="paragraph" w:styleId="TOC6">
    <w:name w:val="toc 6"/>
    <w:basedOn w:val="Normal"/>
    <w:uiPriority w:val="1"/>
    <w:rsid w:val="000F43F3"/>
    <w:pPr>
      <w:widowControl w:val="0"/>
      <w:autoSpaceDE w:val="0"/>
      <w:autoSpaceDN w:val="0"/>
      <w:spacing w:after="0" w:line="252" w:lineRule="exact"/>
      <w:ind w:left="876"/>
    </w:pPr>
    <w:rPr>
      <w:rFonts w:eastAsia="Times New Roman" w:cs="Times New Roman"/>
      <w:lang w:val="en-US"/>
    </w:rPr>
  </w:style>
  <w:style w:type="paragraph" w:styleId="TOC7">
    <w:name w:val="toc 7"/>
    <w:basedOn w:val="Normal"/>
    <w:uiPriority w:val="1"/>
    <w:rsid w:val="000F43F3"/>
    <w:pPr>
      <w:widowControl w:val="0"/>
      <w:autoSpaceDE w:val="0"/>
      <w:autoSpaceDN w:val="0"/>
      <w:spacing w:after="0" w:line="252" w:lineRule="exact"/>
      <w:ind w:left="876"/>
    </w:pPr>
    <w:rPr>
      <w:rFonts w:eastAsia="Times New Roman" w:cs="Times New Roman"/>
      <w:b/>
      <w:bCs/>
      <w:i/>
      <w:iCs/>
      <w:lang w:val="en-US"/>
    </w:rPr>
  </w:style>
  <w:style w:type="paragraph" w:styleId="TOC8">
    <w:name w:val="toc 8"/>
    <w:basedOn w:val="Normal"/>
    <w:uiPriority w:val="1"/>
    <w:rsid w:val="000F43F3"/>
    <w:pPr>
      <w:widowControl w:val="0"/>
      <w:autoSpaceDE w:val="0"/>
      <w:autoSpaceDN w:val="0"/>
      <w:spacing w:after="0" w:line="252" w:lineRule="exact"/>
      <w:ind w:left="1836" w:hanging="741"/>
    </w:pPr>
    <w:rPr>
      <w:rFonts w:eastAsia="Times New Roman" w:cs="Times New Roman"/>
      <w:lang w:val="en-US"/>
    </w:rPr>
  </w:style>
  <w:style w:type="paragraph" w:styleId="TOC9">
    <w:name w:val="toc 9"/>
    <w:basedOn w:val="Normal"/>
    <w:uiPriority w:val="1"/>
    <w:rsid w:val="000F43F3"/>
    <w:pPr>
      <w:widowControl w:val="0"/>
      <w:autoSpaceDE w:val="0"/>
      <w:autoSpaceDN w:val="0"/>
      <w:spacing w:after="0" w:line="252" w:lineRule="exact"/>
      <w:ind w:left="1836" w:hanging="741"/>
    </w:pPr>
    <w:rPr>
      <w:rFonts w:eastAsia="Times New Roman" w:cs="Times New Roman"/>
      <w:b/>
      <w:bCs/>
      <w:i/>
      <w:iCs/>
      <w:lang w:val="en-US"/>
    </w:rPr>
  </w:style>
  <w:style w:type="character" w:styleId="LineNumber">
    <w:name w:val="line number"/>
    <w:basedOn w:val="DefaultParagraphFont"/>
    <w:uiPriority w:val="99"/>
    <w:semiHidden/>
    <w:unhideWhenUsed/>
    <w:rsid w:val="000F43F3"/>
  </w:style>
  <w:style w:type="character" w:styleId="FollowedHyperlink">
    <w:name w:val="FollowedHyperlink"/>
    <w:basedOn w:val="DefaultParagraphFont"/>
    <w:uiPriority w:val="99"/>
    <w:semiHidden/>
    <w:unhideWhenUsed/>
    <w:rsid w:val="00980E8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emf"/><Relationship Id="rId21" Type="http://schemas.openxmlformats.org/officeDocument/2006/relationships/image" Target="media/image8.emf"/><Relationship Id="rId42" Type="http://schemas.openxmlformats.org/officeDocument/2006/relationships/image" Target="media/image26.emf"/><Relationship Id="rId63" Type="http://schemas.openxmlformats.org/officeDocument/2006/relationships/image" Target="media/image36.emf"/><Relationship Id="rId84" Type="http://schemas.openxmlformats.org/officeDocument/2006/relationships/oleObject" Target="embeddings/oleObject21.bin"/><Relationship Id="rId138" Type="http://schemas.openxmlformats.org/officeDocument/2006/relationships/oleObject" Target="embeddings/oleObject48.bin"/><Relationship Id="rId159" Type="http://schemas.openxmlformats.org/officeDocument/2006/relationships/image" Target="media/image84.emf"/><Relationship Id="rId170" Type="http://schemas.openxmlformats.org/officeDocument/2006/relationships/header" Target="header7.xml"/><Relationship Id="rId107" Type="http://schemas.openxmlformats.org/officeDocument/2006/relationships/image" Target="media/image58.emf"/><Relationship Id="rId11" Type="http://schemas.openxmlformats.org/officeDocument/2006/relationships/header" Target="header1.xml"/><Relationship Id="rId32" Type="http://schemas.openxmlformats.org/officeDocument/2006/relationships/image" Target="media/image18.emf"/><Relationship Id="rId53" Type="http://schemas.openxmlformats.org/officeDocument/2006/relationships/image" Target="media/image31.emf"/><Relationship Id="rId74" Type="http://schemas.openxmlformats.org/officeDocument/2006/relationships/oleObject" Target="embeddings/oleObject16.bin"/><Relationship Id="rId128" Type="http://schemas.openxmlformats.org/officeDocument/2006/relationships/oleObject" Target="embeddings/oleObject43.bin"/><Relationship Id="rId149" Type="http://schemas.openxmlformats.org/officeDocument/2006/relationships/image" Target="media/image79.emf"/><Relationship Id="rId5" Type="http://schemas.openxmlformats.org/officeDocument/2006/relationships/webSettings" Target="webSettings.xml"/><Relationship Id="rId95" Type="http://schemas.openxmlformats.org/officeDocument/2006/relationships/image" Target="media/image52.emf"/><Relationship Id="rId160" Type="http://schemas.openxmlformats.org/officeDocument/2006/relationships/oleObject" Target="embeddings/oleObject59.bin"/><Relationship Id="rId22" Type="http://schemas.openxmlformats.org/officeDocument/2006/relationships/hyperlink" Target="http://en.wikipedia.org/wiki/Sunlight" TargetMode="External"/><Relationship Id="rId43" Type="http://schemas.openxmlformats.org/officeDocument/2006/relationships/oleObject" Target="embeddings/oleObject1.bin"/><Relationship Id="rId64" Type="http://schemas.openxmlformats.org/officeDocument/2006/relationships/oleObject" Target="embeddings/oleObject11.bin"/><Relationship Id="rId118" Type="http://schemas.openxmlformats.org/officeDocument/2006/relationships/oleObject" Target="embeddings/oleObject38.bin"/><Relationship Id="rId139" Type="http://schemas.openxmlformats.org/officeDocument/2006/relationships/image" Target="media/image74.emf"/><Relationship Id="rId85" Type="http://schemas.openxmlformats.org/officeDocument/2006/relationships/image" Target="media/image47.emf"/><Relationship Id="rId150" Type="http://schemas.openxmlformats.org/officeDocument/2006/relationships/oleObject" Target="embeddings/oleObject54.bin"/><Relationship Id="rId171" Type="http://schemas.openxmlformats.org/officeDocument/2006/relationships/header" Target="header8.xml"/><Relationship Id="rId12" Type="http://schemas.openxmlformats.org/officeDocument/2006/relationships/footer" Target="footer2.xml"/><Relationship Id="rId33" Type="http://schemas.openxmlformats.org/officeDocument/2006/relationships/image" Target="media/image19.emf"/><Relationship Id="rId108" Type="http://schemas.openxmlformats.org/officeDocument/2006/relationships/oleObject" Target="embeddings/oleObject33.bin"/><Relationship Id="rId129" Type="http://schemas.openxmlformats.org/officeDocument/2006/relationships/image" Target="media/image69.emf"/><Relationship Id="rId54" Type="http://schemas.openxmlformats.org/officeDocument/2006/relationships/oleObject" Target="embeddings/oleObject6.bin"/><Relationship Id="rId75" Type="http://schemas.openxmlformats.org/officeDocument/2006/relationships/image" Target="media/image42.emf"/><Relationship Id="rId96" Type="http://schemas.openxmlformats.org/officeDocument/2006/relationships/oleObject" Target="embeddings/oleObject27.bin"/><Relationship Id="rId140" Type="http://schemas.openxmlformats.org/officeDocument/2006/relationships/oleObject" Target="embeddings/oleObject49.bin"/><Relationship Id="rId161"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eg"/><Relationship Id="rId28" Type="http://schemas.openxmlformats.org/officeDocument/2006/relationships/image" Target="media/image14.jpeg"/><Relationship Id="rId49" Type="http://schemas.openxmlformats.org/officeDocument/2006/relationships/image" Target="media/image29.emf"/><Relationship Id="rId114" Type="http://schemas.openxmlformats.org/officeDocument/2006/relationships/oleObject" Target="embeddings/oleObject36.bin"/><Relationship Id="rId119" Type="http://schemas.openxmlformats.org/officeDocument/2006/relationships/image" Target="media/image64.emf"/><Relationship Id="rId44" Type="http://schemas.openxmlformats.org/officeDocument/2006/relationships/header" Target="header5.xml"/><Relationship Id="rId60" Type="http://schemas.openxmlformats.org/officeDocument/2006/relationships/oleObject" Target="embeddings/oleObject9.bin"/><Relationship Id="rId65" Type="http://schemas.openxmlformats.org/officeDocument/2006/relationships/image" Target="media/image37.emf"/><Relationship Id="rId81" Type="http://schemas.openxmlformats.org/officeDocument/2006/relationships/image" Target="media/image45.emf"/><Relationship Id="rId86" Type="http://schemas.openxmlformats.org/officeDocument/2006/relationships/oleObject" Target="embeddings/oleObject22.bin"/><Relationship Id="rId130" Type="http://schemas.openxmlformats.org/officeDocument/2006/relationships/oleObject" Target="embeddings/oleObject44.bin"/><Relationship Id="rId135" Type="http://schemas.openxmlformats.org/officeDocument/2006/relationships/image" Target="media/image72.emf"/><Relationship Id="rId151" Type="http://schemas.openxmlformats.org/officeDocument/2006/relationships/image" Target="media/image80.emf"/><Relationship Id="rId156" Type="http://schemas.openxmlformats.org/officeDocument/2006/relationships/oleObject" Target="embeddings/oleObject57.bin"/><Relationship Id="rId172" Type="http://schemas.openxmlformats.org/officeDocument/2006/relationships/header" Target="header9.xml"/><Relationship Id="rId13" Type="http://schemas.openxmlformats.org/officeDocument/2006/relationships/header" Target="header2.xml"/><Relationship Id="rId18" Type="http://schemas.openxmlformats.org/officeDocument/2006/relationships/image" Target="media/image6.jpeg"/><Relationship Id="rId39" Type="http://schemas.openxmlformats.org/officeDocument/2006/relationships/header" Target="header4.xml"/><Relationship Id="rId109" Type="http://schemas.openxmlformats.org/officeDocument/2006/relationships/image" Target="media/image59.emf"/><Relationship Id="rId34" Type="http://schemas.openxmlformats.org/officeDocument/2006/relationships/image" Target="media/image20.jpeg"/><Relationship Id="rId50" Type="http://schemas.openxmlformats.org/officeDocument/2006/relationships/oleObject" Target="embeddings/oleObject4.bin"/><Relationship Id="rId55" Type="http://schemas.openxmlformats.org/officeDocument/2006/relationships/image" Target="media/image32.emf"/><Relationship Id="rId76" Type="http://schemas.openxmlformats.org/officeDocument/2006/relationships/oleObject" Target="embeddings/oleObject17.bin"/><Relationship Id="rId97" Type="http://schemas.openxmlformats.org/officeDocument/2006/relationships/image" Target="media/image53.emf"/><Relationship Id="rId104" Type="http://schemas.openxmlformats.org/officeDocument/2006/relationships/oleObject" Target="embeddings/oleObject31.bin"/><Relationship Id="rId120" Type="http://schemas.openxmlformats.org/officeDocument/2006/relationships/oleObject" Target="embeddings/oleObject39.bin"/><Relationship Id="rId125" Type="http://schemas.openxmlformats.org/officeDocument/2006/relationships/image" Target="media/image67.emf"/><Relationship Id="rId141" Type="http://schemas.openxmlformats.org/officeDocument/2006/relationships/image" Target="media/image75.emf"/><Relationship Id="rId146" Type="http://schemas.openxmlformats.org/officeDocument/2006/relationships/oleObject" Target="embeddings/oleObject52.bin"/><Relationship Id="rId167" Type="http://schemas.openxmlformats.org/officeDocument/2006/relationships/image" Target="media/image88.emf"/><Relationship Id="rId7" Type="http://schemas.openxmlformats.org/officeDocument/2006/relationships/endnotes" Target="endnotes.xml"/><Relationship Id="rId71" Type="http://schemas.openxmlformats.org/officeDocument/2006/relationships/image" Target="media/image40.emf"/><Relationship Id="rId92" Type="http://schemas.openxmlformats.org/officeDocument/2006/relationships/oleObject" Target="embeddings/oleObject25.bin"/><Relationship Id="rId162" Type="http://schemas.openxmlformats.org/officeDocument/2006/relationships/oleObject" Target="embeddings/oleObject60.bin"/><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4.jpeg"/><Relationship Id="rId45" Type="http://schemas.openxmlformats.org/officeDocument/2006/relationships/image" Target="media/image27.emf"/><Relationship Id="rId66" Type="http://schemas.openxmlformats.org/officeDocument/2006/relationships/oleObject" Target="embeddings/oleObject12.bin"/><Relationship Id="rId87" Type="http://schemas.openxmlformats.org/officeDocument/2006/relationships/image" Target="media/image48.emf"/><Relationship Id="rId110" Type="http://schemas.openxmlformats.org/officeDocument/2006/relationships/oleObject" Target="embeddings/oleObject34.bin"/><Relationship Id="rId115" Type="http://schemas.openxmlformats.org/officeDocument/2006/relationships/image" Target="media/image62.emf"/><Relationship Id="rId131" Type="http://schemas.openxmlformats.org/officeDocument/2006/relationships/image" Target="media/image70.emf"/><Relationship Id="rId136" Type="http://schemas.openxmlformats.org/officeDocument/2006/relationships/oleObject" Target="embeddings/oleObject47.bin"/><Relationship Id="rId157" Type="http://schemas.openxmlformats.org/officeDocument/2006/relationships/image" Target="media/image83.emf"/><Relationship Id="rId61" Type="http://schemas.openxmlformats.org/officeDocument/2006/relationships/image" Target="media/image35.emf"/><Relationship Id="rId82" Type="http://schemas.openxmlformats.org/officeDocument/2006/relationships/oleObject" Target="embeddings/oleObject20.bin"/><Relationship Id="rId152" Type="http://schemas.openxmlformats.org/officeDocument/2006/relationships/oleObject" Target="embeddings/oleObject55.bin"/><Relationship Id="rId173"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footer" Target="footer3.xml"/><Relationship Id="rId30" Type="http://schemas.openxmlformats.org/officeDocument/2006/relationships/image" Target="media/image16.emf"/><Relationship Id="rId35" Type="http://schemas.openxmlformats.org/officeDocument/2006/relationships/hyperlink" Target="http://www.nrel.gov/ncpv/" TargetMode="External"/><Relationship Id="rId56" Type="http://schemas.openxmlformats.org/officeDocument/2006/relationships/oleObject" Target="embeddings/oleObject7.bin"/><Relationship Id="rId77" Type="http://schemas.openxmlformats.org/officeDocument/2006/relationships/image" Target="media/image43.emf"/><Relationship Id="rId100" Type="http://schemas.openxmlformats.org/officeDocument/2006/relationships/oleObject" Target="embeddings/oleObject29.bin"/><Relationship Id="rId105" Type="http://schemas.openxmlformats.org/officeDocument/2006/relationships/image" Target="media/image57.emf"/><Relationship Id="rId126" Type="http://schemas.openxmlformats.org/officeDocument/2006/relationships/oleObject" Target="embeddings/oleObject42.bin"/><Relationship Id="rId147" Type="http://schemas.openxmlformats.org/officeDocument/2006/relationships/image" Target="media/image78.emf"/><Relationship Id="rId168" Type="http://schemas.openxmlformats.org/officeDocument/2006/relationships/oleObject" Target="embeddings/oleObject63.bin"/><Relationship Id="rId8" Type="http://schemas.openxmlformats.org/officeDocument/2006/relationships/image" Target="media/image1.png"/><Relationship Id="rId51" Type="http://schemas.openxmlformats.org/officeDocument/2006/relationships/image" Target="media/image30.emf"/><Relationship Id="rId72" Type="http://schemas.openxmlformats.org/officeDocument/2006/relationships/oleObject" Target="embeddings/oleObject15.bin"/><Relationship Id="rId93" Type="http://schemas.openxmlformats.org/officeDocument/2006/relationships/image" Target="media/image51.emf"/><Relationship Id="rId98" Type="http://schemas.openxmlformats.org/officeDocument/2006/relationships/oleObject" Target="embeddings/oleObject28.bin"/><Relationship Id="rId121" Type="http://schemas.openxmlformats.org/officeDocument/2006/relationships/image" Target="media/image65.emf"/><Relationship Id="rId142" Type="http://schemas.openxmlformats.org/officeDocument/2006/relationships/oleObject" Target="embeddings/oleObject50.bin"/><Relationship Id="rId163" Type="http://schemas.openxmlformats.org/officeDocument/2006/relationships/image" Target="media/image86.emf"/><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oleObject" Target="embeddings/oleObject2.bin"/><Relationship Id="rId67" Type="http://schemas.openxmlformats.org/officeDocument/2006/relationships/image" Target="media/image38.emf"/><Relationship Id="rId116" Type="http://schemas.openxmlformats.org/officeDocument/2006/relationships/oleObject" Target="embeddings/oleObject37.bin"/><Relationship Id="rId137" Type="http://schemas.openxmlformats.org/officeDocument/2006/relationships/image" Target="media/image73.emf"/><Relationship Id="rId158" Type="http://schemas.openxmlformats.org/officeDocument/2006/relationships/oleObject" Target="embeddings/oleObject58.bin"/><Relationship Id="rId20" Type="http://schemas.openxmlformats.org/officeDocument/2006/relationships/header" Target="header3.xml"/><Relationship Id="rId41" Type="http://schemas.openxmlformats.org/officeDocument/2006/relationships/image" Target="media/image25.jpeg"/><Relationship Id="rId62" Type="http://schemas.openxmlformats.org/officeDocument/2006/relationships/oleObject" Target="embeddings/oleObject10.bin"/><Relationship Id="rId83" Type="http://schemas.openxmlformats.org/officeDocument/2006/relationships/image" Target="media/image46.emf"/><Relationship Id="rId88" Type="http://schemas.openxmlformats.org/officeDocument/2006/relationships/oleObject" Target="embeddings/oleObject23.bin"/><Relationship Id="rId111" Type="http://schemas.openxmlformats.org/officeDocument/2006/relationships/image" Target="media/image60.emf"/><Relationship Id="rId132" Type="http://schemas.openxmlformats.org/officeDocument/2006/relationships/oleObject" Target="embeddings/oleObject45.bin"/><Relationship Id="rId153" Type="http://schemas.openxmlformats.org/officeDocument/2006/relationships/image" Target="media/image81.emf"/><Relationship Id="rId174"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1.jpeg"/><Relationship Id="rId57" Type="http://schemas.openxmlformats.org/officeDocument/2006/relationships/image" Target="media/image33.emf"/><Relationship Id="rId106" Type="http://schemas.openxmlformats.org/officeDocument/2006/relationships/oleObject" Target="embeddings/oleObject32.bin"/><Relationship Id="rId127" Type="http://schemas.openxmlformats.org/officeDocument/2006/relationships/image" Target="media/image68.emf"/><Relationship Id="rId10" Type="http://schemas.openxmlformats.org/officeDocument/2006/relationships/image" Target="media/image2.png"/><Relationship Id="rId31" Type="http://schemas.openxmlformats.org/officeDocument/2006/relationships/image" Target="media/image17.emf"/><Relationship Id="rId52" Type="http://schemas.openxmlformats.org/officeDocument/2006/relationships/oleObject" Target="embeddings/oleObject5.bin"/><Relationship Id="rId73" Type="http://schemas.openxmlformats.org/officeDocument/2006/relationships/image" Target="media/image41.emf"/><Relationship Id="rId78" Type="http://schemas.openxmlformats.org/officeDocument/2006/relationships/oleObject" Target="embeddings/oleObject18.bin"/><Relationship Id="rId94" Type="http://schemas.openxmlformats.org/officeDocument/2006/relationships/oleObject" Target="embeddings/oleObject26.bin"/><Relationship Id="rId99" Type="http://schemas.openxmlformats.org/officeDocument/2006/relationships/image" Target="media/image54.emf"/><Relationship Id="rId101" Type="http://schemas.openxmlformats.org/officeDocument/2006/relationships/image" Target="media/image55.emf"/><Relationship Id="rId122" Type="http://schemas.openxmlformats.org/officeDocument/2006/relationships/oleObject" Target="embeddings/oleObject40.bin"/><Relationship Id="rId143" Type="http://schemas.openxmlformats.org/officeDocument/2006/relationships/image" Target="media/image76.emf"/><Relationship Id="rId148" Type="http://schemas.openxmlformats.org/officeDocument/2006/relationships/oleObject" Target="embeddings/oleObject53.bin"/><Relationship Id="rId164" Type="http://schemas.openxmlformats.org/officeDocument/2006/relationships/oleObject" Target="embeddings/oleObject61.bin"/><Relationship Id="rId169"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jpeg"/><Relationship Id="rId47" Type="http://schemas.openxmlformats.org/officeDocument/2006/relationships/image" Target="media/image28.emf"/><Relationship Id="rId68" Type="http://schemas.openxmlformats.org/officeDocument/2006/relationships/oleObject" Target="embeddings/oleObject13.bin"/><Relationship Id="rId89" Type="http://schemas.openxmlformats.org/officeDocument/2006/relationships/image" Target="media/image49.emf"/><Relationship Id="rId112" Type="http://schemas.openxmlformats.org/officeDocument/2006/relationships/oleObject" Target="embeddings/oleObject35.bin"/><Relationship Id="rId133" Type="http://schemas.openxmlformats.org/officeDocument/2006/relationships/image" Target="media/image71.emf"/><Relationship Id="rId154" Type="http://schemas.openxmlformats.org/officeDocument/2006/relationships/oleObject" Target="embeddings/oleObject56.bin"/><Relationship Id="rId16" Type="http://schemas.openxmlformats.org/officeDocument/2006/relationships/image" Target="media/image4.png"/><Relationship Id="rId37" Type="http://schemas.openxmlformats.org/officeDocument/2006/relationships/image" Target="media/image22.jpeg"/><Relationship Id="rId58" Type="http://schemas.openxmlformats.org/officeDocument/2006/relationships/oleObject" Target="embeddings/oleObject8.bin"/><Relationship Id="rId79" Type="http://schemas.openxmlformats.org/officeDocument/2006/relationships/image" Target="media/image44.emf"/><Relationship Id="rId102" Type="http://schemas.openxmlformats.org/officeDocument/2006/relationships/oleObject" Target="embeddings/oleObject30.bin"/><Relationship Id="rId123" Type="http://schemas.openxmlformats.org/officeDocument/2006/relationships/image" Target="media/image66.emf"/><Relationship Id="rId144" Type="http://schemas.openxmlformats.org/officeDocument/2006/relationships/oleObject" Target="embeddings/oleObject51.bin"/><Relationship Id="rId90" Type="http://schemas.openxmlformats.org/officeDocument/2006/relationships/oleObject" Target="embeddings/oleObject24.bin"/><Relationship Id="rId165" Type="http://schemas.openxmlformats.org/officeDocument/2006/relationships/image" Target="media/image87.emf"/><Relationship Id="rId27" Type="http://schemas.openxmlformats.org/officeDocument/2006/relationships/image" Target="media/image13.jpeg"/><Relationship Id="rId48" Type="http://schemas.openxmlformats.org/officeDocument/2006/relationships/oleObject" Target="embeddings/oleObject3.bin"/><Relationship Id="rId69" Type="http://schemas.openxmlformats.org/officeDocument/2006/relationships/image" Target="media/image39.emf"/><Relationship Id="rId113" Type="http://schemas.openxmlformats.org/officeDocument/2006/relationships/image" Target="media/image61.emf"/><Relationship Id="rId134" Type="http://schemas.openxmlformats.org/officeDocument/2006/relationships/oleObject" Target="embeddings/oleObject46.bin"/><Relationship Id="rId80" Type="http://schemas.openxmlformats.org/officeDocument/2006/relationships/oleObject" Target="embeddings/oleObject19.bin"/><Relationship Id="rId155" Type="http://schemas.openxmlformats.org/officeDocument/2006/relationships/image" Target="media/image82.emf"/><Relationship Id="rId17" Type="http://schemas.openxmlformats.org/officeDocument/2006/relationships/image" Target="media/image5.jpeg"/><Relationship Id="rId38" Type="http://schemas.openxmlformats.org/officeDocument/2006/relationships/image" Target="media/image23.emf"/><Relationship Id="rId59" Type="http://schemas.openxmlformats.org/officeDocument/2006/relationships/image" Target="media/image34.emf"/><Relationship Id="rId103" Type="http://schemas.openxmlformats.org/officeDocument/2006/relationships/image" Target="media/image56.emf"/><Relationship Id="rId124" Type="http://schemas.openxmlformats.org/officeDocument/2006/relationships/oleObject" Target="embeddings/oleObject41.bin"/><Relationship Id="rId70" Type="http://schemas.openxmlformats.org/officeDocument/2006/relationships/oleObject" Target="embeddings/oleObject14.bin"/><Relationship Id="rId91" Type="http://schemas.openxmlformats.org/officeDocument/2006/relationships/image" Target="media/image50.emf"/><Relationship Id="rId145" Type="http://schemas.openxmlformats.org/officeDocument/2006/relationships/image" Target="media/image77.emf"/><Relationship Id="rId166" Type="http://schemas.openxmlformats.org/officeDocument/2006/relationships/oleObject" Target="embeddings/oleObject6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428E629-7F8E-4A59-97B0-4111AD8AD276}">
  <we:reference id="wa102925879" version="1.2.0.0" store="en-I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197651-F2FC-442F-99E7-C57D2B9B6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68</Pages>
  <Words>25443</Words>
  <Characters>145028</Characters>
  <Application>Microsoft Office Word</Application>
  <DocSecurity>0</DocSecurity>
  <Lines>1208</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cp:revision>
  <cp:lastPrinted>2023-05-24T13:11:00Z</cp:lastPrinted>
  <dcterms:created xsi:type="dcterms:W3CDTF">2023-05-22T11:39:00Z</dcterms:created>
  <dcterms:modified xsi:type="dcterms:W3CDTF">2023-05-24T13:16:00Z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1bcb30fd-e9dc-34e5-a4f9-8fb50498d488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